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C467" w14:textId="0E5F5A39"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VODOVOD I KANALIZACIJA    D.O.O.</w:t>
      </w:r>
    </w:p>
    <w:p w14:paraId="7B150562" w14:textId="4110B90B"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47300  OGULIN,  IVANA GORANA KOVAČIĆA 14</w:t>
      </w:r>
    </w:p>
    <w:p w14:paraId="3997C2FF" w14:textId="68904BE0"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OIB:  75422440757</w:t>
      </w:r>
    </w:p>
    <w:p w14:paraId="02BBCA4A" w14:textId="794C1A4C" w:rsidR="004945AD" w:rsidRPr="00DA13AC" w:rsidRDefault="004945AD">
      <w:pPr>
        <w:rPr>
          <w:rFonts w:ascii="Times New Roman" w:hAnsi="Times New Roman" w:cs="Times New Roman"/>
          <w:b/>
          <w:bCs/>
          <w:sz w:val="24"/>
          <w:szCs w:val="24"/>
        </w:rPr>
      </w:pPr>
    </w:p>
    <w:p w14:paraId="7799D643" w14:textId="63BDB476" w:rsidR="004945AD" w:rsidRPr="00DA13AC" w:rsidRDefault="004945AD">
      <w:pPr>
        <w:rPr>
          <w:sz w:val="24"/>
          <w:szCs w:val="24"/>
        </w:rPr>
      </w:pPr>
    </w:p>
    <w:p w14:paraId="7FC0F0E6" w14:textId="27E6A62F" w:rsidR="004945AD" w:rsidRPr="00DA13AC" w:rsidRDefault="004945AD">
      <w:pPr>
        <w:rPr>
          <w:sz w:val="24"/>
          <w:szCs w:val="24"/>
        </w:rPr>
      </w:pPr>
    </w:p>
    <w:p w14:paraId="56823203" w14:textId="5BC58E3B" w:rsidR="004945AD" w:rsidRPr="00DA13AC" w:rsidRDefault="004945AD">
      <w:pPr>
        <w:rPr>
          <w:sz w:val="24"/>
          <w:szCs w:val="24"/>
        </w:rPr>
      </w:pPr>
    </w:p>
    <w:p w14:paraId="44EE51EA" w14:textId="05C947BE" w:rsidR="004945AD" w:rsidRPr="00DA13AC" w:rsidRDefault="004945AD">
      <w:pPr>
        <w:rPr>
          <w:sz w:val="24"/>
          <w:szCs w:val="24"/>
        </w:rPr>
      </w:pPr>
    </w:p>
    <w:p w14:paraId="15D1ED50" w14:textId="3189CCC3" w:rsidR="004945AD" w:rsidRPr="00DA13AC" w:rsidRDefault="004945AD">
      <w:pPr>
        <w:rPr>
          <w:sz w:val="24"/>
          <w:szCs w:val="24"/>
        </w:rPr>
      </w:pPr>
    </w:p>
    <w:p w14:paraId="76998E32" w14:textId="6D762246" w:rsidR="006C58B5" w:rsidRDefault="006C58B5" w:rsidP="004945AD">
      <w:pPr>
        <w:rPr>
          <w:b/>
          <w:bCs/>
          <w:sz w:val="24"/>
          <w:szCs w:val="24"/>
        </w:rPr>
      </w:pPr>
    </w:p>
    <w:p w14:paraId="680DD36F" w14:textId="75753AD6" w:rsidR="00C97BB4" w:rsidRDefault="00C97BB4" w:rsidP="004945AD">
      <w:pPr>
        <w:rPr>
          <w:b/>
          <w:bCs/>
          <w:sz w:val="24"/>
          <w:szCs w:val="24"/>
        </w:rPr>
      </w:pPr>
    </w:p>
    <w:p w14:paraId="2D5F2B10" w14:textId="1010B82B" w:rsidR="00C97BB4" w:rsidRDefault="00C97BB4" w:rsidP="004945AD">
      <w:pPr>
        <w:rPr>
          <w:b/>
          <w:bCs/>
          <w:sz w:val="24"/>
          <w:szCs w:val="24"/>
        </w:rPr>
      </w:pPr>
    </w:p>
    <w:p w14:paraId="6C75F873" w14:textId="77777777" w:rsidR="0091624C" w:rsidRPr="00DA13AC" w:rsidRDefault="0091624C" w:rsidP="004945AD">
      <w:pPr>
        <w:rPr>
          <w:b/>
          <w:bCs/>
          <w:sz w:val="24"/>
          <w:szCs w:val="24"/>
        </w:rPr>
      </w:pPr>
    </w:p>
    <w:p w14:paraId="415966E8" w14:textId="30D9BB75" w:rsidR="004945AD" w:rsidRPr="00DF6F43" w:rsidRDefault="002A0D73" w:rsidP="004945AD">
      <w:pPr>
        <w:jc w:val="center"/>
        <w:rPr>
          <w:b/>
          <w:bCs/>
          <w:sz w:val="40"/>
          <w:szCs w:val="40"/>
        </w:rPr>
      </w:pPr>
      <w:r w:rsidRPr="00DA13AC">
        <w:rPr>
          <w:b/>
          <w:bCs/>
          <w:sz w:val="36"/>
          <w:szCs w:val="36"/>
        </w:rPr>
        <w:t xml:space="preserve">     </w:t>
      </w:r>
      <w:r w:rsidR="004945AD" w:rsidRPr="00DF6F43">
        <w:rPr>
          <w:b/>
          <w:bCs/>
          <w:sz w:val="40"/>
          <w:szCs w:val="40"/>
        </w:rPr>
        <w:t xml:space="preserve">DOKUMENTACIJA </w:t>
      </w:r>
      <w:r w:rsidR="00651315" w:rsidRPr="00DF6F43">
        <w:rPr>
          <w:b/>
          <w:bCs/>
          <w:sz w:val="40"/>
          <w:szCs w:val="40"/>
        </w:rPr>
        <w:t xml:space="preserve">O </w:t>
      </w:r>
      <w:r w:rsidR="004945AD" w:rsidRPr="00DF6F43">
        <w:rPr>
          <w:b/>
          <w:bCs/>
          <w:sz w:val="40"/>
          <w:szCs w:val="40"/>
        </w:rPr>
        <w:t xml:space="preserve"> NABAV</w:t>
      </w:r>
      <w:r w:rsidR="00651315" w:rsidRPr="00DF6F43">
        <w:rPr>
          <w:b/>
          <w:bCs/>
          <w:sz w:val="40"/>
          <w:szCs w:val="40"/>
        </w:rPr>
        <w:t>I</w:t>
      </w:r>
    </w:p>
    <w:p w14:paraId="1DCDBC62" w14:textId="71E4222B" w:rsidR="004945AD" w:rsidRPr="00DA13AC" w:rsidRDefault="002A0D73" w:rsidP="004945AD">
      <w:pPr>
        <w:rPr>
          <w:rFonts w:ascii="Calibri" w:hAnsi="Calibri"/>
          <w:sz w:val="24"/>
          <w:szCs w:val="24"/>
        </w:rPr>
      </w:pPr>
      <w:r w:rsidRPr="00DA13AC">
        <w:rPr>
          <w:rFonts w:ascii="Times New Roman" w:hAnsi="Times New Roman"/>
          <w:sz w:val="24"/>
          <w:szCs w:val="24"/>
        </w:rPr>
        <w:t xml:space="preserve">                </w:t>
      </w:r>
      <w:r w:rsidR="004945AD" w:rsidRPr="00DA13AC">
        <w:rPr>
          <w:rFonts w:ascii="Times New Roman" w:hAnsi="Times New Roman"/>
          <w:sz w:val="24"/>
          <w:szCs w:val="24"/>
        </w:rPr>
        <w:t>OTVORENI POSTUPAK JAVNE NABAVE, NABAVE MALE VRIJEDNOSTI</w:t>
      </w:r>
    </w:p>
    <w:p w14:paraId="78C0B6DE" w14:textId="77777777" w:rsidR="004945AD" w:rsidRPr="00DA13AC" w:rsidRDefault="004945AD" w:rsidP="004945AD">
      <w:pPr>
        <w:jc w:val="center"/>
        <w:rPr>
          <w:b/>
          <w:bCs/>
          <w:sz w:val="24"/>
          <w:szCs w:val="24"/>
        </w:rPr>
      </w:pPr>
    </w:p>
    <w:p w14:paraId="36E6CC5B" w14:textId="77777777" w:rsidR="004945AD" w:rsidRPr="00DA13AC" w:rsidRDefault="004945AD" w:rsidP="004945AD">
      <w:pPr>
        <w:rPr>
          <w:b/>
          <w:bCs/>
          <w:sz w:val="24"/>
          <w:szCs w:val="24"/>
        </w:rPr>
      </w:pPr>
    </w:p>
    <w:p w14:paraId="16789C30" w14:textId="6A3DF280" w:rsidR="004945AD" w:rsidRPr="00DF6F43" w:rsidRDefault="002A0D73" w:rsidP="004945AD">
      <w:pPr>
        <w:jc w:val="center"/>
        <w:rPr>
          <w:b/>
          <w:bCs/>
          <w:sz w:val="28"/>
          <w:szCs w:val="28"/>
        </w:rPr>
      </w:pPr>
      <w:r w:rsidRPr="00DF6F43">
        <w:rPr>
          <w:b/>
          <w:bCs/>
          <w:sz w:val="28"/>
          <w:szCs w:val="28"/>
        </w:rPr>
        <w:t xml:space="preserve">     </w:t>
      </w:r>
      <w:r w:rsidR="00DA13AC" w:rsidRPr="00DF6F43">
        <w:rPr>
          <w:b/>
          <w:bCs/>
          <w:sz w:val="28"/>
          <w:szCs w:val="28"/>
        </w:rPr>
        <w:t xml:space="preserve"> </w:t>
      </w:r>
      <w:r w:rsidRPr="00DF6F43">
        <w:rPr>
          <w:b/>
          <w:bCs/>
          <w:sz w:val="28"/>
          <w:szCs w:val="28"/>
        </w:rPr>
        <w:t xml:space="preserve"> </w:t>
      </w:r>
      <w:r w:rsidR="00693ABA">
        <w:rPr>
          <w:b/>
          <w:bCs/>
          <w:sz w:val="28"/>
          <w:szCs w:val="28"/>
        </w:rPr>
        <w:t xml:space="preserve"> </w:t>
      </w:r>
      <w:r w:rsidR="004945AD" w:rsidRPr="00DF6F43">
        <w:rPr>
          <w:b/>
          <w:bCs/>
          <w:sz w:val="28"/>
          <w:szCs w:val="28"/>
        </w:rPr>
        <w:t>PREDMET NABAVE:</w:t>
      </w:r>
    </w:p>
    <w:p w14:paraId="5C015ED0" w14:textId="0F772E75" w:rsidR="004945AD" w:rsidRPr="00DF6F43" w:rsidRDefault="004945AD" w:rsidP="003D5DF7">
      <w:pPr>
        <w:tabs>
          <w:tab w:val="left" w:pos="3945"/>
        </w:tabs>
        <w:rPr>
          <w:b/>
          <w:bCs/>
          <w:sz w:val="28"/>
          <w:szCs w:val="28"/>
        </w:rPr>
      </w:pPr>
      <w:r w:rsidRPr="00DF6F43">
        <w:rPr>
          <w:b/>
          <w:bCs/>
          <w:sz w:val="28"/>
          <w:szCs w:val="28"/>
        </w:rPr>
        <w:t xml:space="preserve">          </w:t>
      </w:r>
      <w:r w:rsidR="002A0D73" w:rsidRPr="00DF6F43">
        <w:rPr>
          <w:b/>
          <w:bCs/>
          <w:sz w:val="28"/>
          <w:szCs w:val="28"/>
        </w:rPr>
        <w:t xml:space="preserve">    </w:t>
      </w:r>
      <w:r w:rsidRPr="00DF6F43">
        <w:rPr>
          <w:b/>
          <w:bCs/>
          <w:sz w:val="28"/>
          <w:szCs w:val="28"/>
        </w:rPr>
        <w:t xml:space="preserve">  </w:t>
      </w:r>
      <w:r w:rsidR="003D5DF7" w:rsidRPr="00DF6F43">
        <w:rPr>
          <w:b/>
          <w:bCs/>
          <w:sz w:val="28"/>
          <w:szCs w:val="28"/>
        </w:rPr>
        <w:t xml:space="preserve">                  </w:t>
      </w:r>
      <w:r w:rsidR="00DA13AC" w:rsidRPr="00DF6F43">
        <w:rPr>
          <w:b/>
          <w:bCs/>
          <w:sz w:val="28"/>
          <w:szCs w:val="28"/>
        </w:rPr>
        <w:t xml:space="preserve"> </w:t>
      </w:r>
      <w:r w:rsidR="00693ABA">
        <w:rPr>
          <w:b/>
          <w:bCs/>
          <w:sz w:val="28"/>
          <w:szCs w:val="28"/>
        </w:rPr>
        <w:t xml:space="preserve">                  </w:t>
      </w:r>
      <w:r w:rsidR="00DA13AC" w:rsidRPr="00DF6F43">
        <w:rPr>
          <w:b/>
          <w:bCs/>
          <w:sz w:val="28"/>
          <w:szCs w:val="28"/>
        </w:rPr>
        <w:t xml:space="preserve"> </w:t>
      </w:r>
      <w:r w:rsidRPr="00DF6F43">
        <w:rPr>
          <w:b/>
          <w:bCs/>
          <w:sz w:val="28"/>
          <w:szCs w:val="28"/>
        </w:rPr>
        <w:t>NABAVA</w:t>
      </w:r>
      <w:r w:rsidR="003D5DF7" w:rsidRPr="00DF6F43">
        <w:rPr>
          <w:b/>
          <w:bCs/>
          <w:sz w:val="28"/>
          <w:szCs w:val="28"/>
        </w:rPr>
        <w:t xml:space="preserve"> </w:t>
      </w:r>
      <w:r w:rsidRPr="00DF6F43">
        <w:rPr>
          <w:b/>
          <w:bCs/>
          <w:sz w:val="28"/>
          <w:szCs w:val="28"/>
        </w:rPr>
        <w:t xml:space="preserve"> </w:t>
      </w:r>
      <w:r w:rsidR="00693ABA">
        <w:rPr>
          <w:b/>
          <w:bCs/>
          <w:sz w:val="28"/>
          <w:szCs w:val="28"/>
        </w:rPr>
        <w:t xml:space="preserve"> VODOMJERA</w:t>
      </w:r>
    </w:p>
    <w:p w14:paraId="04F07BDE" w14:textId="49EB13C0" w:rsidR="004945AD" w:rsidRPr="00DF6F43" w:rsidRDefault="004945AD" w:rsidP="004945AD">
      <w:pPr>
        <w:jc w:val="center"/>
        <w:rPr>
          <w:b/>
          <w:bCs/>
          <w:sz w:val="28"/>
          <w:szCs w:val="28"/>
        </w:rPr>
      </w:pPr>
      <w:bookmarkStart w:id="0" w:name="_Toc440547481"/>
      <w:r w:rsidRPr="00DF6F43">
        <w:rPr>
          <w:b/>
          <w:bCs/>
          <w:sz w:val="28"/>
          <w:szCs w:val="28"/>
        </w:rPr>
        <w:t xml:space="preserve">    </w:t>
      </w:r>
      <w:r w:rsidR="00DF6F43">
        <w:rPr>
          <w:b/>
          <w:bCs/>
          <w:sz w:val="28"/>
          <w:szCs w:val="28"/>
        </w:rPr>
        <w:t xml:space="preserve"> </w:t>
      </w:r>
      <w:r w:rsidRPr="00DF6F43">
        <w:rPr>
          <w:b/>
          <w:bCs/>
          <w:sz w:val="28"/>
          <w:szCs w:val="28"/>
        </w:rPr>
        <w:t>Evidencijski broj nabave</w:t>
      </w:r>
      <w:r w:rsidRPr="00DF6F43">
        <w:rPr>
          <w:b/>
          <w:bCs/>
          <w:color w:val="000000" w:themeColor="text1"/>
          <w:sz w:val="28"/>
          <w:szCs w:val="28"/>
        </w:rPr>
        <w:t xml:space="preserve">: </w:t>
      </w:r>
      <w:bookmarkEnd w:id="0"/>
      <w:r w:rsidRPr="00DF6F43">
        <w:rPr>
          <w:b/>
          <w:bCs/>
          <w:color w:val="000000" w:themeColor="text1"/>
          <w:sz w:val="28"/>
          <w:szCs w:val="28"/>
        </w:rPr>
        <w:t xml:space="preserve"> </w:t>
      </w:r>
      <w:r w:rsidR="00606D7D">
        <w:rPr>
          <w:b/>
          <w:bCs/>
          <w:color w:val="000000" w:themeColor="text1"/>
          <w:sz w:val="28"/>
          <w:szCs w:val="28"/>
        </w:rPr>
        <w:t>18</w:t>
      </w:r>
      <w:r w:rsidRPr="00DF6F43">
        <w:rPr>
          <w:b/>
          <w:bCs/>
          <w:sz w:val="28"/>
          <w:szCs w:val="28"/>
        </w:rPr>
        <w:t>/202</w:t>
      </w:r>
      <w:r w:rsidR="003D5DF7" w:rsidRPr="00DF6F43">
        <w:rPr>
          <w:b/>
          <w:bCs/>
          <w:sz w:val="28"/>
          <w:szCs w:val="28"/>
        </w:rPr>
        <w:t>2</w:t>
      </w:r>
      <w:r w:rsidRPr="00DF6F43">
        <w:rPr>
          <w:b/>
          <w:bCs/>
          <w:sz w:val="28"/>
          <w:szCs w:val="28"/>
        </w:rPr>
        <w:t xml:space="preserve">  MV</w:t>
      </w:r>
    </w:p>
    <w:p w14:paraId="18CC9B70" w14:textId="77777777" w:rsidR="004945AD" w:rsidRPr="00DA13AC" w:rsidRDefault="004945AD" w:rsidP="004945AD">
      <w:pPr>
        <w:jc w:val="center"/>
        <w:rPr>
          <w:b/>
          <w:bCs/>
          <w:sz w:val="24"/>
          <w:szCs w:val="24"/>
        </w:rPr>
      </w:pPr>
    </w:p>
    <w:p w14:paraId="37ED1548" w14:textId="77777777" w:rsidR="0091624C" w:rsidRPr="00DA13AC" w:rsidRDefault="0091624C" w:rsidP="004945AD">
      <w:pPr>
        <w:jc w:val="center"/>
        <w:rPr>
          <w:b/>
          <w:bCs/>
          <w:sz w:val="24"/>
          <w:szCs w:val="24"/>
        </w:rPr>
      </w:pPr>
    </w:p>
    <w:p w14:paraId="1847A850" w14:textId="77777777" w:rsidR="0091624C" w:rsidRDefault="0091624C" w:rsidP="003F7BF1">
      <w:pPr>
        <w:spacing w:after="0" w:line="240" w:lineRule="auto"/>
        <w:jc w:val="center"/>
        <w:rPr>
          <w:rFonts w:ascii="Arial" w:eastAsia="Times New Roman" w:hAnsi="Arial" w:cs="Arial"/>
          <w:b/>
          <w:sz w:val="24"/>
          <w:szCs w:val="24"/>
          <w:lang w:eastAsia="sl-SI"/>
        </w:rPr>
      </w:pPr>
    </w:p>
    <w:p w14:paraId="4E5A246A" w14:textId="77777777" w:rsidR="003F7BF1" w:rsidRPr="0091624C" w:rsidRDefault="003F7BF1" w:rsidP="003F7BF1">
      <w:pPr>
        <w:spacing w:after="0" w:line="240" w:lineRule="auto"/>
        <w:jc w:val="center"/>
        <w:rPr>
          <w:rFonts w:ascii="Arial" w:eastAsia="Times New Roman" w:hAnsi="Arial" w:cs="Arial"/>
          <w:bCs/>
          <w:color w:val="000000" w:themeColor="text1"/>
          <w:sz w:val="24"/>
          <w:szCs w:val="24"/>
          <w:lang w:eastAsia="sl-SI"/>
        </w:rPr>
      </w:pPr>
      <w:r w:rsidRPr="0091624C">
        <w:rPr>
          <w:rFonts w:ascii="Arial" w:eastAsia="Times New Roman" w:hAnsi="Arial" w:cs="Arial"/>
          <w:bCs/>
          <w:color w:val="000000" w:themeColor="text1"/>
          <w:sz w:val="24"/>
          <w:szCs w:val="24"/>
          <w:lang w:eastAsia="sl-SI"/>
        </w:rPr>
        <w:t>IZMJENA BROJ 1*</w:t>
      </w:r>
    </w:p>
    <w:p w14:paraId="7333DBCF" w14:textId="77777777" w:rsidR="003F7BF1" w:rsidRPr="0091624C" w:rsidRDefault="003F7BF1" w:rsidP="003F7BF1">
      <w:pPr>
        <w:spacing w:after="0" w:line="240" w:lineRule="auto"/>
        <w:jc w:val="center"/>
        <w:rPr>
          <w:rFonts w:ascii="Arial" w:eastAsia="Times New Roman" w:hAnsi="Arial" w:cs="Arial"/>
          <w:bCs/>
          <w:color w:val="000000" w:themeColor="text1"/>
          <w:sz w:val="24"/>
          <w:szCs w:val="24"/>
          <w:lang w:eastAsia="sl-SI"/>
        </w:rPr>
      </w:pPr>
    </w:p>
    <w:p w14:paraId="27848438" w14:textId="314BAF72" w:rsidR="003F7BF1" w:rsidRPr="0091624C" w:rsidRDefault="003F7BF1" w:rsidP="003F7BF1">
      <w:pPr>
        <w:spacing w:after="0" w:line="240" w:lineRule="auto"/>
        <w:rPr>
          <w:rFonts w:ascii="Arial" w:eastAsia="Times New Roman" w:hAnsi="Arial" w:cs="Arial"/>
          <w:bCs/>
          <w:color w:val="000000" w:themeColor="text1"/>
          <w:sz w:val="24"/>
          <w:szCs w:val="24"/>
          <w:lang w:eastAsia="sl-SI"/>
        </w:rPr>
      </w:pPr>
      <w:r w:rsidRPr="0091624C">
        <w:rPr>
          <w:rFonts w:ascii="Arial" w:eastAsia="Times New Roman" w:hAnsi="Arial" w:cs="Arial"/>
          <w:bCs/>
          <w:color w:val="000000" w:themeColor="text1"/>
          <w:sz w:val="24"/>
          <w:szCs w:val="24"/>
          <w:lang w:eastAsia="sl-SI"/>
        </w:rPr>
        <w:t xml:space="preserve">* Napominje se da se smatra da su dijelovi teksta koji će biti označeni prekriženim tekstom </w:t>
      </w:r>
      <w:r w:rsidR="00DC64BB" w:rsidRPr="0091624C">
        <w:rPr>
          <w:rFonts w:ascii="Arial" w:eastAsia="Times New Roman" w:hAnsi="Arial" w:cs="Arial"/>
          <w:bCs/>
          <w:color w:val="000000" w:themeColor="text1"/>
          <w:sz w:val="24"/>
          <w:szCs w:val="24"/>
          <w:lang w:eastAsia="sl-SI"/>
        </w:rPr>
        <w:t xml:space="preserve">biti </w:t>
      </w:r>
      <w:r w:rsidR="00D53DDB" w:rsidRPr="0091624C">
        <w:rPr>
          <w:rFonts w:ascii="Arial" w:eastAsia="Times New Roman" w:hAnsi="Arial" w:cs="Arial"/>
          <w:bCs/>
          <w:color w:val="000000" w:themeColor="text1"/>
          <w:sz w:val="24"/>
          <w:szCs w:val="24"/>
          <w:lang w:eastAsia="sl-SI"/>
        </w:rPr>
        <w:t xml:space="preserve">obrisani iz dokumentacije o nabavi, a označeni </w:t>
      </w:r>
      <w:r w:rsidRPr="0091624C">
        <w:rPr>
          <w:rFonts w:ascii="Arial" w:eastAsia="Times New Roman" w:hAnsi="Arial" w:cs="Arial"/>
          <w:bCs/>
          <w:color w:val="000000" w:themeColor="text1"/>
          <w:sz w:val="24"/>
          <w:szCs w:val="24"/>
          <w:lang w:eastAsia="sl-SI"/>
        </w:rPr>
        <w:t>plav</w:t>
      </w:r>
      <w:r w:rsidR="00D53DDB" w:rsidRPr="0091624C">
        <w:rPr>
          <w:rFonts w:ascii="Arial" w:eastAsia="Times New Roman" w:hAnsi="Arial" w:cs="Arial"/>
          <w:bCs/>
          <w:color w:val="000000" w:themeColor="text1"/>
          <w:sz w:val="24"/>
          <w:szCs w:val="24"/>
          <w:lang w:eastAsia="sl-SI"/>
        </w:rPr>
        <w:t>om</w:t>
      </w:r>
      <w:r w:rsidRPr="0091624C">
        <w:rPr>
          <w:rFonts w:ascii="Arial" w:eastAsia="Times New Roman" w:hAnsi="Arial" w:cs="Arial"/>
          <w:bCs/>
          <w:color w:val="000000" w:themeColor="text1"/>
          <w:sz w:val="24"/>
          <w:szCs w:val="24"/>
          <w:lang w:eastAsia="sl-SI"/>
        </w:rPr>
        <w:t xml:space="preserve"> boj</w:t>
      </w:r>
      <w:r w:rsidR="00D53DDB" w:rsidRPr="0091624C">
        <w:rPr>
          <w:rFonts w:ascii="Arial" w:eastAsia="Times New Roman" w:hAnsi="Arial" w:cs="Arial"/>
          <w:bCs/>
          <w:color w:val="000000" w:themeColor="text1"/>
          <w:sz w:val="24"/>
          <w:szCs w:val="24"/>
          <w:lang w:eastAsia="sl-SI"/>
        </w:rPr>
        <w:t>om, izmijenjeni ili dodani</w:t>
      </w:r>
      <w:r w:rsidRPr="0091624C">
        <w:rPr>
          <w:rFonts w:ascii="Arial" w:eastAsia="Times New Roman" w:hAnsi="Arial" w:cs="Arial"/>
          <w:bCs/>
          <w:color w:val="000000" w:themeColor="text1"/>
          <w:sz w:val="24"/>
          <w:szCs w:val="24"/>
          <w:lang w:eastAsia="sl-SI"/>
        </w:rPr>
        <w:t>.</w:t>
      </w:r>
    </w:p>
    <w:p w14:paraId="21D1211A" w14:textId="77777777" w:rsidR="003F7BF1" w:rsidRPr="0091624C" w:rsidRDefault="003F7BF1" w:rsidP="003F7BF1">
      <w:pPr>
        <w:spacing w:after="0" w:line="240" w:lineRule="auto"/>
        <w:jc w:val="center"/>
        <w:rPr>
          <w:rFonts w:ascii="Arial" w:eastAsia="Times New Roman" w:hAnsi="Arial" w:cs="Arial"/>
          <w:b/>
          <w:color w:val="000000" w:themeColor="text1"/>
          <w:sz w:val="24"/>
          <w:szCs w:val="24"/>
          <w:lang w:eastAsia="sl-SI"/>
        </w:rPr>
      </w:pPr>
    </w:p>
    <w:p w14:paraId="6EEFA43B" w14:textId="77777777" w:rsidR="003F7BF1" w:rsidRDefault="003F7BF1" w:rsidP="003F7BF1">
      <w:pPr>
        <w:spacing w:after="0" w:line="240" w:lineRule="auto"/>
        <w:jc w:val="center"/>
        <w:rPr>
          <w:rFonts w:ascii="Arial" w:eastAsia="Times New Roman" w:hAnsi="Arial" w:cs="Arial"/>
          <w:b/>
          <w:sz w:val="24"/>
          <w:szCs w:val="24"/>
          <w:lang w:eastAsia="sl-SI"/>
        </w:rPr>
      </w:pPr>
    </w:p>
    <w:p w14:paraId="26EF40AF" w14:textId="68388447" w:rsidR="00651315" w:rsidRPr="00DA13AC" w:rsidRDefault="00651315">
      <w:pPr>
        <w:rPr>
          <w:sz w:val="24"/>
          <w:szCs w:val="24"/>
        </w:rPr>
      </w:pPr>
    </w:p>
    <w:p w14:paraId="0469E4AB" w14:textId="7F749FAF" w:rsidR="00C97BB4" w:rsidRPr="00F363AD" w:rsidRDefault="00C97BB4" w:rsidP="00C97BB4">
      <w:pPr>
        <w:rPr>
          <w:rFonts w:ascii="Times New Roman" w:hAnsi="Times New Roman" w:cs="Times New Roman"/>
          <w:sz w:val="24"/>
          <w:szCs w:val="24"/>
        </w:rPr>
      </w:pPr>
      <w:r w:rsidRPr="00F363AD">
        <w:rPr>
          <w:rFonts w:ascii="Times New Roman" w:hAnsi="Times New Roman" w:cs="Times New Roman"/>
          <w:sz w:val="24"/>
          <w:szCs w:val="24"/>
        </w:rPr>
        <w:t xml:space="preserve">        </w:t>
      </w:r>
      <w:r w:rsidR="00955E5E">
        <w:rPr>
          <w:rFonts w:ascii="Times New Roman" w:hAnsi="Times New Roman" w:cs="Times New Roman"/>
          <w:sz w:val="24"/>
          <w:szCs w:val="24"/>
        </w:rPr>
        <w:tab/>
      </w:r>
      <w:r w:rsidR="00955E5E">
        <w:rPr>
          <w:rFonts w:ascii="Times New Roman" w:hAnsi="Times New Roman" w:cs="Times New Roman"/>
          <w:sz w:val="24"/>
          <w:szCs w:val="24"/>
        </w:rPr>
        <w:tab/>
      </w:r>
      <w:r w:rsidR="00955E5E">
        <w:rPr>
          <w:rFonts w:ascii="Times New Roman" w:hAnsi="Times New Roman" w:cs="Times New Roman"/>
          <w:sz w:val="24"/>
          <w:szCs w:val="24"/>
        </w:rPr>
        <w:tab/>
      </w:r>
      <w:r w:rsidR="00955E5E">
        <w:rPr>
          <w:rFonts w:ascii="Times New Roman" w:hAnsi="Times New Roman" w:cs="Times New Roman"/>
          <w:sz w:val="24"/>
          <w:szCs w:val="24"/>
        </w:rPr>
        <w:tab/>
      </w:r>
      <w:r w:rsidRPr="00F363AD">
        <w:rPr>
          <w:rFonts w:ascii="Times New Roman" w:hAnsi="Times New Roman" w:cs="Times New Roman"/>
          <w:sz w:val="24"/>
          <w:szCs w:val="24"/>
        </w:rPr>
        <w:t xml:space="preserve">Ogulin,  </w:t>
      </w:r>
      <w:r>
        <w:rPr>
          <w:rFonts w:ascii="Times New Roman" w:hAnsi="Times New Roman" w:cs="Times New Roman"/>
          <w:sz w:val="24"/>
          <w:szCs w:val="24"/>
        </w:rPr>
        <w:t>lipanj</w:t>
      </w:r>
      <w:r w:rsidRPr="00F363AD">
        <w:rPr>
          <w:rFonts w:ascii="Times New Roman" w:hAnsi="Times New Roman" w:cs="Times New Roman"/>
          <w:sz w:val="24"/>
          <w:szCs w:val="24"/>
        </w:rPr>
        <w:t xml:space="preserve">  2022. godine</w:t>
      </w:r>
    </w:p>
    <w:p w14:paraId="5B379512" w14:textId="77777777" w:rsidR="002A0D73" w:rsidRPr="00DA13AC" w:rsidRDefault="002A0D73">
      <w:pPr>
        <w:rPr>
          <w:sz w:val="24"/>
          <w:szCs w:val="24"/>
        </w:rPr>
      </w:pPr>
    </w:p>
    <w:p w14:paraId="75A2C417" w14:textId="1B729660" w:rsidR="00540069" w:rsidRPr="00C97BB4" w:rsidRDefault="00651315" w:rsidP="00C97BB4">
      <w:pPr>
        <w:rPr>
          <w:rFonts w:ascii="Times New Roman" w:hAnsi="Times New Roman" w:cs="Times New Roman"/>
          <w:sz w:val="24"/>
          <w:szCs w:val="24"/>
        </w:rPr>
      </w:pPr>
      <w:r w:rsidRPr="00DA13AC">
        <w:rPr>
          <w:sz w:val="24"/>
          <w:szCs w:val="24"/>
        </w:rPr>
        <w:tab/>
      </w:r>
      <w:r w:rsidRPr="00DA13AC">
        <w:rPr>
          <w:sz w:val="24"/>
          <w:szCs w:val="24"/>
        </w:rPr>
        <w:tab/>
      </w:r>
      <w:r w:rsidRPr="00DA13AC">
        <w:rPr>
          <w:sz w:val="24"/>
          <w:szCs w:val="24"/>
        </w:rPr>
        <w:tab/>
      </w:r>
      <w:r w:rsidRPr="00DA13AC">
        <w:rPr>
          <w:sz w:val="24"/>
          <w:szCs w:val="24"/>
        </w:rPr>
        <w:tab/>
      </w:r>
      <w:r w:rsidRPr="00F363AD">
        <w:rPr>
          <w:rFonts w:ascii="Times New Roman" w:hAnsi="Times New Roman" w:cs="Times New Roman"/>
          <w:sz w:val="24"/>
          <w:szCs w:val="24"/>
        </w:rPr>
        <w:t xml:space="preserve">       </w:t>
      </w:r>
      <w:r w:rsidR="00540069" w:rsidRPr="00AD1882">
        <w:rPr>
          <w:rFonts w:ascii="Times New Roman" w:eastAsia="Times New Roman" w:hAnsi="Times New Roman"/>
          <w:b/>
          <w:sz w:val="28"/>
          <w:szCs w:val="28"/>
          <w:lang w:eastAsia="hr-HR"/>
        </w:rPr>
        <w:t>SADRŽAJ:</w:t>
      </w:r>
    </w:p>
    <w:p w14:paraId="0049A25E" w14:textId="77777777" w:rsidR="00540069" w:rsidRPr="00AD1882" w:rsidRDefault="00540069" w:rsidP="00540069">
      <w:pPr>
        <w:spacing w:after="0" w:line="240" w:lineRule="auto"/>
        <w:jc w:val="both"/>
        <w:rPr>
          <w:rFonts w:ascii="Times New Roman" w:eastAsia="Times New Roman" w:hAnsi="Times New Roman"/>
          <w:b/>
          <w:sz w:val="28"/>
          <w:szCs w:val="28"/>
          <w:lang w:eastAsia="hr-HR"/>
        </w:rPr>
      </w:pPr>
    </w:p>
    <w:p w14:paraId="23E694F1" w14:textId="77777777" w:rsidR="00540069" w:rsidRPr="00AD1882" w:rsidRDefault="00540069" w:rsidP="00540069">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14:paraId="5FEC9C25"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14:paraId="132F215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14:paraId="121DED2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14:paraId="211FCB0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14:paraId="5BBBDD6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14:paraId="51296B7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14:paraId="3D0BC2A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14:paraId="0736D95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14:paraId="5E3C5DD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14:paraId="4CE97B7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14:paraId="3431729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14:paraId="680520AE"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14:paraId="27C3A4A7"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p>
    <w:p w14:paraId="179074A9"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14:paraId="1BD830A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14:paraId="4FCED4B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14:paraId="4CC3B28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0AA5699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14:paraId="06CFCF2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14:paraId="6D4B893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14:paraId="05DD33E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14:paraId="121D85EE"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14:paraId="11A7C0D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t>Rok početka i završetka izvršenja ugovora</w:t>
      </w:r>
    </w:p>
    <w:p w14:paraId="6B9DFFF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14:paraId="2770F32F" w14:textId="77777777" w:rsidR="00540069" w:rsidRPr="00AD1882" w:rsidRDefault="00540069" w:rsidP="00540069">
      <w:pPr>
        <w:spacing w:after="0" w:line="240" w:lineRule="auto"/>
        <w:ind w:left="720" w:hanging="720"/>
        <w:rPr>
          <w:rFonts w:ascii="Times New Roman" w:eastAsia="Times New Roman" w:hAnsi="Times New Roman"/>
          <w:sz w:val="24"/>
          <w:szCs w:val="24"/>
          <w:lang w:eastAsia="hr-HR"/>
        </w:rPr>
      </w:pPr>
    </w:p>
    <w:p w14:paraId="332E06C0"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14:paraId="07C5C1D4" w14:textId="77777777" w:rsidR="00540069" w:rsidRPr="00AD1882" w:rsidRDefault="00540069" w:rsidP="00540069">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14:paraId="48A99FD5" w14:textId="77777777" w:rsidR="00540069" w:rsidRPr="00AD1882" w:rsidRDefault="00540069" w:rsidP="00540069">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14:paraId="77E27EB5" w14:textId="77777777" w:rsidR="00B54B98" w:rsidRDefault="00540069" w:rsidP="00B54B9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14:paraId="43DB608C" w14:textId="77777777" w:rsidR="00B54B98" w:rsidRDefault="00B54B98" w:rsidP="00B54B98">
      <w:pPr>
        <w:spacing w:after="0" w:line="240" w:lineRule="auto"/>
        <w:ind w:left="709" w:hanging="709"/>
        <w:jc w:val="both"/>
        <w:rPr>
          <w:rFonts w:ascii="Times New Roman" w:eastAsia="Times New Roman" w:hAnsi="Times New Roman"/>
          <w:sz w:val="24"/>
          <w:szCs w:val="24"/>
          <w:lang w:eastAsia="hr-HR"/>
        </w:rPr>
      </w:pPr>
    </w:p>
    <w:p w14:paraId="16188C39" w14:textId="77777777" w:rsidR="00B54B98" w:rsidRPr="00DA13AC" w:rsidRDefault="00540069" w:rsidP="00B54B98">
      <w:pPr>
        <w:spacing w:after="0" w:line="240" w:lineRule="auto"/>
        <w:ind w:left="709" w:hanging="709"/>
        <w:jc w:val="both"/>
        <w:rPr>
          <w:rFonts w:ascii="Times New Roman" w:hAnsi="Times New Roman" w:cs="Times New Roman"/>
          <w:b/>
          <w:sz w:val="28"/>
          <w:szCs w:val="28"/>
          <w:lang w:eastAsia="hr-HR"/>
        </w:rPr>
      </w:pPr>
      <w:r w:rsidRPr="00DA13AC">
        <w:rPr>
          <w:rFonts w:ascii="Times New Roman" w:hAnsi="Times New Roman" w:cs="Times New Roman"/>
          <w:b/>
          <w:sz w:val="28"/>
          <w:szCs w:val="28"/>
          <w:lang w:eastAsia="hr-HR"/>
        </w:rPr>
        <w:t>4.</w:t>
      </w:r>
      <w:r w:rsidRPr="00DA13AC">
        <w:rPr>
          <w:rFonts w:ascii="Times New Roman" w:hAnsi="Times New Roman" w:cs="Times New Roman"/>
          <w:b/>
          <w:sz w:val="28"/>
          <w:szCs w:val="28"/>
          <w:lang w:eastAsia="hr-HR"/>
        </w:rPr>
        <w:tab/>
        <w:t>KRITERIJI ZA ODABIR GOSPODARSKOG SUBJEKTA (UVJETI SPOSOBNOSTI)</w:t>
      </w:r>
    </w:p>
    <w:p w14:paraId="000EC0BB"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4.1.</w:t>
      </w:r>
      <w:r w:rsidRPr="00DA13AC">
        <w:rPr>
          <w:rFonts w:ascii="Times New Roman" w:hAnsi="Times New Roman" w:cs="Times New Roman"/>
          <w:sz w:val="24"/>
          <w:szCs w:val="24"/>
          <w:lang w:eastAsia="hr-HR"/>
        </w:rPr>
        <w:tab/>
        <w:t>Uvjeti sposobnosti za obavljanje profesionalne djelatnosti</w:t>
      </w:r>
    </w:p>
    <w:p w14:paraId="0B4F250D"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 xml:space="preserve">4.2.      Uvjeti ekonomske i financijske sposobnosti  njihove minimalne </w:t>
      </w:r>
      <w:proofErr w:type="spellStart"/>
      <w:r w:rsidRPr="00DA13AC">
        <w:rPr>
          <w:rFonts w:ascii="Times New Roman" w:hAnsi="Times New Roman" w:cs="Times New Roman"/>
          <w:sz w:val="24"/>
          <w:szCs w:val="24"/>
          <w:lang w:eastAsia="hr-HR"/>
        </w:rPr>
        <w:t>razin</w:t>
      </w:r>
      <w:proofErr w:type="spellEnd"/>
    </w:p>
    <w:p w14:paraId="2B0D8244"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4.3.</w:t>
      </w:r>
      <w:r w:rsidRPr="00DA13AC">
        <w:rPr>
          <w:rFonts w:ascii="Times New Roman" w:hAnsi="Times New Roman" w:cs="Times New Roman"/>
          <w:sz w:val="24"/>
          <w:szCs w:val="24"/>
          <w:lang w:eastAsia="hr-HR"/>
        </w:rPr>
        <w:tab/>
        <w:t>Uvjeti tehničke i stručne sposobnosti i njihove minimalne razine</w:t>
      </w:r>
    </w:p>
    <w:p w14:paraId="15DCEB8F"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lastRenderedPageBreak/>
        <w:t>4.4.</w:t>
      </w:r>
      <w:r w:rsidRPr="00DA13AC">
        <w:rPr>
          <w:rFonts w:ascii="Times New Roman" w:hAnsi="Times New Roman" w:cs="Times New Roman"/>
          <w:sz w:val="24"/>
          <w:szCs w:val="24"/>
          <w:lang w:eastAsia="hr-HR"/>
        </w:rPr>
        <w:tab/>
        <w:t>Uvjeti sposobnosti u slučaju zajednice gospodarskih subjekata</w:t>
      </w:r>
    </w:p>
    <w:p w14:paraId="13B5F8EB" w14:textId="2282FAD1" w:rsidR="00540069" w:rsidRPr="00DA13AC" w:rsidRDefault="00540069" w:rsidP="00B54B98">
      <w:pPr>
        <w:spacing w:after="0" w:line="240" w:lineRule="auto"/>
        <w:ind w:left="709" w:hanging="709"/>
        <w:jc w:val="both"/>
        <w:rPr>
          <w:rFonts w:ascii="Times New Roman" w:eastAsia="Times New Roman" w:hAnsi="Times New Roman" w:cs="Times New Roman"/>
          <w:sz w:val="24"/>
          <w:szCs w:val="24"/>
          <w:lang w:eastAsia="hr-HR"/>
        </w:rPr>
      </w:pPr>
      <w:r w:rsidRPr="00DA13AC">
        <w:rPr>
          <w:rFonts w:ascii="Times New Roman" w:hAnsi="Times New Roman" w:cs="Times New Roman"/>
          <w:sz w:val="24"/>
          <w:szCs w:val="24"/>
          <w:lang w:eastAsia="hr-HR"/>
        </w:rPr>
        <w:t>4.5.</w:t>
      </w:r>
      <w:r w:rsidRPr="00DA13AC">
        <w:rPr>
          <w:rFonts w:ascii="Times New Roman" w:hAnsi="Times New Roman" w:cs="Times New Roman"/>
          <w:sz w:val="24"/>
          <w:szCs w:val="24"/>
          <w:lang w:eastAsia="hr-HR"/>
        </w:rPr>
        <w:tab/>
        <w:t xml:space="preserve">Objektivni i </w:t>
      </w:r>
      <w:proofErr w:type="spellStart"/>
      <w:r w:rsidRPr="00DA13AC">
        <w:rPr>
          <w:rFonts w:ascii="Times New Roman" w:hAnsi="Times New Roman" w:cs="Times New Roman"/>
          <w:sz w:val="24"/>
          <w:szCs w:val="24"/>
          <w:lang w:eastAsia="hr-HR"/>
        </w:rPr>
        <w:t>nediskriminirajući</w:t>
      </w:r>
      <w:proofErr w:type="spellEnd"/>
      <w:r w:rsidRPr="00DA13AC">
        <w:rPr>
          <w:rFonts w:ascii="Times New Roman" w:hAnsi="Times New Roman" w:cs="Times New Roman"/>
          <w:sz w:val="24"/>
          <w:szCs w:val="24"/>
          <w:lang w:eastAsia="hr-HR"/>
        </w:rPr>
        <w:t xml:space="preserve"> kriteriji ili pravila za smanjenje broja sposobnih natjecatelja koje će se pozvati na dostavu ponuda ili na dijalog, te po potrebi, maksimalan broj</w:t>
      </w:r>
    </w:p>
    <w:p w14:paraId="471B1C8C" w14:textId="77777777" w:rsidR="00540069" w:rsidRDefault="00540069" w:rsidP="00540069">
      <w:pPr>
        <w:pStyle w:val="Document1"/>
        <w:rPr>
          <w:sz w:val="24"/>
          <w:szCs w:val="24"/>
          <w:lang w:eastAsia="hr-HR"/>
        </w:rPr>
      </w:pPr>
    </w:p>
    <w:p w14:paraId="76230424" w14:textId="77777777" w:rsidR="00540069" w:rsidRPr="00AD1882" w:rsidRDefault="00540069" w:rsidP="00540069">
      <w:pPr>
        <w:pStyle w:val="Document1"/>
        <w:rPr>
          <w:sz w:val="24"/>
          <w:szCs w:val="24"/>
          <w:lang w:eastAsia="hr-HR"/>
        </w:rPr>
      </w:pPr>
    </w:p>
    <w:p w14:paraId="3862DEC0" w14:textId="77777777" w:rsidR="00540069" w:rsidRPr="00AD1882" w:rsidRDefault="00540069" w:rsidP="00540069">
      <w:pPr>
        <w:pStyle w:val="Document1"/>
        <w:ind w:left="705" w:hanging="705"/>
        <w:jc w:val="both"/>
        <w:rPr>
          <w:b/>
          <w:sz w:val="28"/>
          <w:szCs w:val="28"/>
          <w:lang w:eastAsia="hr-HR"/>
        </w:rPr>
      </w:pPr>
      <w:r w:rsidRPr="00AD1882">
        <w:rPr>
          <w:b/>
          <w:sz w:val="28"/>
          <w:szCs w:val="28"/>
          <w:lang w:eastAsia="hr-HR"/>
        </w:rPr>
        <w:t>5.</w:t>
      </w:r>
      <w:r w:rsidRPr="00AD1882">
        <w:rPr>
          <w:b/>
          <w:sz w:val="28"/>
          <w:szCs w:val="28"/>
          <w:lang w:eastAsia="hr-HR"/>
        </w:rPr>
        <w:tab/>
        <w:t>EUROPSKA JEDINSTVENA DOKUMENTACIJA O NABAVI (U DALJNJEM TEKSTU: ESPD)</w:t>
      </w:r>
    </w:p>
    <w:p w14:paraId="44084763" w14:textId="77777777" w:rsidR="00540069" w:rsidRPr="00AD1882" w:rsidRDefault="00540069" w:rsidP="00540069">
      <w:pPr>
        <w:pStyle w:val="Document1"/>
        <w:ind w:left="705" w:hanging="705"/>
        <w:jc w:val="both"/>
        <w:rPr>
          <w:sz w:val="24"/>
          <w:szCs w:val="24"/>
          <w:lang w:eastAsia="hr-HR"/>
        </w:rPr>
      </w:pPr>
      <w:r w:rsidRPr="00AD1882">
        <w:rPr>
          <w:sz w:val="24"/>
          <w:szCs w:val="24"/>
          <w:lang w:eastAsia="hr-HR"/>
        </w:rPr>
        <w:t>5.1.</w:t>
      </w:r>
      <w:r w:rsidRPr="00AD1882">
        <w:rPr>
          <w:sz w:val="24"/>
          <w:szCs w:val="24"/>
          <w:lang w:eastAsia="hr-HR"/>
        </w:rPr>
        <w:tab/>
      </w:r>
      <w:proofErr w:type="spellStart"/>
      <w:r w:rsidRPr="00AD1882">
        <w:rPr>
          <w:sz w:val="24"/>
          <w:szCs w:val="24"/>
          <w:lang w:eastAsia="hr-HR"/>
        </w:rPr>
        <w:t>Navod</w:t>
      </w:r>
      <w:proofErr w:type="spellEnd"/>
      <w:r w:rsidRPr="00AD1882">
        <w:rPr>
          <w:sz w:val="24"/>
          <w:szCs w:val="24"/>
          <w:lang w:eastAsia="hr-HR"/>
        </w:rPr>
        <w:t xml:space="preserve"> da je </w:t>
      </w:r>
      <w:proofErr w:type="spellStart"/>
      <w:r w:rsidRPr="00AD1882">
        <w:rPr>
          <w:sz w:val="24"/>
          <w:szCs w:val="24"/>
          <w:lang w:eastAsia="hr-HR"/>
        </w:rPr>
        <w:t>gospodarski</w:t>
      </w:r>
      <w:proofErr w:type="spellEnd"/>
      <w:r w:rsidRPr="00AD1882">
        <w:rPr>
          <w:sz w:val="24"/>
          <w:szCs w:val="24"/>
          <w:lang w:eastAsia="hr-HR"/>
        </w:rPr>
        <w:t xml:space="preserve"> </w:t>
      </w:r>
      <w:proofErr w:type="spellStart"/>
      <w:r w:rsidRPr="00AD1882">
        <w:rPr>
          <w:sz w:val="24"/>
          <w:szCs w:val="24"/>
          <w:lang w:eastAsia="hr-HR"/>
        </w:rPr>
        <w:t>subjekt</w:t>
      </w:r>
      <w:proofErr w:type="spellEnd"/>
      <w:r w:rsidRPr="00AD1882">
        <w:rPr>
          <w:sz w:val="24"/>
          <w:szCs w:val="24"/>
          <w:lang w:eastAsia="hr-HR"/>
        </w:rPr>
        <w:t xml:space="preserve"> u </w:t>
      </w:r>
      <w:proofErr w:type="spellStart"/>
      <w:r w:rsidRPr="00AD1882">
        <w:rPr>
          <w:sz w:val="24"/>
          <w:szCs w:val="24"/>
          <w:lang w:eastAsia="hr-HR"/>
        </w:rPr>
        <w:t>ponudi</w:t>
      </w:r>
      <w:proofErr w:type="spellEnd"/>
      <w:r w:rsidRPr="00AD1882">
        <w:rPr>
          <w:sz w:val="24"/>
          <w:szCs w:val="24"/>
          <w:lang w:eastAsia="hr-HR"/>
        </w:rPr>
        <w:t xml:space="preserve"> </w:t>
      </w:r>
      <w:proofErr w:type="spellStart"/>
      <w:r w:rsidRPr="00AD1882">
        <w:rPr>
          <w:sz w:val="24"/>
          <w:szCs w:val="24"/>
          <w:lang w:eastAsia="hr-HR"/>
        </w:rPr>
        <w:t>ili</w:t>
      </w:r>
      <w:proofErr w:type="spellEnd"/>
      <w:r w:rsidRPr="00AD1882">
        <w:rPr>
          <w:sz w:val="24"/>
          <w:szCs w:val="24"/>
          <w:lang w:eastAsia="hr-HR"/>
        </w:rPr>
        <w:t xml:space="preserve"> </w:t>
      </w:r>
      <w:proofErr w:type="spellStart"/>
      <w:r w:rsidRPr="00AD1882">
        <w:rPr>
          <w:sz w:val="24"/>
          <w:szCs w:val="24"/>
          <w:lang w:eastAsia="hr-HR"/>
        </w:rPr>
        <w:t>zahtjevu</w:t>
      </w:r>
      <w:proofErr w:type="spellEnd"/>
      <w:r w:rsidRPr="00AD1882">
        <w:rPr>
          <w:sz w:val="24"/>
          <w:szCs w:val="24"/>
          <w:lang w:eastAsia="hr-HR"/>
        </w:rPr>
        <w:t xml:space="preserve"> za </w:t>
      </w:r>
      <w:proofErr w:type="spellStart"/>
      <w:r w:rsidRPr="00AD1882">
        <w:rPr>
          <w:sz w:val="24"/>
          <w:szCs w:val="24"/>
          <w:lang w:eastAsia="hr-HR"/>
        </w:rPr>
        <w:t>sudjelovanje</w:t>
      </w:r>
      <w:proofErr w:type="spellEnd"/>
      <w:r w:rsidRPr="00AD1882">
        <w:rPr>
          <w:sz w:val="24"/>
          <w:szCs w:val="24"/>
          <w:lang w:eastAsia="hr-HR"/>
        </w:rPr>
        <w:t xml:space="preserve"> </w:t>
      </w:r>
      <w:proofErr w:type="spellStart"/>
      <w:r w:rsidRPr="00AD1882">
        <w:rPr>
          <w:sz w:val="24"/>
          <w:szCs w:val="24"/>
          <w:lang w:eastAsia="hr-HR"/>
        </w:rPr>
        <w:t>obvezan</w:t>
      </w:r>
      <w:proofErr w:type="spellEnd"/>
      <w:r w:rsidRPr="00AD1882">
        <w:rPr>
          <w:sz w:val="24"/>
          <w:szCs w:val="24"/>
          <w:lang w:eastAsia="hr-HR"/>
        </w:rPr>
        <w:t xml:space="preserve"> </w:t>
      </w:r>
      <w:proofErr w:type="spellStart"/>
      <w:r w:rsidRPr="00AD1882">
        <w:rPr>
          <w:sz w:val="24"/>
          <w:szCs w:val="24"/>
          <w:lang w:eastAsia="hr-HR"/>
        </w:rPr>
        <w:t>dostaviti</w:t>
      </w:r>
      <w:proofErr w:type="spellEnd"/>
      <w:r w:rsidRPr="00AD1882">
        <w:rPr>
          <w:sz w:val="24"/>
          <w:szCs w:val="24"/>
          <w:lang w:eastAsia="hr-HR"/>
        </w:rPr>
        <w:t xml:space="preserve"> ESPD </w:t>
      </w:r>
      <w:proofErr w:type="spellStart"/>
      <w:r w:rsidRPr="00AD1882">
        <w:rPr>
          <w:sz w:val="24"/>
          <w:szCs w:val="24"/>
          <w:lang w:eastAsia="hr-HR"/>
        </w:rPr>
        <w:t>kao</w:t>
      </w:r>
      <w:proofErr w:type="spellEnd"/>
      <w:r w:rsidRPr="00AD1882">
        <w:rPr>
          <w:sz w:val="24"/>
          <w:szCs w:val="24"/>
          <w:lang w:eastAsia="hr-HR"/>
        </w:rPr>
        <w:t xml:space="preserve"> </w:t>
      </w:r>
      <w:proofErr w:type="spellStart"/>
      <w:r w:rsidRPr="00AD1882">
        <w:rPr>
          <w:sz w:val="24"/>
          <w:szCs w:val="24"/>
          <w:lang w:eastAsia="hr-HR"/>
        </w:rPr>
        <w:t>preliminarni</w:t>
      </w:r>
      <w:proofErr w:type="spellEnd"/>
      <w:r w:rsidRPr="00AD1882">
        <w:rPr>
          <w:sz w:val="24"/>
          <w:szCs w:val="24"/>
          <w:lang w:eastAsia="hr-HR"/>
        </w:rPr>
        <w:t xml:space="preserve"> </w:t>
      </w:r>
      <w:proofErr w:type="spellStart"/>
      <w:r w:rsidRPr="00AD1882">
        <w:rPr>
          <w:sz w:val="24"/>
          <w:szCs w:val="24"/>
          <w:lang w:eastAsia="hr-HR"/>
        </w:rPr>
        <w:t>dokaz</w:t>
      </w:r>
      <w:proofErr w:type="spellEnd"/>
      <w:r w:rsidRPr="00AD1882">
        <w:rPr>
          <w:sz w:val="24"/>
          <w:szCs w:val="24"/>
          <w:lang w:eastAsia="hr-HR"/>
        </w:rPr>
        <w:t xml:space="preserve"> da </w:t>
      </w:r>
      <w:proofErr w:type="spellStart"/>
      <w:r w:rsidRPr="00AD1882">
        <w:rPr>
          <w:sz w:val="24"/>
          <w:szCs w:val="24"/>
          <w:lang w:eastAsia="hr-HR"/>
        </w:rPr>
        <w:t>ispunjava</w:t>
      </w:r>
      <w:proofErr w:type="spellEnd"/>
      <w:r w:rsidRPr="00AD1882">
        <w:rPr>
          <w:sz w:val="24"/>
          <w:szCs w:val="24"/>
          <w:lang w:eastAsia="hr-HR"/>
        </w:rPr>
        <w:t xml:space="preserve"> </w:t>
      </w:r>
      <w:proofErr w:type="spellStart"/>
      <w:r w:rsidRPr="00AD1882">
        <w:rPr>
          <w:sz w:val="24"/>
          <w:szCs w:val="24"/>
          <w:lang w:eastAsia="hr-HR"/>
        </w:rPr>
        <w:t>tražene</w:t>
      </w:r>
      <w:proofErr w:type="spellEnd"/>
      <w:r w:rsidRPr="00AD1882">
        <w:rPr>
          <w:sz w:val="24"/>
          <w:szCs w:val="24"/>
          <w:lang w:eastAsia="hr-HR"/>
        </w:rPr>
        <w:t xml:space="preserve"> </w:t>
      </w:r>
      <w:proofErr w:type="spellStart"/>
      <w:r w:rsidRPr="00AD1882">
        <w:rPr>
          <w:sz w:val="24"/>
          <w:szCs w:val="24"/>
          <w:lang w:eastAsia="hr-HR"/>
        </w:rPr>
        <w:t>kriterije</w:t>
      </w:r>
      <w:proofErr w:type="spellEnd"/>
      <w:r w:rsidRPr="00AD1882">
        <w:rPr>
          <w:sz w:val="24"/>
          <w:szCs w:val="24"/>
          <w:lang w:eastAsia="hr-HR"/>
        </w:rPr>
        <w:t xml:space="preserve"> za </w:t>
      </w:r>
      <w:proofErr w:type="spellStart"/>
      <w:r w:rsidRPr="00AD1882">
        <w:rPr>
          <w:sz w:val="24"/>
          <w:szCs w:val="24"/>
          <w:lang w:eastAsia="hr-HR"/>
        </w:rPr>
        <w:t>kvalitativni</w:t>
      </w:r>
      <w:proofErr w:type="spellEnd"/>
      <w:r w:rsidRPr="00AD1882">
        <w:rPr>
          <w:sz w:val="24"/>
          <w:szCs w:val="24"/>
          <w:lang w:eastAsia="hr-HR"/>
        </w:rPr>
        <w:t xml:space="preserve"> </w:t>
      </w:r>
      <w:proofErr w:type="spellStart"/>
      <w:r w:rsidRPr="00AD1882">
        <w:rPr>
          <w:sz w:val="24"/>
          <w:szCs w:val="24"/>
          <w:lang w:eastAsia="hr-HR"/>
        </w:rPr>
        <w:t>odabir</w:t>
      </w:r>
      <w:proofErr w:type="spellEnd"/>
      <w:r w:rsidRPr="00AD1882">
        <w:rPr>
          <w:sz w:val="24"/>
          <w:szCs w:val="24"/>
          <w:lang w:eastAsia="hr-HR"/>
        </w:rPr>
        <w:t xml:space="preserve"> </w:t>
      </w:r>
      <w:proofErr w:type="spellStart"/>
      <w:r w:rsidRPr="00AD1882">
        <w:rPr>
          <w:sz w:val="24"/>
          <w:szCs w:val="24"/>
          <w:lang w:eastAsia="hr-HR"/>
        </w:rPr>
        <w:t>gospodarskog</w:t>
      </w:r>
      <w:proofErr w:type="spellEnd"/>
      <w:r w:rsidRPr="00AD1882">
        <w:rPr>
          <w:sz w:val="24"/>
          <w:szCs w:val="24"/>
          <w:lang w:eastAsia="hr-HR"/>
        </w:rPr>
        <w:t xml:space="preserve"> </w:t>
      </w:r>
      <w:proofErr w:type="spellStart"/>
      <w:r w:rsidRPr="00AD1882">
        <w:rPr>
          <w:sz w:val="24"/>
          <w:szCs w:val="24"/>
          <w:lang w:eastAsia="hr-HR"/>
        </w:rPr>
        <w:t>subjekta</w:t>
      </w:r>
      <w:proofErr w:type="spellEnd"/>
      <w:r w:rsidRPr="00AD1882">
        <w:rPr>
          <w:sz w:val="24"/>
          <w:szCs w:val="24"/>
          <w:lang w:eastAsia="hr-HR"/>
        </w:rPr>
        <w:t xml:space="preserve">, </w:t>
      </w:r>
      <w:proofErr w:type="spellStart"/>
      <w:r w:rsidRPr="00AD1882">
        <w:rPr>
          <w:sz w:val="24"/>
          <w:szCs w:val="24"/>
          <w:lang w:eastAsia="hr-HR"/>
        </w:rPr>
        <w:t>osim</w:t>
      </w:r>
      <w:proofErr w:type="spellEnd"/>
      <w:r w:rsidRPr="00AD1882">
        <w:rPr>
          <w:sz w:val="24"/>
          <w:szCs w:val="24"/>
          <w:lang w:eastAsia="hr-HR"/>
        </w:rPr>
        <w:t xml:space="preserve"> u </w:t>
      </w:r>
      <w:proofErr w:type="spellStart"/>
      <w:r w:rsidRPr="00AD1882">
        <w:rPr>
          <w:sz w:val="24"/>
          <w:szCs w:val="24"/>
          <w:lang w:eastAsia="hr-HR"/>
        </w:rPr>
        <w:t>slučaju</w:t>
      </w:r>
      <w:proofErr w:type="spellEnd"/>
      <w:r w:rsidRPr="00AD1882">
        <w:rPr>
          <w:sz w:val="24"/>
          <w:szCs w:val="24"/>
          <w:lang w:eastAsia="hr-HR"/>
        </w:rPr>
        <w:t xml:space="preserve"> iz </w:t>
      </w:r>
      <w:proofErr w:type="spellStart"/>
      <w:r w:rsidRPr="00AD1882">
        <w:rPr>
          <w:sz w:val="24"/>
          <w:szCs w:val="24"/>
          <w:lang w:eastAsia="hr-HR"/>
        </w:rPr>
        <w:t>članka</w:t>
      </w:r>
      <w:proofErr w:type="spellEnd"/>
      <w:r w:rsidRPr="00AD1882">
        <w:rPr>
          <w:sz w:val="24"/>
          <w:szCs w:val="24"/>
          <w:lang w:eastAsia="hr-HR"/>
        </w:rPr>
        <w:t xml:space="preserve"> 7. Stavka 6.i 7. </w:t>
      </w:r>
      <w:proofErr w:type="spellStart"/>
      <w:r w:rsidRPr="00AD1882">
        <w:rPr>
          <w:sz w:val="24"/>
          <w:szCs w:val="24"/>
          <w:lang w:eastAsia="hr-HR"/>
        </w:rPr>
        <w:t>Pravilnika</w:t>
      </w:r>
      <w:proofErr w:type="spellEnd"/>
      <w:r w:rsidRPr="00AD1882">
        <w:rPr>
          <w:sz w:val="24"/>
          <w:szCs w:val="24"/>
          <w:lang w:eastAsia="hr-HR"/>
        </w:rPr>
        <w:t xml:space="preserve"> o </w:t>
      </w:r>
      <w:proofErr w:type="spellStart"/>
      <w:r w:rsidRPr="00AD1882">
        <w:rPr>
          <w:sz w:val="24"/>
          <w:szCs w:val="24"/>
          <w:lang w:eastAsia="hr-HR"/>
        </w:rPr>
        <w:t>dokumentaciji</w:t>
      </w:r>
      <w:proofErr w:type="spellEnd"/>
      <w:r w:rsidRPr="00AD1882">
        <w:rPr>
          <w:sz w:val="24"/>
          <w:szCs w:val="24"/>
          <w:lang w:eastAsia="hr-HR"/>
        </w:rPr>
        <w:t xml:space="preserve"> o </w:t>
      </w:r>
      <w:proofErr w:type="spellStart"/>
      <w:r w:rsidRPr="00AD1882">
        <w:rPr>
          <w:sz w:val="24"/>
          <w:szCs w:val="24"/>
          <w:lang w:eastAsia="hr-HR"/>
        </w:rPr>
        <w:t>nabavi</w:t>
      </w:r>
      <w:proofErr w:type="spellEnd"/>
      <w:r w:rsidRPr="00AD1882">
        <w:rPr>
          <w:sz w:val="24"/>
          <w:szCs w:val="24"/>
          <w:lang w:eastAsia="hr-HR"/>
        </w:rPr>
        <w:t xml:space="preserve"> </w:t>
      </w:r>
      <w:proofErr w:type="spellStart"/>
      <w:r w:rsidRPr="00AD1882">
        <w:rPr>
          <w:sz w:val="24"/>
          <w:szCs w:val="24"/>
          <w:lang w:eastAsia="hr-HR"/>
        </w:rPr>
        <w:t>te</w:t>
      </w:r>
      <w:proofErr w:type="spellEnd"/>
      <w:r w:rsidRPr="00AD1882">
        <w:rPr>
          <w:sz w:val="24"/>
          <w:szCs w:val="24"/>
          <w:lang w:eastAsia="hr-HR"/>
        </w:rPr>
        <w:t xml:space="preserve"> </w:t>
      </w:r>
      <w:proofErr w:type="spellStart"/>
      <w:r w:rsidRPr="00AD1882">
        <w:rPr>
          <w:sz w:val="24"/>
          <w:szCs w:val="24"/>
          <w:lang w:eastAsia="hr-HR"/>
        </w:rPr>
        <w:t>ponudi</w:t>
      </w:r>
      <w:proofErr w:type="spellEnd"/>
      <w:r w:rsidRPr="00AD1882">
        <w:rPr>
          <w:sz w:val="24"/>
          <w:szCs w:val="24"/>
          <w:lang w:eastAsia="hr-HR"/>
        </w:rPr>
        <w:t xml:space="preserve"> u </w:t>
      </w:r>
      <w:proofErr w:type="spellStart"/>
      <w:r w:rsidRPr="00AD1882">
        <w:rPr>
          <w:sz w:val="24"/>
          <w:szCs w:val="24"/>
          <w:lang w:eastAsia="hr-HR"/>
        </w:rPr>
        <w:t>postupcima</w:t>
      </w:r>
      <w:proofErr w:type="spellEnd"/>
      <w:r w:rsidRPr="00AD1882">
        <w:rPr>
          <w:sz w:val="24"/>
          <w:szCs w:val="24"/>
          <w:lang w:eastAsia="hr-HR"/>
        </w:rPr>
        <w:t xml:space="preserve"> </w:t>
      </w:r>
      <w:proofErr w:type="spellStart"/>
      <w:r w:rsidRPr="00AD1882">
        <w:rPr>
          <w:sz w:val="24"/>
          <w:szCs w:val="24"/>
          <w:lang w:eastAsia="hr-HR"/>
        </w:rPr>
        <w:t>javne</w:t>
      </w:r>
      <w:proofErr w:type="spellEnd"/>
      <w:r w:rsidRPr="00AD1882">
        <w:rPr>
          <w:sz w:val="24"/>
          <w:szCs w:val="24"/>
          <w:lang w:eastAsia="hr-HR"/>
        </w:rPr>
        <w:t xml:space="preserve"> </w:t>
      </w:r>
      <w:proofErr w:type="spellStart"/>
      <w:r w:rsidRPr="00AD1882">
        <w:rPr>
          <w:sz w:val="24"/>
          <w:szCs w:val="24"/>
          <w:lang w:eastAsia="hr-HR"/>
        </w:rPr>
        <w:t>nabave</w:t>
      </w:r>
      <w:proofErr w:type="spellEnd"/>
    </w:p>
    <w:p w14:paraId="0CA7806D" w14:textId="77777777" w:rsidR="00540069" w:rsidRPr="00AD1882" w:rsidRDefault="00540069" w:rsidP="00540069">
      <w:pPr>
        <w:pStyle w:val="Document1"/>
        <w:ind w:left="705" w:hanging="705"/>
        <w:jc w:val="both"/>
        <w:rPr>
          <w:sz w:val="24"/>
          <w:szCs w:val="24"/>
          <w:lang w:eastAsia="hr-HR"/>
        </w:rPr>
      </w:pPr>
      <w:r w:rsidRPr="00AD1882">
        <w:rPr>
          <w:sz w:val="24"/>
          <w:szCs w:val="24"/>
          <w:lang w:eastAsia="hr-HR"/>
        </w:rPr>
        <w:t>5.2.</w:t>
      </w:r>
      <w:r w:rsidRPr="00AD1882">
        <w:rPr>
          <w:sz w:val="24"/>
          <w:szCs w:val="24"/>
          <w:lang w:eastAsia="hr-HR"/>
        </w:rPr>
        <w:tab/>
      </w:r>
      <w:proofErr w:type="spellStart"/>
      <w:r w:rsidRPr="00AD1882">
        <w:rPr>
          <w:sz w:val="24"/>
          <w:szCs w:val="24"/>
          <w:lang w:eastAsia="hr-HR"/>
        </w:rPr>
        <w:t>Upute</w:t>
      </w:r>
      <w:proofErr w:type="spellEnd"/>
      <w:r w:rsidRPr="00AD1882">
        <w:rPr>
          <w:sz w:val="24"/>
          <w:szCs w:val="24"/>
          <w:lang w:eastAsia="hr-HR"/>
        </w:rPr>
        <w:t xml:space="preserve"> za </w:t>
      </w:r>
      <w:proofErr w:type="spellStart"/>
      <w:r w:rsidRPr="00AD1882">
        <w:rPr>
          <w:sz w:val="24"/>
          <w:szCs w:val="24"/>
          <w:lang w:eastAsia="hr-HR"/>
        </w:rPr>
        <w:t>popunjavanje</w:t>
      </w:r>
      <w:proofErr w:type="spellEnd"/>
      <w:r w:rsidRPr="00AD1882">
        <w:rPr>
          <w:sz w:val="24"/>
          <w:szCs w:val="24"/>
          <w:lang w:eastAsia="hr-HR"/>
        </w:rPr>
        <w:t xml:space="preserve"> ESPD </w:t>
      </w:r>
      <w:proofErr w:type="spellStart"/>
      <w:r w:rsidRPr="00AD1882">
        <w:rPr>
          <w:sz w:val="24"/>
          <w:szCs w:val="24"/>
          <w:lang w:eastAsia="hr-HR"/>
        </w:rPr>
        <w:t>obrasca</w:t>
      </w:r>
      <w:proofErr w:type="spellEnd"/>
      <w:r w:rsidRPr="00AD1882">
        <w:rPr>
          <w:sz w:val="24"/>
          <w:szCs w:val="24"/>
          <w:lang w:eastAsia="hr-HR"/>
        </w:rPr>
        <w:t xml:space="preserve"> (</w:t>
      </w:r>
      <w:proofErr w:type="spellStart"/>
      <w:r w:rsidRPr="00AD1882">
        <w:rPr>
          <w:sz w:val="24"/>
          <w:szCs w:val="24"/>
          <w:lang w:eastAsia="hr-HR"/>
        </w:rPr>
        <w:t>naznake</w:t>
      </w:r>
      <w:proofErr w:type="spellEnd"/>
      <w:r w:rsidRPr="00AD1882">
        <w:rPr>
          <w:sz w:val="24"/>
          <w:szCs w:val="24"/>
          <w:lang w:eastAsia="hr-HR"/>
        </w:rPr>
        <w:t xml:space="preserve"> </w:t>
      </w:r>
      <w:proofErr w:type="spellStart"/>
      <w:r w:rsidRPr="00AD1882">
        <w:rPr>
          <w:sz w:val="24"/>
          <w:szCs w:val="24"/>
          <w:lang w:eastAsia="hr-HR"/>
        </w:rPr>
        <w:t>koje</w:t>
      </w:r>
      <w:proofErr w:type="spellEnd"/>
      <w:r w:rsidRPr="00AD1882">
        <w:rPr>
          <w:sz w:val="24"/>
          <w:szCs w:val="24"/>
          <w:lang w:eastAsia="hr-HR"/>
        </w:rPr>
        <w:t xml:space="preserve"> </w:t>
      </w:r>
      <w:proofErr w:type="spellStart"/>
      <w:r w:rsidRPr="00AD1882">
        <w:rPr>
          <w:sz w:val="24"/>
          <w:szCs w:val="24"/>
          <w:lang w:eastAsia="hr-HR"/>
        </w:rPr>
        <w:t>podatke</w:t>
      </w:r>
      <w:proofErr w:type="spellEnd"/>
      <w:r w:rsidRPr="00AD1882">
        <w:rPr>
          <w:sz w:val="24"/>
          <w:szCs w:val="24"/>
          <w:lang w:eastAsia="hr-HR"/>
        </w:rPr>
        <w:t xml:space="preserve"> u ESPD-u </w:t>
      </w:r>
      <w:proofErr w:type="spellStart"/>
      <w:r w:rsidRPr="00AD1882">
        <w:rPr>
          <w:sz w:val="24"/>
          <w:szCs w:val="24"/>
          <w:lang w:eastAsia="hr-HR"/>
        </w:rPr>
        <w:t>gospodarski</w:t>
      </w:r>
      <w:proofErr w:type="spellEnd"/>
      <w:r w:rsidRPr="00AD1882">
        <w:rPr>
          <w:sz w:val="24"/>
          <w:szCs w:val="24"/>
          <w:lang w:eastAsia="hr-HR"/>
        </w:rPr>
        <w:t xml:space="preserve"> </w:t>
      </w:r>
      <w:proofErr w:type="spellStart"/>
      <w:r w:rsidRPr="00AD1882">
        <w:rPr>
          <w:sz w:val="24"/>
          <w:szCs w:val="24"/>
          <w:lang w:eastAsia="hr-HR"/>
        </w:rPr>
        <w:t>subjekt</w:t>
      </w:r>
      <w:proofErr w:type="spellEnd"/>
      <w:r w:rsidRPr="00AD1882">
        <w:rPr>
          <w:sz w:val="24"/>
          <w:szCs w:val="24"/>
          <w:lang w:eastAsia="hr-HR"/>
        </w:rPr>
        <w:t xml:space="preserve"> mora </w:t>
      </w:r>
      <w:proofErr w:type="spellStart"/>
      <w:r w:rsidRPr="00AD1882">
        <w:rPr>
          <w:sz w:val="24"/>
          <w:szCs w:val="24"/>
          <w:lang w:eastAsia="hr-HR"/>
        </w:rPr>
        <w:t>navesti</w:t>
      </w:r>
      <w:proofErr w:type="spellEnd"/>
      <w:r w:rsidRPr="00AD1882">
        <w:rPr>
          <w:sz w:val="24"/>
          <w:szCs w:val="24"/>
          <w:lang w:eastAsia="hr-HR"/>
        </w:rPr>
        <w:t>)</w:t>
      </w:r>
    </w:p>
    <w:p w14:paraId="10F698D0" w14:textId="77777777" w:rsidR="00540069" w:rsidRDefault="00540069" w:rsidP="00540069">
      <w:pPr>
        <w:spacing w:after="0" w:line="240" w:lineRule="auto"/>
        <w:ind w:left="720" w:hanging="720"/>
        <w:rPr>
          <w:rFonts w:ascii="Times New Roman" w:eastAsia="Times New Roman" w:hAnsi="Times New Roman"/>
          <w:b/>
          <w:sz w:val="28"/>
          <w:szCs w:val="28"/>
          <w:lang w:eastAsia="hr-HR"/>
        </w:rPr>
      </w:pPr>
    </w:p>
    <w:p w14:paraId="5F51146A" w14:textId="77777777" w:rsidR="00540069" w:rsidRPr="00AD1882" w:rsidRDefault="00540069" w:rsidP="00540069">
      <w:pPr>
        <w:spacing w:after="0" w:line="240" w:lineRule="auto"/>
        <w:ind w:left="720" w:hanging="720"/>
        <w:rPr>
          <w:rFonts w:ascii="Times New Roman" w:eastAsia="Times New Roman" w:hAnsi="Times New Roman"/>
          <w:b/>
          <w:sz w:val="28"/>
          <w:szCs w:val="28"/>
          <w:lang w:eastAsia="hr-HR"/>
        </w:rPr>
      </w:pPr>
    </w:p>
    <w:p w14:paraId="448910D5"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14:paraId="59578B8D"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14:paraId="0E9187B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14:paraId="000FB1F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14:paraId="752A7B8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14:paraId="79D222D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14:paraId="0D8E90B5"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6.6.      Način pregleda i ocjene ponuda</w:t>
      </w:r>
    </w:p>
    <w:p w14:paraId="31522F12"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6.7.      Dopunjavanje, pojašnjenje i upotpunjavanje ponude</w:t>
      </w:r>
    </w:p>
    <w:p w14:paraId="38E48BA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6.8.      Razlozi za odbijanje ponude</w:t>
      </w:r>
    </w:p>
    <w:p w14:paraId="32CF1FED"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ab/>
        <w:t>Kriterij za odabir ponude te relativni ponder kriterija</w:t>
      </w:r>
    </w:p>
    <w:p w14:paraId="4F0883C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Jezik i pismo na kojem se izrađuje ponuda ili njezin dio</w:t>
      </w:r>
    </w:p>
    <w:p w14:paraId="14B4BB2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valjanosti ponude</w:t>
      </w:r>
    </w:p>
    <w:p w14:paraId="747D31D7"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14:paraId="01EE016A" w14:textId="77777777" w:rsidR="00540069" w:rsidRDefault="00540069" w:rsidP="00540069">
      <w:pPr>
        <w:spacing w:after="0" w:line="240" w:lineRule="auto"/>
        <w:ind w:left="720" w:hanging="720"/>
        <w:rPr>
          <w:rFonts w:ascii="Times New Roman" w:eastAsia="Times New Roman" w:hAnsi="Times New Roman"/>
          <w:sz w:val="24"/>
          <w:szCs w:val="24"/>
          <w:lang w:eastAsia="hr-HR"/>
        </w:rPr>
      </w:pPr>
    </w:p>
    <w:p w14:paraId="22B9002C" w14:textId="77777777" w:rsidR="00540069" w:rsidRPr="00AD1882" w:rsidRDefault="00540069" w:rsidP="00540069">
      <w:pPr>
        <w:spacing w:after="0" w:line="240" w:lineRule="auto"/>
        <w:ind w:left="720" w:hanging="720"/>
        <w:rPr>
          <w:rFonts w:ascii="Times New Roman" w:eastAsia="Times New Roman" w:hAnsi="Times New Roman"/>
          <w:sz w:val="24"/>
          <w:szCs w:val="24"/>
          <w:lang w:eastAsia="hr-HR"/>
        </w:rPr>
      </w:pPr>
    </w:p>
    <w:p w14:paraId="2E486876"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14:paraId="2ADC447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14:paraId="5F3C768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Norme osiguranja kvalitete ili norme upravljanja okolišem</w:t>
      </w:r>
    </w:p>
    <w:p w14:paraId="2D9B1FC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14:paraId="3320261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14:paraId="7361E45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Način sklapanja ugovora na temelju okvirnog sporazuma</w:t>
      </w:r>
    </w:p>
    <w:p w14:paraId="0D80FED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obvezuje li okvirni sporazum stranke na izvršenje okvirnog sporazuma</w:t>
      </w:r>
    </w:p>
    <w:p w14:paraId="28BCA0D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svih naručitelja u čije ime se sklapa okvirni sporazum</w:t>
      </w:r>
    </w:p>
    <w:p w14:paraId="67726CA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Drugi uvjeti koji će biti korišteni prilikom sklapanja ugovora na temelju okvirnog sporazuma</w:t>
      </w:r>
    </w:p>
    <w:p w14:paraId="2BBF571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Podaci potrebni za provedbu elektroničke dražbe</w:t>
      </w:r>
    </w:p>
    <w:p w14:paraId="667D53C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w:t>
      </w:r>
      <w:r>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Odredbe koje se odnose na zajednicu gospodarskih subjekata (ponuditelja)</w:t>
      </w:r>
    </w:p>
    <w:p w14:paraId="71035F7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14:paraId="297158B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da su podaci o imenovanim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AD1882">
        <w:rPr>
          <w:rFonts w:ascii="Times New Roman" w:eastAsia="Times New Roman" w:hAnsi="Times New Roman"/>
          <w:sz w:val="24"/>
          <w:szCs w:val="24"/>
          <w:lang w:eastAsia="hr-HR"/>
        </w:rPr>
        <w:t>podugovaratelja</w:t>
      </w:r>
      <w:proofErr w:type="spellEnd"/>
      <w:r w:rsidRPr="00AD1882">
        <w:rPr>
          <w:rFonts w:ascii="Times New Roman" w:eastAsia="Times New Roman" w:hAnsi="Times New Roman"/>
          <w:sz w:val="24"/>
          <w:szCs w:val="24"/>
          <w:lang w:eastAsia="hr-HR"/>
        </w:rPr>
        <w:t>) i dijelovi ugovora koje će oni izvršavati (predmet ili količina, vrijednost ili postotni udio) obvezni sastojci ugovora o javnoj nabavi</w:t>
      </w:r>
    </w:p>
    <w:p w14:paraId="7C64C58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14:paraId="40FAF1E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14:paraId="76203DA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Datum, vrijeme i mjesto (javnog) otvaranja ponuda</w:t>
      </w:r>
    </w:p>
    <w:p w14:paraId="4DEA3C15"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Uradci ili dokumenti koji će se nakon završetka postupka javne nabave vratiti ponuditeljima</w:t>
      </w:r>
    </w:p>
    <w:p w14:paraId="2E0FDAC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Posebni uvjeti za izvršenje ugovora</w:t>
      </w:r>
    </w:p>
    <w:p w14:paraId="3147F1E2"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 primjeni trgovačkih običaja (uzanci)</w:t>
      </w:r>
    </w:p>
    <w:p w14:paraId="301747C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14:paraId="0829DE5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14:paraId="494252F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7.21.    Uvjeti i zahtjevi koji moraju biti ispunjeni sukladno posebnim propisima ili stručnim pravilima</w:t>
      </w:r>
    </w:p>
    <w:p w14:paraId="1074C40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izjavljivanje žalbe na dokumentaciju o nabavi te naziv i adresa žalbenog tijela</w:t>
      </w:r>
    </w:p>
    <w:p w14:paraId="6A90867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Dodatne informacije i objašnjenja te izmjena dokumentacije o nabavi</w:t>
      </w:r>
    </w:p>
    <w:p w14:paraId="4583B29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14:paraId="686619A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7.25.    Zaštita osobnih podataka</w:t>
      </w:r>
    </w:p>
    <w:p w14:paraId="2FF2DF41"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14:paraId="136B9450"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7.27.    Izmjene Ugovora tijekom njegova trajanja</w:t>
      </w:r>
    </w:p>
    <w:p w14:paraId="2125706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14:paraId="0F4D1726" w14:textId="62B21E35" w:rsidR="00540069" w:rsidRDefault="00540069" w:rsidP="00C97725">
      <w:pPr>
        <w:spacing w:after="0" w:line="240" w:lineRule="auto"/>
        <w:rPr>
          <w:rFonts w:ascii="Times New Roman" w:eastAsia="Times New Roman" w:hAnsi="Times New Roman"/>
          <w:b/>
          <w:sz w:val="28"/>
          <w:szCs w:val="28"/>
          <w:lang w:eastAsia="hr-HR"/>
        </w:rPr>
      </w:pPr>
    </w:p>
    <w:p w14:paraId="663DC2D9" w14:textId="25C47DA0" w:rsidR="00FE6CA1" w:rsidRDefault="00FE6CA1" w:rsidP="00C97725">
      <w:pPr>
        <w:spacing w:after="0" w:line="240" w:lineRule="auto"/>
        <w:rPr>
          <w:rFonts w:ascii="Times New Roman" w:hAnsi="Times New Roman"/>
          <w:b/>
          <w:sz w:val="28"/>
          <w:szCs w:val="28"/>
        </w:rPr>
      </w:pPr>
      <w:r>
        <w:rPr>
          <w:rFonts w:ascii="Times New Roman" w:eastAsia="Times New Roman" w:hAnsi="Times New Roman"/>
          <w:b/>
          <w:sz w:val="28"/>
          <w:szCs w:val="28"/>
          <w:lang w:eastAsia="hr-HR"/>
        </w:rPr>
        <w:t xml:space="preserve">8.       </w:t>
      </w:r>
      <w:r>
        <w:rPr>
          <w:rFonts w:ascii="Times New Roman" w:hAnsi="Times New Roman"/>
          <w:b/>
          <w:sz w:val="28"/>
          <w:szCs w:val="28"/>
        </w:rPr>
        <w:t xml:space="preserve">Tehničke  specifikacije  </w:t>
      </w:r>
    </w:p>
    <w:p w14:paraId="7E141D91" w14:textId="64BF3797" w:rsidR="00FE6CA1" w:rsidRDefault="00FE6CA1" w:rsidP="00C97725">
      <w:pPr>
        <w:spacing w:after="0" w:line="240" w:lineRule="auto"/>
        <w:rPr>
          <w:rFonts w:ascii="Times New Roman" w:hAnsi="Times New Roman"/>
          <w:b/>
          <w:sz w:val="28"/>
          <w:szCs w:val="28"/>
        </w:rPr>
      </w:pPr>
    </w:p>
    <w:p w14:paraId="16C475B3" w14:textId="4E1247EE" w:rsidR="00FE6CA1" w:rsidRDefault="00FE6CA1" w:rsidP="00C97725">
      <w:pPr>
        <w:spacing w:after="0" w:line="240" w:lineRule="auto"/>
        <w:rPr>
          <w:rFonts w:ascii="Times New Roman" w:hAnsi="Times New Roman"/>
          <w:b/>
          <w:sz w:val="28"/>
          <w:szCs w:val="28"/>
        </w:rPr>
      </w:pPr>
      <w:r>
        <w:rPr>
          <w:rFonts w:ascii="Times New Roman" w:hAnsi="Times New Roman"/>
          <w:b/>
          <w:sz w:val="28"/>
          <w:szCs w:val="28"/>
        </w:rPr>
        <w:t>9.       Prijedlog ugovora</w:t>
      </w:r>
    </w:p>
    <w:p w14:paraId="616E0AD5" w14:textId="77777777" w:rsidR="00FE6CA1" w:rsidRPr="00AD1882" w:rsidRDefault="00FE6CA1" w:rsidP="00C97725">
      <w:pPr>
        <w:spacing w:after="0" w:line="240" w:lineRule="auto"/>
        <w:rPr>
          <w:rFonts w:ascii="Times New Roman" w:eastAsia="Times New Roman" w:hAnsi="Times New Roman"/>
          <w:b/>
          <w:sz w:val="28"/>
          <w:szCs w:val="28"/>
          <w:lang w:eastAsia="hr-HR"/>
        </w:rPr>
      </w:pPr>
    </w:p>
    <w:p w14:paraId="54FD2D5F" w14:textId="71D5D57E" w:rsidR="00540069" w:rsidRDefault="00FE6CA1" w:rsidP="00FE6CA1">
      <w:pPr>
        <w:pStyle w:val="Document1"/>
        <w:rPr>
          <w:b/>
          <w:sz w:val="28"/>
          <w:szCs w:val="28"/>
        </w:rPr>
      </w:pPr>
      <w:r>
        <w:rPr>
          <w:b/>
          <w:sz w:val="28"/>
          <w:szCs w:val="28"/>
        </w:rPr>
        <w:t>10</w:t>
      </w:r>
      <w:r w:rsidR="00540069" w:rsidRPr="00AD1882">
        <w:rPr>
          <w:b/>
          <w:sz w:val="28"/>
          <w:szCs w:val="28"/>
        </w:rPr>
        <w:t>.</w:t>
      </w:r>
      <w:r w:rsidR="00540069" w:rsidRPr="00AD1882">
        <w:rPr>
          <w:b/>
          <w:sz w:val="28"/>
          <w:szCs w:val="28"/>
        </w:rPr>
        <w:tab/>
        <w:t>e-ESPD OBRAZAC</w:t>
      </w:r>
      <w:r w:rsidR="00C97725">
        <w:rPr>
          <w:b/>
          <w:sz w:val="28"/>
          <w:szCs w:val="28"/>
        </w:rPr>
        <w:t xml:space="preserve">     </w:t>
      </w:r>
      <w:r w:rsidR="00540069" w:rsidRPr="00AD1882">
        <w:rPr>
          <w:b/>
          <w:sz w:val="28"/>
          <w:szCs w:val="28"/>
        </w:rPr>
        <w:tab/>
      </w:r>
    </w:p>
    <w:p w14:paraId="30E14FC1" w14:textId="4EBD62EC" w:rsidR="00EE407B" w:rsidRDefault="00EE407B" w:rsidP="001631C2">
      <w:pPr>
        <w:spacing w:after="0" w:line="240" w:lineRule="auto"/>
        <w:rPr>
          <w:rFonts w:ascii="Times New Roman" w:hAnsi="Times New Roman"/>
          <w:b/>
          <w:sz w:val="28"/>
          <w:szCs w:val="28"/>
        </w:rPr>
      </w:pPr>
    </w:p>
    <w:p w14:paraId="5288E055" w14:textId="032C1915" w:rsidR="00EE407B" w:rsidRDefault="00EE407B" w:rsidP="00540069">
      <w:pPr>
        <w:spacing w:after="0" w:line="240" w:lineRule="auto"/>
        <w:ind w:left="720" w:hanging="720"/>
        <w:rPr>
          <w:rFonts w:ascii="Times New Roman" w:hAnsi="Times New Roman"/>
          <w:b/>
          <w:sz w:val="28"/>
          <w:szCs w:val="28"/>
        </w:rPr>
      </w:pPr>
      <w:r>
        <w:rPr>
          <w:rFonts w:ascii="Times New Roman" w:hAnsi="Times New Roman"/>
          <w:b/>
          <w:sz w:val="28"/>
          <w:szCs w:val="28"/>
        </w:rPr>
        <w:t>1</w:t>
      </w:r>
      <w:r w:rsidR="004A492E">
        <w:rPr>
          <w:rFonts w:ascii="Times New Roman" w:hAnsi="Times New Roman"/>
          <w:b/>
          <w:sz w:val="28"/>
          <w:szCs w:val="28"/>
        </w:rPr>
        <w:t>1</w:t>
      </w:r>
      <w:r w:rsidR="00BF66AD">
        <w:rPr>
          <w:rFonts w:ascii="Times New Roman" w:hAnsi="Times New Roman"/>
          <w:b/>
          <w:sz w:val="28"/>
          <w:szCs w:val="28"/>
        </w:rPr>
        <w:t xml:space="preserve">. </w:t>
      </w:r>
      <w:r>
        <w:rPr>
          <w:rFonts w:ascii="Times New Roman" w:hAnsi="Times New Roman"/>
          <w:b/>
          <w:sz w:val="28"/>
          <w:szCs w:val="28"/>
        </w:rPr>
        <w:t xml:space="preserve">  </w:t>
      </w:r>
      <w:r w:rsidR="008921B3">
        <w:rPr>
          <w:rFonts w:ascii="Times New Roman" w:hAnsi="Times New Roman"/>
          <w:b/>
          <w:sz w:val="28"/>
          <w:szCs w:val="28"/>
        </w:rPr>
        <w:t xml:space="preserve"> </w:t>
      </w:r>
      <w:r>
        <w:rPr>
          <w:rFonts w:ascii="Times New Roman" w:hAnsi="Times New Roman"/>
          <w:b/>
          <w:sz w:val="28"/>
          <w:szCs w:val="28"/>
        </w:rPr>
        <w:t xml:space="preserve"> Izjava o roku isporuke</w:t>
      </w:r>
      <w:r w:rsidR="00703D30">
        <w:rPr>
          <w:rFonts w:ascii="Times New Roman" w:hAnsi="Times New Roman"/>
          <w:b/>
          <w:sz w:val="28"/>
          <w:szCs w:val="28"/>
        </w:rPr>
        <w:t xml:space="preserve">     </w:t>
      </w:r>
    </w:p>
    <w:p w14:paraId="3DF83323" w14:textId="330BBF9F" w:rsidR="00703D30" w:rsidRDefault="00703D30" w:rsidP="00540069">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p>
    <w:p w14:paraId="0815685B" w14:textId="4EBDADC3" w:rsidR="00AF3501" w:rsidRDefault="00703D30" w:rsidP="00F63C50">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r w:rsidR="004A492E">
        <w:rPr>
          <w:rFonts w:ascii="Times New Roman" w:hAnsi="Times New Roman"/>
          <w:b/>
          <w:sz w:val="28"/>
          <w:szCs w:val="28"/>
        </w:rPr>
        <w:t>12.    Troškovnik</w:t>
      </w:r>
      <w:r>
        <w:rPr>
          <w:rFonts w:ascii="Times New Roman" w:hAnsi="Times New Roman"/>
          <w:b/>
          <w:sz w:val="28"/>
          <w:szCs w:val="28"/>
        </w:rPr>
        <w:t xml:space="preserve">  </w:t>
      </w:r>
    </w:p>
    <w:p w14:paraId="1BA87876" w14:textId="77777777" w:rsidR="00AF3501" w:rsidRDefault="00AF3501" w:rsidP="00F63C50">
      <w:pPr>
        <w:spacing w:after="0" w:line="240" w:lineRule="auto"/>
        <w:ind w:left="720" w:hanging="720"/>
        <w:rPr>
          <w:rFonts w:ascii="Times New Roman" w:hAnsi="Times New Roman"/>
          <w:b/>
          <w:sz w:val="28"/>
          <w:szCs w:val="28"/>
        </w:rPr>
      </w:pPr>
    </w:p>
    <w:p w14:paraId="18A1C73A" w14:textId="77777777" w:rsidR="00AF3501" w:rsidRDefault="00AF3501" w:rsidP="00F63C50">
      <w:pPr>
        <w:spacing w:after="0" w:line="240" w:lineRule="auto"/>
        <w:ind w:left="720" w:hanging="720"/>
        <w:rPr>
          <w:rFonts w:ascii="Times New Roman" w:hAnsi="Times New Roman"/>
          <w:b/>
          <w:sz w:val="28"/>
          <w:szCs w:val="28"/>
        </w:rPr>
      </w:pPr>
    </w:p>
    <w:p w14:paraId="6291F2C8" w14:textId="77777777" w:rsidR="00AF3501" w:rsidRDefault="00AF3501" w:rsidP="00F63C50">
      <w:pPr>
        <w:spacing w:after="0" w:line="240" w:lineRule="auto"/>
        <w:ind w:left="720" w:hanging="720"/>
        <w:rPr>
          <w:rFonts w:ascii="Times New Roman" w:hAnsi="Times New Roman"/>
          <w:b/>
          <w:sz w:val="28"/>
          <w:szCs w:val="28"/>
        </w:rPr>
      </w:pPr>
    </w:p>
    <w:p w14:paraId="0BD26F7F" w14:textId="77777777" w:rsidR="00AF3501" w:rsidRDefault="00AF3501" w:rsidP="00F63C50">
      <w:pPr>
        <w:spacing w:after="0" w:line="240" w:lineRule="auto"/>
        <w:ind w:left="720" w:hanging="720"/>
        <w:rPr>
          <w:rFonts w:ascii="Times New Roman" w:hAnsi="Times New Roman"/>
          <w:b/>
          <w:sz w:val="28"/>
          <w:szCs w:val="28"/>
        </w:rPr>
      </w:pPr>
    </w:p>
    <w:p w14:paraId="1FDBB73F" w14:textId="77777777" w:rsidR="00AF3501" w:rsidRDefault="00AF3501" w:rsidP="00F63C50">
      <w:pPr>
        <w:spacing w:after="0" w:line="240" w:lineRule="auto"/>
        <w:ind w:left="720" w:hanging="720"/>
        <w:rPr>
          <w:rFonts w:ascii="Times New Roman" w:hAnsi="Times New Roman"/>
          <w:b/>
          <w:sz w:val="28"/>
          <w:szCs w:val="28"/>
        </w:rPr>
      </w:pPr>
    </w:p>
    <w:p w14:paraId="3A5D90FB" w14:textId="7CD330BC" w:rsidR="001631C2" w:rsidRDefault="00703D30" w:rsidP="00F63C50">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p>
    <w:p w14:paraId="4D0197EE" w14:textId="512E5436" w:rsidR="00FB4C2D" w:rsidRDefault="00FB4C2D" w:rsidP="00F63C50">
      <w:pPr>
        <w:spacing w:after="0" w:line="240" w:lineRule="auto"/>
        <w:ind w:left="720" w:hanging="720"/>
        <w:rPr>
          <w:rFonts w:ascii="Times New Roman" w:hAnsi="Times New Roman"/>
          <w:b/>
          <w:sz w:val="28"/>
          <w:szCs w:val="28"/>
        </w:rPr>
      </w:pPr>
    </w:p>
    <w:p w14:paraId="796171C8" w14:textId="2A570184" w:rsidR="00FB4C2D" w:rsidRDefault="00FB4C2D" w:rsidP="00F63C50">
      <w:pPr>
        <w:spacing w:after="0" w:line="240" w:lineRule="auto"/>
        <w:ind w:left="720" w:hanging="720"/>
        <w:rPr>
          <w:rFonts w:ascii="Times New Roman" w:hAnsi="Times New Roman"/>
          <w:b/>
          <w:sz w:val="28"/>
          <w:szCs w:val="28"/>
        </w:rPr>
      </w:pPr>
    </w:p>
    <w:p w14:paraId="66E1E22B" w14:textId="02AE74D3" w:rsidR="00FB4C2D" w:rsidRDefault="00FB4C2D" w:rsidP="00F63C50">
      <w:pPr>
        <w:spacing w:after="0" w:line="240" w:lineRule="auto"/>
        <w:ind w:left="720" w:hanging="720"/>
        <w:rPr>
          <w:rFonts w:ascii="Times New Roman" w:hAnsi="Times New Roman"/>
          <w:b/>
          <w:sz w:val="28"/>
          <w:szCs w:val="28"/>
        </w:rPr>
      </w:pPr>
    </w:p>
    <w:p w14:paraId="79C47706" w14:textId="0117201D" w:rsidR="00FB4C2D" w:rsidRDefault="00FB4C2D" w:rsidP="00F63C50">
      <w:pPr>
        <w:spacing w:after="0" w:line="240" w:lineRule="auto"/>
        <w:ind w:left="720" w:hanging="720"/>
        <w:rPr>
          <w:rFonts w:ascii="Times New Roman" w:hAnsi="Times New Roman"/>
          <w:b/>
          <w:sz w:val="28"/>
          <w:szCs w:val="28"/>
        </w:rPr>
      </w:pPr>
    </w:p>
    <w:p w14:paraId="6F37B78C" w14:textId="77777777" w:rsidR="00FB4C2D" w:rsidRDefault="00FB4C2D" w:rsidP="00F63C50">
      <w:pPr>
        <w:spacing w:after="0" w:line="240" w:lineRule="auto"/>
        <w:ind w:left="720" w:hanging="720"/>
        <w:rPr>
          <w:rFonts w:ascii="Times New Roman" w:hAnsi="Times New Roman"/>
          <w:b/>
          <w:sz w:val="28"/>
          <w:szCs w:val="28"/>
        </w:rPr>
      </w:pPr>
    </w:p>
    <w:p w14:paraId="79FC773C" w14:textId="640341E5" w:rsidR="00540069" w:rsidRPr="00AD1882" w:rsidRDefault="00540069" w:rsidP="00540069">
      <w:pPr>
        <w:rPr>
          <w:rFonts w:ascii="Times New Roman" w:hAnsi="Times New Roman"/>
          <w:sz w:val="28"/>
          <w:szCs w:val="28"/>
        </w:rPr>
      </w:pPr>
      <w:r w:rsidRPr="00AD1882">
        <w:rPr>
          <w:rFonts w:ascii="Times New Roman" w:hAnsi="Times New Roman"/>
          <w:b/>
          <w:bCs/>
          <w:noProof/>
          <w:sz w:val="28"/>
          <w:szCs w:val="28"/>
        </w:rPr>
        <w:t>1.</w:t>
      </w:r>
      <w:r w:rsidRPr="00AD1882">
        <w:rPr>
          <w:rFonts w:ascii="Times New Roman" w:hAnsi="Times New Roman"/>
          <w:sz w:val="28"/>
          <w:szCs w:val="28"/>
        </w:rPr>
        <w:t xml:space="preserve"> OPĆI PODACI</w:t>
      </w:r>
    </w:p>
    <w:p w14:paraId="65772AD6" w14:textId="77777777" w:rsidR="00540069" w:rsidRPr="00AD1882" w:rsidRDefault="00540069" w:rsidP="00540069">
      <w:pPr>
        <w:pStyle w:val="Document1"/>
        <w:ind w:left="705" w:hanging="705"/>
        <w:rPr>
          <w:b/>
          <w:sz w:val="24"/>
          <w:szCs w:val="24"/>
        </w:rPr>
      </w:pPr>
      <w:r w:rsidRPr="00AD1882">
        <w:rPr>
          <w:b/>
          <w:sz w:val="24"/>
          <w:szCs w:val="24"/>
        </w:rPr>
        <w:t>1.1.</w:t>
      </w:r>
      <w:r w:rsidRPr="00AD1882">
        <w:rPr>
          <w:b/>
          <w:sz w:val="24"/>
          <w:szCs w:val="24"/>
        </w:rPr>
        <w:tab/>
      </w:r>
      <w:proofErr w:type="spellStart"/>
      <w:r w:rsidRPr="00AD1882">
        <w:rPr>
          <w:b/>
          <w:sz w:val="24"/>
          <w:szCs w:val="24"/>
        </w:rPr>
        <w:t>Naziv</w:t>
      </w:r>
      <w:proofErr w:type="spellEnd"/>
      <w:r w:rsidRPr="00AD1882">
        <w:rPr>
          <w:b/>
          <w:sz w:val="24"/>
          <w:szCs w:val="24"/>
        </w:rPr>
        <w:t xml:space="preserve"> i </w:t>
      </w:r>
      <w:proofErr w:type="spellStart"/>
      <w:r w:rsidRPr="00AD1882">
        <w:rPr>
          <w:b/>
          <w:sz w:val="24"/>
          <w:szCs w:val="24"/>
        </w:rPr>
        <w:t>sjedište</w:t>
      </w:r>
      <w:proofErr w:type="spellEnd"/>
      <w:r w:rsidRPr="00AD1882">
        <w:rPr>
          <w:b/>
          <w:sz w:val="24"/>
          <w:szCs w:val="24"/>
        </w:rPr>
        <w:t xml:space="preserve"> </w:t>
      </w:r>
      <w:proofErr w:type="spellStart"/>
      <w:r w:rsidRPr="00AD1882">
        <w:rPr>
          <w:b/>
          <w:sz w:val="24"/>
          <w:szCs w:val="24"/>
        </w:rPr>
        <w:t>naručitelja</w:t>
      </w:r>
      <w:proofErr w:type="spellEnd"/>
      <w:r w:rsidRPr="00AD1882">
        <w:rPr>
          <w:b/>
          <w:sz w:val="24"/>
          <w:szCs w:val="24"/>
        </w:rPr>
        <w:t xml:space="preserve">, OIB, IBAN,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telefona</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telefaksa</w:t>
      </w:r>
      <w:proofErr w:type="spellEnd"/>
      <w:r w:rsidRPr="00AD1882">
        <w:rPr>
          <w:b/>
          <w:sz w:val="24"/>
          <w:szCs w:val="24"/>
        </w:rPr>
        <w:t xml:space="preserve">, </w:t>
      </w:r>
      <w:proofErr w:type="spellStart"/>
      <w:r w:rsidRPr="00AD1882">
        <w:rPr>
          <w:b/>
          <w:sz w:val="24"/>
          <w:szCs w:val="24"/>
        </w:rPr>
        <w:t>internetska</w:t>
      </w:r>
      <w:proofErr w:type="spellEnd"/>
      <w:r w:rsidRPr="00AD1882">
        <w:rPr>
          <w:b/>
          <w:sz w:val="24"/>
          <w:szCs w:val="24"/>
        </w:rPr>
        <w:t xml:space="preserve"> </w:t>
      </w:r>
      <w:proofErr w:type="spellStart"/>
      <w:r w:rsidRPr="00AD1882">
        <w:rPr>
          <w:b/>
          <w:sz w:val="24"/>
          <w:szCs w:val="24"/>
        </w:rPr>
        <w:t>stranica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adresa</w:t>
      </w:r>
      <w:proofErr w:type="spellEnd"/>
      <w:r w:rsidRPr="00AD1882">
        <w:rPr>
          <w:b/>
          <w:sz w:val="24"/>
          <w:szCs w:val="24"/>
        </w:rPr>
        <w:t xml:space="preserve"> </w:t>
      </w:r>
      <w:proofErr w:type="spellStart"/>
      <w:r w:rsidRPr="00AD1882">
        <w:rPr>
          <w:b/>
          <w:sz w:val="24"/>
          <w:szCs w:val="24"/>
        </w:rPr>
        <w:t>elektroničke</w:t>
      </w:r>
      <w:proofErr w:type="spellEnd"/>
      <w:r w:rsidRPr="00AD1882">
        <w:rPr>
          <w:b/>
          <w:sz w:val="24"/>
          <w:szCs w:val="24"/>
        </w:rPr>
        <w:t xml:space="preserve"> </w:t>
      </w:r>
      <w:proofErr w:type="spellStart"/>
      <w:r w:rsidRPr="00AD1882">
        <w:rPr>
          <w:b/>
          <w:sz w:val="24"/>
          <w:szCs w:val="24"/>
        </w:rPr>
        <w:t>pošte</w:t>
      </w:r>
      <w:proofErr w:type="spellEnd"/>
      <w:r w:rsidRPr="00AD1882">
        <w:rPr>
          <w:b/>
          <w:sz w:val="24"/>
          <w:szCs w:val="24"/>
        </w:rPr>
        <w:t>:</w:t>
      </w:r>
    </w:p>
    <w:p w14:paraId="27B33F44" w14:textId="77777777" w:rsidR="00540069" w:rsidRPr="00AD1882" w:rsidRDefault="00540069" w:rsidP="00540069">
      <w:pPr>
        <w:pStyle w:val="Document1"/>
        <w:ind w:left="705" w:hanging="705"/>
        <w:rPr>
          <w:b/>
          <w:sz w:val="24"/>
          <w:szCs w:val="24"/>
        </w:rPr>
      </w:pPr>
    </w:p>
    <w:p w14:paraId="228EE048" w14:textId="77777777" w:rsidR="00540069" w:rsidRPr="00AD1882" w:rsidRDefault="00540069" w:rsidP="00540069">
      <w:pPr>
        <w:pStyle w:val="Document1"/>
        <w:rPr>
          <w:sz w:val="24"/>
          <w:szCs w:val="24"/>
          <w:lang w:eastAsia="hr-HR"/>
        </w:rPr>
      </w:pPr>
      <w:proofErr w:type="spellStart"/>
      <w:r w:rsidRPr="00AD1882">
        <w:rPr>
          <w:sz w:val="24"/>
          <w:szCs w:val="24"/>
          <w:lang w:eastAsia="hr-HR"/>
        </w:rPr>
        <w:t>Vodovod</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kanalizacija</w:t>
      </w:r>
      <w:proofErr w:type="spellEnd"/>
      <w:r w:rsidRPr="00AD1882">
        <w:rPr>
          <w:sz w:val="24"/>
          <w:szCs w:val="24"/>
          <w:lang w:eastAsia="hr-HR"/>
        </w:rPr>
        <w:t xml:space="preserve"> d.o.o. Ogulin</w:t>
      </w:r>
    </w:p>
    <w:p w14:paraId="5E3EF60F" w14:textId="77777777" w:rsidR="00540069" w:rsidRPr="00AD1882" w:rsidRDefault="00540069" w:rsidP="00540069">
      <w:pPr>
        <w:pStyle w:val="Document1"/>
        <w:rPr>
          <w:sz w:val="24"/>
          <w:szCs w:val="24"/>
          <w:lang w:eastAsia="hr-HR"/>
        </w:rPr>
      </w:pPr>
      <w:r w:rsidRPr="00AD1882">
        <w:rPr>
          <w:sz w:val="24"/>
          <w:szCs w:val="24"/>
          <w:lang w:eastAsia="hr-HR"/>
        </w:rPr>
        <w:t xml:space="preserve">Ivana </w:t>
      </w:r>
      <w:proofErr w:type="spellStart"/>
      <w:r w:rsidRPr="00AD1882">
        <w:rPr>
          <w:sz w:val="24"/>
          <w:szCs w:val="24"/>
          <w:lang w:eastAsia="hr-HR"/>
        </w:rPr>
        <w:t>Gorana</w:t>
      </w:r>
      <w:proofErr w:type="spellEnd"/>
      <w:r w:rsidRPr="00AD1882">
        <w:rPr>
          <w:sz w:val="24"/>
          <w:szCs w:val="24"/>
          <w:lang w:eastAsia="hr-HR"/>
        </w:rPr>
        <w:t xml:space="preserve"> </w:t>
      </w:r>
      <w:proofErr w:type="spellStart"/>
      <w:r w:rsidRPr="00AD1882">
        <w:rPr>
          <w:sz w:val="24"/>
          <w:szCs w:val="24"/>
          <w:lang w:eastAsia="hr-HR"/>
        </w:rPr>
        <w:t>Kovačića</w:t>
      </w:r>
      <w:proofErr w:type="spellEnd"/>
      <w:r w:rsidRPr="00AD1882">
        <w:rPr>
          <w:sz w:val="24"/>
          <w:szCs w:val="24"/>
          <w:lang w:eastAsia="hr-HR"/>
        </w:rPr>
        <w:t xml:space="preserve"> 14, </w:t>
      </w:r>
      <w:proofErr w:type="gramStart"/>
      <w:r w:rsidRPr="00AD1882">
        <w:rPr>
          <w:sz w:val="24"/>
          <w:szCs w:val="24"/>
          <w:lang w:eastAsia="hr-HR"/>
        </w:rPr>
        <w:t>47300  Ogulin</w:t>
      </w:r>
      <w:proofErr w:type="gramEnd"/>
    </w:p>
    <w:p w14:paraId="3072775D" w14:textId="77777777" w:rsidR="00540069" w:rsidRPr="00AD1882" w:rsidRDefault="00540069" w:rsidP="00540069">
      <w:pPr>
        <w:pStyle w:val="Document1"/>
        <w:rPr>
          <w:sz w:val="24"/>
          <w:szCs w:val="24"/>
          <w:lang w:eastAsia="hr-HR"/>
        </w:rPr>
      </w:pPr>
      <w:r w:rsidRPr="00AD1882">
        <w:rPr>
          <w:sz w:val="24"/>
          <w:szCs w:val="24"/>
          <w:lang w:eastAsia="hr-HR"/>
        </w:rPr>
        <w:t>OIB: 75422440757</w:t>
      </w:r>
    </w:p>
    <w:p w14:paraId="325A036D" w14:textId="77777777" w:rsidR="00540069" w:rsidRPr="00AD1882" w:rsidRDefault="00540069" w:rsidP="00540069">
      <w:pPr>
        <w:pStyle w:val="Document1"/>
        <w:rPr>
          <w:sz w:val="24"/>
          <w:szCs w:val="24"/>
          <w:lang w:eastAsia="hr-HR"/>
        </w:rPr>
      </w:pPr>
      <w:proofErr w:type="spellStart"/>
      <w:r w:rsidRPr="00AD1882">
        <w:rPr>
          <w:sz w:val="24"/>
          <w:szCs w:val="24"/>
          <w:lang w:eastAsia="hr-HR"/>
        </w:rPr>
        <w:t>Telefon</w:t>
      </w:r>
      <w:proofErr w:type="spellEnd"/>
      <w:r w:rsidRPr="00AD1882">
        <w:rPr>
          <w:sz w:val="24"/>
          <w:szCs w:val="24"/>
          <w:lang w:eastAsia="hr-HR"/>
        </w:rPr>
        <w:t>:  +385 47532033</w:t>
      </w:r>
    </w:p>
    <w:p w14:paraId="424241DE" w14:textId="77777777" w:rsidR="00540069" w:rsidRPr="00AD1882" w:rsidRDefault="00540069" w:rsidP="00540069">
      <w:pPr>
        <w:pStyle w:val="Document1"/>
        <w:rPr>
          <w:sz w:val="24"/>
          <w:szCs w:val="24"/>
          <w:lang w:eastAsia="hr-HR"/>
        </w:rPr>
      </w:pPr>
      <w:proofErr w:type="spellStart"/>
      <w:r w:rsidRPr="00AD1882">
        <w:rPr>
          <w:sz w:val="24"/>
          <w:szCs w:val="24"/>
          <w:lang w:eastAsia="hr-HR"/>
        </w:rPr>
        <w:t>Telefaks</w:t>
      </w:r>
      <w:proofErr w:type="spellEnd"/>
      <w:r w:rsidRPr="00AD1882">
        <w:rPr>
          <w:sz w:val="24"/>
          <w:szCs w:val="24"/>
          <w:lang w:eastAsia="hr-HR"/>
        </w:rPr>
        <w:t>: +385 47532034</w:t>
      </w:r>
    </w:p>
    <w:p w14:paraId="02E5B041" w14:textId="77777777" w:rsidR="00540069" w:rsidRPr="0098394B" w:rsidRDefault="00540069" w:rsidP="00540069">
      <w:pPr>
        <w:pStyle w:val="Document1"/>
        <w:rPr>
          <w:color w:val="000000" w:themeColor="text1"/>
          <w:sz w:val="24"/>
          <w:szCs w:val="24"/>
          <w:lang w:eastAsia="hr-HR"/>
        </w:rPr>
      </w:pPr>
      <w:proofErr w:type="spellStart"/>
      <w:r w:rsidRPr="00AD1882">
        <w:rPr>
          <w:sz w:val="24"/>
          <w:szCs w:val="24"/>
          <w:lang w:eastAsia="hr-HR"/>
        </w:rPr>
        <w:t>Internetska</w:t>
      </w:r>
      <w:proofErr w:type="spellEnd"/>
      <w:r w:rsidRPr="00AD1882">
        <w:rPr>
          <w:sz w:val="24"/>
          <w:szCs w:val="24"/>
          <w:lang w:eastAsia="hr-HR"/>
        </w:rPr>
        <w:t xml:space="preserve"> </w:t>
      </w:r>
      <w:proofErr w:type="spellStart"/>
      <w:r w:rsidRPr="00AD1882">
        <w:rPr>
          <w:sz w:val="24"/>
          <w:szCs w:val="24"/>
          <w:lang w:eastAsia="hr-HR"/>
        </w:rPr>
        <w:t>stranica</w:t>
      </w:r>
      <w:proofErr w:type="spellEnd"/>
      <w:r w:rsidRPr="00AD1882">
        <w:rPr>
          <w:sz w:val="24"/>
          <w:szCs w:val="24"/>
          <w:lang w:eastAsia="hr-HR"/>
        </w:rPr>
        <w:t xml:space="preserve">: </w:t>
      </w:r>
      <w:hyperlink r:id="rId8" w:history="1">
        <w:r w:rsidRPr="0098394B">
          <w:rPr>
            <w:rStyle w:val="Hiperveza"/>
            <w:color w:val="000000" w:themeColor="text1"/>
            <w:sz w:val="24"/>
            <w:szCs w:val="24"/>
            <w:lang w:eastAsia="hr-HR"/>
          </w:rPr>
          <w:t>www.vodovod-ogulin.hr</w:t>
        </w:r>
      </w:hyperlink>
    </w:p>
    <w:p w14:paraId="40A74F7B" w14:textId="77777777" w:rsidR="00540069" w:rsidRPr="0098394B" w:rsidRDefault="00540069" w:rsidP="00540069">
      <w:pPr>
        <w:pStyle w:val="Document1"/>
        <w:rPr>
          <w:color w:val="000000" w:themeColor="text1"/>
          <w:sz w:val="24"/>
          <w:szCs w:val="24"/>
          <w:lang w:eastAsia="hr-HR"/>
        </w:rPr>
      </w:pPr>
    </w:p>
    <w:p w14:paraId="6DA0FF6B"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14:paraId="5473A5A1"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Ogulin, I </w:t>
      </w:r>
      <w:proofErr w:type="spellStart"/>
      <w:r w:rsidRPr="00AD1882">
        <w:rPr>
          <w:rFonts w:ascii="Times New Roman" w:eastAsia="Times New Roman" w:hAnsi="Times New Roman"/>
          <w:sz w:val="24"/>
          <w:szCs w:val="20"/>
          <w:lang w:eastAsia="hr-HR"/>
        </w:rPr>
        <w:t>vana</w:t>
      </w:r>
      <w:proofErr w:type="spellEnd"/>
      <w:r w:rsidRPr="00AD1882">
        <w:rPr>
          <w:rFonts w:ascii="Times New Roman" w:eastAsia="Times New Roman" w:hAnsi="Times New Roman"/>
          <w:sz w:val="24"/>
          <w:szCs w:val="20"/>
          <w:lang w:eastAsia="hr-HR"/>
        </w:rPr>
        <w:t xml:space="preserve"> Gorana Kovačića 14, </w:t>
      </w:r>
    </w:p>
    <w:p w14:paraId="73A5F1C5"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14:paraId="4038FC11"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+385 47811096</w:t>
      </w:r>
    </w:p>
    <w:p w14:paraId="652AE86C"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+385 47532034</w:t>
      </w:r>
    </w:p>
    <w:p w14:paraId="3A2365AE"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14:paraId="7B009402" w14:textId="77777777" w:rsidR="00540069" w:rsidRPr="00AD1882" w:rsidRDefault="00540069" w:rsidP="00540069">
      <w:pPr>
        <w:spacing w:after="0" w:line="240" w:lineRule="auto"/>
        <w:ind w:left="360"/>
        <w:jc w:val="both"/>
        <w:rPr>
          <w:rFonts w:ascii="Times New Roman" w:eastAsia="Times New Roman" w:hAnsi="Times New Roman"/>
          <w:sz w:val="24"/>
          <w:szCs w:val="20"/>
          <w:lang w:eastAsia="hr-HR"/>
        </w:rPr>
      </w:pPr>
    </w:p>
    <w:p w14:paraId="603AFBB9"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9" w:history="1">
        <w:r w:rsidRPr="0098394B">
          <w:rPr>
            <w:rStyle w:val="Hiperveza"/>
            <w:rFonts w:ascii="Times New Roman" w:hAnsi="Times New Roman"/>
            <w:color w:val="000000" w:themeColor="text1"/>
            <w:sz w:val="24"/>
            <w:lang w:eastAsia="hr-HR"/>
          </w:rPr>
          <w:t>https://eojn.nn.hr</w:t>
        </w:r>
      </w:hyperlink>
      <w:r w:rsidRPr="0098394B">
        <w:rPr>
          <w:rFonts w:ascii="Times New Roman" w:eastAsia="Times New Roman" w:hAnsi="Times New Roman"/>
          <w:color w:val="000000" w:themeColor="text1"/>
          <w:sz w:val="24"/>
          <w:szCs w:val="20"/>
          <w:lang w:eastAsia="hr-HR"/>
        </w:rPr>
        <w:t xml:space="preserve"> .</w:t>
      </w:r>
    </w:p>
    <w:p w14:paraId="51D7D0BB"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5F6F7EAF"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535BD6DD"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14:paraId="054ECD95" w14:textId="1D21D2B5" w:rsidR="00540069" w:rsidRPr="000E44D2" w:rsidRDefault="00ED01E2" w:rsidP="00540069">
      <w:pPr>
        <w:spacing w:after="0" w:line="240" w:lineRule="auto"/>
        <w:ind w:firstLine="708"/>
        <w:jc w:val="both"/>
        <w:rPr>
          <w:rFonts w:ascii="Times New Roman" w:eastAsia="Times New Roman" w:hAnsi="Times New Roman"/>
          <w:color w:val="000000" w:themeColor="text1"/>
          <w:sz w:val="24"/>
          <w:szCs w:val="20"/>
          <w:lang w:eastAsia="hr-HR"/>
        </w:rPr>
      </w:pPr>
      <w:r>
        <w:rPr>
          <w:rFonts w:ascii="Times New Roman" w:eastAsia="Times New Roman" w:hAnsi="Times New Roman"/>
          <w:color w:val="000000" w:themeColor="text1"/>
          <w:sz w:val="24"/>
          <w:szCs w:val="20"/>
          <w:lang w:eastAsia="hr-HR"/>
        </w:rPr>
        <w:t>18</w:t>
      </w:r>
      <w:r w:rsidR="00540069" w:rsidRPr="000E44D2">
        <w:rPr>
          <w:rFonts w:ascii="Times New Roman" w:eastAsia="Times New Roman" w:hAnsi="Times New Roman"/>
          <w:color w:val="000000" w:themeColor="text1"/>
          <w:sz w:val="24"/>
          <w:szCs w:val="20"/>
          <w:lang w:eastAsia="hr-HR"/>
        </w:rPr>
        <w:t xml:space="preserve"> / 2</w:t>
      </w:r>
      <w:r w:rsidR="00FB204A">
        <w:rPr>
          <w:rFonts w:ascii="Times New Roman" w:eastAsia="Times New Roman" w:hAnsi="Times New Roman"/>
          <w:color w:val="000000" w:themeColor="text1"/>
          <w:sz w:val="24"/>
          <w:szCs w:val="20"/>
          <w:lang w:eastAsia="hr-HR"/>
        </w:rPr>
        <w:t>2</w:t>
      </w:r>
      <w:r w:rsidR="00540069" w:rsidRPr="000E44D2">
        <w:rPr>
          <w:rFonts w:ascii="Times New Roman" w:eastAsia="Times New Roman" w:hAnsi="Times New Roman"/>
          <w:color w:val="000000" w:themeColor="text1"/>
          <w:sz w:val="24"/>
          <w:szCs w:val="20"/>
          <w:lang w:eastAsia="hr-HR"/>
        </w:rPr>
        <w:t xml:space="preserve">  MV</w:t>
      </w:r>
    </w:p>
    <w:p w14:paraId="3B3172D2"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730EA3C6"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14:paraId="13ADD9B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14:paraId="0F853166"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14:paraId="03C4BE38"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14:paraId="2DC22B9C"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14:paraId="0D0FBB2B" w14:textId="77777777" w:rsidR="00540069" w:rsidRPr="00281C31" w:rsidRDefault="00540069" w:rsidP="00540069">
      <w:pPr>
        <w:spacing w:after="0"/>
        <w:jc w:val="both"/>
        <w:rPr>
          <w:rFonts w:ascii="Times New Roman" w:hAnsi="Times New Roman"/>
          <w:sz w:val="24"/>
          <w:szCs w:val="24"/>
        </w:rPr>
      </w:pPr>
      <w:r w:rsidRPr="00281C31">
        <w:rPr>
          <w:rFonts w:ascii="Times New Roman" w:hAnsi="Times New Roman"/>
          <w:sz w:val="24"/>
          <w:szCs w:val="24"/>
        </w:rPr>
        <w:t>Naručitelj će:</w:t>
      </w:r>
    </w:p>
    <w:p w14:paraId="2F8C1CA4" w14:textId="2BE910F4" w:rsidR="00540069" w:rsidRDefault="00540069" w:rsidP="00FC32A9">
      <w:pPr>
        <w:numPr>
          <w:ilvl w:val="0"/>
          <w:numId w:val="9"/>
        </w:numPr>
        <w:spacing w:after="0"/>
        <w:jc w:val="both"/>
        <w:rPr>
          <w:rFonts w:ascii="Times New Roman" w:hAnsi="Times New Roman"/>
          <w:b/>
          <w:sz w:val="24"/>
          <w:szCs w:val="24"/>
        </w:rPr>
      </w:pPr>
      <w:r w:rsidRPr="00281C31">
        <w:rPr>
          <w:rFonts w:ascii="Times New Roman" w:hAnsi="Times New Roman"/>
          <w:sz w:val="24"/>
          <w:szCs w:val="24"/>
        </w:rPr>
        <w:t xml:space="preserve">postupiti sukladno članku 81. ZJN 2016, odnosno izuzeti iz postupka javne nabave predstavnika naručitelja iz članka 76. stavak 2. točaka 2. i 3. ZJN 2016, odmah po saznanju o postojanju sukoba interesa, ukoliko u ovom postupku javne nabave bude </w:t>
      </w:r>
      <w:r w:rsidRPr="00281C31">
        <w:rPr>
          <w:rFonts w:ascii="Times New Roman" w:hAnsi="Times New Roman"/>
          <w:sz w:val="24"/>
          <w:szCs w:val="24"/>
        </w:rPr>
        <w:lastRenderedPageBreak/>
        <w:t xml:space="preserve">sudjelovao gospodarski subjekt bilo kao Ponuditelj, bilo kao član Zajednice ponuditelja bilo kao </w:t>
      </w:r>
      <w:proofErr w:type="spellStart"/>
      <w:r w:rsidRPr="00281C31">
        <w:rPr>
          <w:rFonts w:ascii="Times New Roman" w:hAnsi="Times New Roman"/>
          <w:sz w:val="24"/>
          <w:szCs w:val="24"/>
        </w:rPr>
        <w:t>podugovaratelj</w:t>
      </w:r>
      <w:proofErr w:type="spellEnd"/>
      <w:r w:rsidRPr="00281C31">
        <w:rPr>
          <w:rFonts w:ascii="Times New Roman" w:hAnsi="Times New Roman"/>
          <w:sz w:val="24"/>
          <w:szCs w:val="24"/>
        </w:rPr>
        <w:t xml:space="preserve"> </w:t>
      </w:r>
      <w:r w:rsidR="009907E6">
        <w:rPr>
          <w:rFonts w:ascii="Times New Roman" w:hAnsi="Times New Roman"/>
          <w:sz w:val="24"/>
          <w:szCs w:val="24"/>
        </w:rPr>
        <w:t xml:space="preserve"> </w:t>
      </w:r>
      <w:r w:rsidRPr="00281C31">
        <w:rPr>
          <w:rFonts w:ascii="Times New Roman" w:hAnsi="Times New Roman"/>
          <w:sz w:val="24"/>
          <w:szCs w:val="24"/>
        </w:rPr>
        <w:t xml:space="preserve">Ponuditelju ili Zajednici ponuditelja </w:t>
      </w:r>
      <w:r>
        <w:rPr>
          <w:rFonts w:ascii="Times New Roman" w:hAnsi="Times New Roman"/>
          <w:sz w:val="24"/>
          <w:szCs w:val="24"/>
        </w:rPr>
        <w:t>.</w:t>
      </w:r>
    </w:p>
    <w:p w14:paraId="2D338603" w14:textId="77777777" w:rsidR="00540069" w:rsidRPr="00CC2F39" w:rsidRDefault="00540069" w:rsidP="00540069">
      <w:pPr>
        <w:spacing w:after="0"/>
        <w:jc w:val="both"/>
        <w:rPr>
          <w:rFonts w:ascii="Times New Roman" w:hAnsi="Times New Roman"/>
          <w:b/>
          <w:sz w:val="24"/>
          <w:szCs w:val="24"/>
        </w:rPr>
      </w:pPr>
      <w:r w:rsidRPr="00CC2F39">
        <w:rPr>
          <w:rFonts w:ascii="Times New Roman" w:hAnsi="Times New Roman"/>
          <w:b/>
          <w:sz w:val="24"/>
          <w:szCs w:val="24"/>
        </w:rPr>
        <w:t>1.5.</w:t>
      </w:r>
      <w:r w:rsidRPr="00CC2F39">
        <w:rPr>
          <w:rFonts w:ascii="Times New Roman" w:hAnsi="Times New Roman"/>
          <w:b/>
          <w:sz w:val="24"/>
          <w:szCs w:val="24"/>
        </w:rPr>
        <w:tab/>
        <w:t>Vrsta postupka javne nabave ili posebnog režima nabave:</w:t>
      </w:r>
    </w:p>
    <w:p w14:paraId="2CA8F10A" w14:textId="1D22D660" w:rsidR="00540069" w:rsidRDefault="00540069" w:rsidP="00540069">
      <w:pPr>
        <w:pStyle w:val="Document1"/>
        <w:rPr>
          <w:sz w:val="24"/>
          <w:szCs w:val="24"/>
        </w:rPr>
      </w:pPr>
      <w:proofErr w:type="spellStart"/>
      <w:r w:rsidRPr="00AD1882">
        <w:rPr>
          <w:sz w:val="24"/>
          <w:szCs w:val="24"/>
        </w:rPr>
        <w:t>Otvoreni</w:t>
      </w:r>
      <w:proofErr w:type="spellEnd"/>
      <w:r w:rsidRPr="00AD1882">
        <w:rPr>
          <w:sz w:val="24"/>
          <w:szCs w:val="24"/>
        </w:rPr>
        <w:t xml:space="preserve"> </w:t>
      </w:r>
      <w:proofErr w:type="spellStart"/>
      <w:r w:rsidRPr="00AD1882">
        <w:rPr>
          <w:sz w:val="24"/>
          <w:szCs w:val="24"/>
        </w:rPr>
        <w:t>postupak</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proofErr w:type="gramStart"/>
      <w:r w:rsidRPr="00AD1882">
        <w:rPr>
          <w:sz w:val="24"/>
          <w:szCs w:val="24"/>
        </w:rPr>
        <w:t>nabave</w:t>
      </w:r>
      <w:proofErr w:type="spellEnd"/>
      <w:r>
        <w:rPr>
          <w:sz w:val="24"/>
          <w:szCs w:val="24"/>
        </w:rPr>
        <w:t xml:space="preserve"> </w:t>
      </w:r>
      <w:r w:rsidRPr="00AD1882">
        <w:rPr>
          <w:sz w:val="24"/>
          <w:szCs w:val="24"/>
        </w:rPr>
        <w:t xml:space="preserve"> male</w:t>
      </w:r>
      <w:proofErr w:type="gramEnd"/>
      <w:r w:rsidRPr="00AD1882">
        <w:rPr>
          <w:sz w:val="24"/>
          <w:szCs w:val="24"/>
        </w:rPr>
        <w:t xml:space="preserve"> </w:t>
      </w:r>
      <w:proofErr w:type="spellStart"/>
      <w:r w:rsidRPr="00AD1882">
        <w:rPr>
          <w:sz w:val="24"/>
          <w:szCs w:val="24"/>
        </w:rPr>
        <w:t>vrijednosti</w:t>
      </w:r>
      <w:proofErr w:type="spellEnd"/>
      <w:r w:rsidRPr="00AD1882">
        <w:rPr>
          <w:sz w:val="24"/>
          <w:szCs w:val="24"/>
        </w:rPr>
        <w:t>.</w:t>
      </w:r>
    </w:p>
    <w:p w14:paraId="6833DF34" w14:textId="77777777" w:rsidR="00540069" w:rsidRPr="00AD1882" w:rsidRDefault="00540069" w:rsidP="00540069">
      <w:pPr>
        <w:pStyle w:val="Document1"/>
        <w:rPr>
          <w:sz w:val="24"/>
          <w:szCs w:val="24"/>
        </w:rPr>
      </w:pPr>
    </w:p>
    <w:p w14:paraId="2906AE2D" w14:textId="77777777" w:rsidR="00540069" w:rsidRPr="00AD1882" w:rsidRDefault="00540069" w:rsidP="00540069">
      <w:pPr>
        <w:pStyle w:val="Document1"/>
        <w:rPr>
          <w:b/>
          <w:sz w:val="24"/>
          <w:szCs w:val="24"/>
        </w:rPr>
      </w:pPr>
      <w:r w:rsidRPr="00AD1882">
        <w:rPr>
          <w:b/>
          <w:sz w:val="24"/>
          <w:szCs w:val="24"/>
        </w:rPr>
        <w:t>1.6.</w:t>
      </w:r>
      <w:r w:rsidRPr="00AD1882">
        <w:rPr>
          <w:b/>
          <w:sz w:val="24"/>
          <w:szCs w:val="24"/>
        </w:rPr>
        <w:tab/>
      </w:r>
      <w:proofErr w:type="spellStart"/>
      <w:r w:rsidRPr="00AD1882">
        <w:rPr>
          <w:b/>
          <w:sz w:val="24"/>
          <w:szCs w:val="24"/>
        </w:rPr>
        <w:t>Procijenjena</w:t>
      </w:r>
      <w:proofErr w:type="spellEnd"/>
      <w:r w:rsidRPr="00AD1882">
        <w:rPr>
          <w:b/>
          <w:sz w:val="24"/>
          <w:szCs w:val="24"/>
        </w:rPr>
        <w:t xml:space="preserve"> </w:t>
      </w:r>
      <w:proofErr w:type="spellStart"/>
      <w:r w:rsidRPr="00AD1882">
        <w:rPr>
          <w:b/>
          <w:sz w:val="24"/>
          <w:szCs w:val="24"/>
        </w:rPr>
        <w:t>vrijednost</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0054B77D" w14:textId="74C4D75B" w:rsidR="00540069" w:rsidRPr="00B8537D" w:rsidRDefault="00540069" w:rsidP="00540069">
      <w:pPr>
        <w:pStyle w:val="Document1"/>
        <w:rPr>
          <w:color w:val="000000" w:themeColor="text1"/>
          <w:sz w:val="24"/>
          <w:szCs w:val="24"/>
        </w:rPr>
      </w:pPr>
      <w:proofErr w:type="spellStart"/>
      <w:r w:rsidRPr="00AD1882">
        <w:rPr>
          <w:sz w:val="24"/>
          <w:szCs w:val="24"/>
        </w:rPr>
        <w:t>Procijenjena</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iznosi</w:t>
      </w:r>
      <w:proofErr w:type="spellEnd"/>
      <w:r w:rsidRPr="00AD1882">
        <w:rPr>
          <w:sz w:val="24"/>
          <w:szCs w:val="24"/>
        </w:rPr>
        <w:t xml:space="preserve"> </w:t>
      </w:r>
      <w:r>
        <w:rPr>
          <w:sz w:val="24"/>
          <w:szCs w:val="24"/>
        </w:rPr>
        <w:t xml:space="preserve">  </w:t>
      </w:r>
      <w:r w:rsidR="00ED01E2">
        <w:rPr>
          <w:sz w:val="24"/>
          <w:szCs w:val="24"/>
        </w:rPr>
        <w:t>630.</w:t>
      </w:r>
      <w:r w:rsidRPr="00ED01E2">
        <w:rPr>
          <w:color w:val="000000" w:themeColor="text1"/>
          <w:sz w:val="24"/>
          <w:szCs w:val="24"/>
        </w:rPr>
        <w:t xml:space="preserve">000,00 </w:t>
      </w:r>
      <w:proofErr w:type="spellStart"/>
      <w:proofErr w:type="gramStart"/>
      <w:r w:rsidRPr="00B8537D">
        <w:rPr>
          <w:color w:val="000000" w:themeColor="text1"/>
          <w:sz w:val="24"/>
          <w:szCs w:val="24"/>
        </w:rPr>
        <w:t>kn</w:t>
      </w:r>
      <w:proofErr w:type="spellEnd"/>
      <w:r w:rsidRPr="00B8537D">
        <w:rPr>
          <w:color w:val="000000" w:themeColor="text1"/>
          <w:sz w:val="24"/>
          <w:szCs w:val="24"/>
        </w:rPr>
        <w:t xml:space="preserve">  (</w:t>
      </w:r>
      <w:proofErr w:type="spellStart"/>
      <w:proofErr w:type="gramEnd"/>
      <w:r w:rsidRPr="00B8537D">
        <w:rPr>
          <w:color w:val="000000" w:themeColor="text1"/>
          <w:sz w:val="24"/>
          <w:szCs w:val="24"/>
        </w:rPr>
        <w:t>vrijednost</w:t>
      </w:r>
      <w:proofErr w:type="spellEnd"/>
      <w:r w:rsidRPr="00B8537D">
        <w:rPr>
          <w:color w:val="000000" w:themeColor="text1"/>
          <w:sz w:val="24"/>
          <w:szCs w:val="24"/>
        </w:rPr>
        <w:t xml:space="preserve"> bez </w:t>
      </w:r>
      <w:proofErr w:type="spellStart"/>
      <w:r w:rsidRPr="00B8537D">
        <w:rPr>
          <w:color w:val="000000" w:themeColor="text1"/>
          <w:sz w:val="24"/>
          <w:szCs w:val="24"/>
        </w:rPr>
        <w:t>uračunatog</w:t>
      </w:r>
      <w:proofErr w:type="spellEnd"/>
      <w:r w:rsidRPr="00B8537D">
        <w:rPr>
          <w:color w:val="000000" w:themeColor="text1"/>
          <w:sz w:val="24"/>
          <w:szCs w:val="24"/>
        </w:rPr>
        <w:t xml:space="preserve"> </w:t>
      </w:r>
      <w:proofErr w:type="spellStart"/>
      <w:r w:rsidRPr="00B8537D">
        <w:rPr>
          <w:color w:val="000000" w:themeColor="text1"/>
          <w:sz w:val="24"/>
          <w:szCs w:val="24"/>
        </w:rPr>
        <w:t>poreza</w:t>
      </w:r>
      <w:proofErr w:type="spellEnd"/>
      <w:r w:rsidRPr="00B8537D">
        <w:rPr>
          <w:color w:val="000000" w:themeColor="text1"/>
          <w:sz w:val="24"/>
          <w:szCs w:val="24"/>
        </w:rPr>
        <w:t xml:space="preserve"> </w:t>
      </w:r>
      <w:proofErr w:type="spellStart"/>
      <w:r w:rsidRPr="00B8537D">
        <w:rPr>
          <w:color w:val="000000" w:themeColor="text1"/>
          <w:sz w:val="24"/>
          <w:szCs w:val="24"/>
        </w:rPr>
        <w:t>na</w:t>
      </w:r>
      <w:proofErr w:type="spellEnd"/>
      <w:r w:rsidRPr="00B8537D">
        <w:rPr>
          <w:color w:val="000000" w:themeColor="text1"/>
          <w:sz w:val="24"/>
          <w:szCs w:val="24"/>
        </w:rPr>
        <w:t xml:space="preserve"> </w:t>
      </w:r>
      <w:proofErr w:type="spellStart"/>
      <w:r w:rsidRPr="00B8537D">
        <w:rPr>
          <w:color w:val="000000" w:themeColor="text1"/>
          <w:sz w:val="24"/>
          <w:szCs w:val="24"/>
        </w:rPr>
        <w:t>dodanu</w:t>
      </w:r>
      <w:proofErr w:type="spellEnd"/>
      <w:r w:rsidRPr="00B8537D">
        <w:rPr>
          <w:color w:val="000000" w:themeColor="text1"/>
          <w:sz w:val="24"/>
          <w:szCs w:val="24"/>
        </w:rPr>
        <w:t xml:space="preserve"> </w:t>
      </w:r>
      <w:proofErr w:type="spellStart"/>
      <w:r w:rsidRPr="00B8537D">
        <w:rPr>
          <w:color w:val="000000" w:themeColor="text1"/>
          <w:sz w:val="24"/>
          <w:szCs w:val="24"/>
        </w:rPr>
        <w:t>vrijednost</w:t>
      </w:r>
      <w:proofErr w:type="spellEnd"/>
      <w:r w:rsidRPr="00B8537D">
        <w:rPr>
          <w:color w:val="000000" w:themeColor="text1"/>
          <w:sz w:val="24"/>
          <w:szCs w:val="24"/>
        </w:rPr>
        <w:t xml:space="preserve">). </w:t>
      </w:r>
    </w:p>
    <w:p w14:paraId="2E19CA06" w14:textId="2E681582" w:rsidR="002C6026" w:rsidRDefault="002C6026" w:rsidP="00540069">
      <w:pPr>
        <w:pStyle w:val="Document1"/>
        <w:rPr>
          <w:sz w:val="24"/>
          <w:szCs w:val="24"/>
        </w:rPr>
      </w:pPr>
    </w:p>
    <w:p w14:paraId="4D0FE04B" w14:textId="77777777" w:rsidR="00540069" w:rsidRPr="00AD1882" w:rsidRDefault="00540069" w:rsidP="00540069">
      <w:pPr>
        <w:pStyle w:val="Document1"/>
      </w:pPr>
    </w:p>
    <w:p w14:paraId="751C8BB0" w14:textId="77777777" w:rsidR="00540069" w:rsidRPr="00AD1882" w:rsidRDefault="00540069" w:rsidP="00540069">
      <w:pPr>
        <w:pStyle w:val="Document1"/>
        <w:rPr>
          <w:b/>
          <w:sz w:val="24"/>
          <w:szCs w:val="24"/>
        </w:rPr>
      </w:pPr>
      <w:r w:rsidRPr="00AD1882">
        <w:rPr>
          <w:b/>
          <w:sz w:val="24"/>
          <w:szCs w:val="24"/>
        </w:rPr>
        <w:t>1.7.</w:t>
      </w:r>
      <w:r w:rsidRPr="00AD1882">
        <w:rPr>
          <w:b/>
          <w:sz w:val="24"/>
          <w:szCs w:val="24"/>
        </w:rPr>
        <w:tab/>
      </w:r>
      <w:proofErr w:type="spellStart"/>
      <w:r w:rsidRPr="00AD1882">
        <w:rPr>
          <w:b/>
          <w:sz w:val="24"/>
          <w:szCs w:val="24"/>
        </w:rPr>
        <w:t>Vrsta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roba</w:t>
      </w:r>
      <w:proofErr w:type="spellEnd"/>
      <w:r w:rsidRPr="00AD1882">
        <w:rPr>
          <w:b/>
          <w:sz w:val="24"/>
          <w:szCs w:val="24"/>
        </w:rPr>
        <w:t xml:space="preserve">, </w:t>
      </w:r>
      <w:proofErr w:type="spellStart"/>
      <w:r w:rsidRPr="00AD1882">
        <w:rPr>
          <w:b/>
          <w:sz w:val="24"/>
          <w:szCs w:val="24"/>
        </w:rPr>
        <w:t>radovi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usluge</w:t>
      </w:r>
      <w:proofErr w:type="spellEnd"/>
      <w:r w:rsidRPr="00AD1882">
        <w:rPr>
          <w:b/>
          <w:sz w:val="24"/>
          <w:szCs w:val="24"/>
        </w:rPr>
        <w:t>):</w:t>
      </w:r>
    </w:p>
    <w:p w14:paraId="0C4EF254" w14:textId="0D678197" w:rsidR="00540069" w:rsidRDefault="005566DA" w:rsidP="00540069">
      <w:pPr>
        <w:pStyle w:val="Document1"/>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r>
        <w:rPr>
          <w:sz w:val="24"/>
          <w:szCs w:val="24"/>
        </w:rPr>
        <w:t>nabavi</w:t>
      </w:r>
      <w:proofErr w:type="spellEnd"/>
      <w:r>
        <w:rPr>
          <w:sz w:val="24"/>
          <w:szCs w:val="24"/>
        </w:rPr>
        <w:t xml:space="preserve"> </w:t>
      </w:r>
      <w:proofErr w:type="spellStart"/>
      <w:r>
        <w:rPr>
          <w:sz w:val="24"/>
          <w:szCs w:val="24"/>
        </w:rPr>
        <w:t>roba</w:t>
      </w:r>
      <w:proofErr w:type="spellEnd"/>
      <w:r>
        <w:rPr>
          <w:sz w:val="24"/>
          <w:szCs w:val="24"/>
        </w:rPr>
        <w:t>.</w:t>
      </w:r>
    </w:p>
    <w:p w14:paraId="1ED98FCD" w14:textId="77777777" w:rsidR="005566DA" w:rsidRPr="00AD1882" w:rsidRDefault="005566DA" w:rsidP="00540069">
      <w:pPr>
        <w:pStyle w:val="Document1"/>
        <w:rPr>
          <w:sz w:val="24"/>
          <w:szCs w:val="24"/>
        </w:rPr>
      </w:pPr>
    </w:p>
    <w:p w14:paraId="4BB331AB" w14:textId="77777777" w:rsidR="00540069" w:rsidRPr="00AD1882" w:rsidRDefault="00540069" w:rsidP="00540069">
      <w:pPr>
        <w:pStyle w:val="Document1"/>
        <w:rPr>
          <w:b/>
          <w:sz w:val="24"/>
          <w:szCs w:val="24"/>
        </w:rPr>
      </w:pPr>
      <w:r w:rsidRPr="00AD1882">
        <w:rPr>
          <w:b/>
          <w:sz w:val="24"/>
          <w:szCs w:val="24"/>
        </w:rPr>
        <w:t>1.8.</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sklapa</w:t>
      </w:r>
      <w:proofErr w:type="spellEnd"/>
      <w:r w:rsidRPr="00AD1882">
        <w:rPr>
          <w:b/>
          <w:sz w:val="24"/>
          <w:szCs w:val="24"/>
        </w:rPr>
        <w:t xml:space="preserve"> li se </w:t>
      </w:r>
      <w:proofErr w:type="spellStart"/>
      <w:r w:rsidRPr="00AD1882">
        <w:rPr>
          <w:b/>
          <w:sz w:val="24"/>
          <w:szCs w:val="24"/>
        </w:rPr>
        <w:t>ugovor</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w:t>
      </w:r>
    </w:p>
    <w:p w14:paraId="34854CF5" w14:textId="77777777" w:rsidR="00540069" w:rsidRPr="00AD1882" w:rsidRDefault="00540069" w:rsidP="00540069">
      <w:pPr>
        <w:pStyle w:val="Document1"/>
        <w:rPr>
          <w:sz w:val="24"/>
          <w:szCs w:val="24"/>
        </w:rPr>
      </w:pPr>
      <w:proofErr w:type="spellStart"/>
      <w:r w:rsidRPr="00AD1882">
        <w:rPr>
          <w:sz w:val="24"/>
          <w:szCs w:val="24"/>
        </w:rPr>
        <w:t>Sklapa</w:t>
      </w:r>
      <w:proofErr w:type="spellEnd"/>
      <w:r w:rsidRPr="00AD1882">
        <w:rPr>
          <w:sz w:val="24"/>
          <w:szCs w:val="24"/>
        </w:rPr>
        <w:t xml:space="preserve"> se </w:t>
      </w:r>
      <w:proofErr w:type="spellStart"/>
      <w:r w:rsidRPr="00AD1882">
        <w:rPr>
          <w:sz w:val="24"/>
          <w:szCs w:val="24"/>
        </w:rPr>
        <w:t>ugovor</w:t>
      </w:r>
      <w:proofErr w:type="spellEnd"/>
      <w:r w:rsidRPr="00AD1882">
        <w:rPr>
          <w:sz w:val="24"/>
          <w:szCs w:val="24"/>
        </w:rPr>
        <w:t xml:space="preserve"> o </w:t>
      </w:r>
      <w:proofErr w:type="spellStart"/>
      <w:r w:rsidRPr="00AD1882">
        <w:rPr>
          <w:sz w:val="24"/>
          <w:szCs w:val="24"/>
        </w:rPr>
        <w:t>javnoj</w:t>
      </w:r>
      <w:proofErr w:type="spellEnd"/>
      <w:r w:rsidRPr="00AD1882">
        <w:rPr>
          <w:sz w:val="24"/>
          <w:szCs w:val="24"/>
        </w:rPr>
        <w:t xml:space="preserve"> </w:t>
      </w:r>
      <w:proofErr w:type="spellStart"/>
      <w:r w:rsidRPr="00AD1882">
        <w:rPr>
          <w:sz w:val="24"/>
          <w:szCs w:val="24"/>
        </w:rPr>
        <w:t>nabavi</w:t>
      </w:r>
      <w:proofErr w:type="spellEnd"/>
      <w:r w:rsidRPr="00AD1882">
        <w:rPr>
          <w:sz w:val="24"/>
          <w:szCs w:val="24"/>
        </w:rPr>
        <w:t>.</w:t>
      </w:r>
    </w:p>
    <w:p w14:paraId="78E612B1" w14:textId="77777777" w:rsidR="00540069" w:rsidRPr="00AD1882" w:rsidRDefault="00540069" w:rsidP="00540069">
      <w:pPr>
        <w:pStyle w:val="Document1"/>
        <w:rPr>
          <w:sz w:val="24"/>
          <w:szCs w:val="24"/>
        </w:rPr>
      </w:pPr>
    </w:p>
    <w:p w14:paraId="2D67F947" w14:textId="77777777" w:rsidR="00540069" w:rsidRPr="00AD1882" w:rsidRDefault="00540069" w:rsidP="00540069">
      <w:pPr>
        <w:pStyle w:val="Document1"/>
        <w:rPr>
          <w:b/>
          <w:sz w:val="24"/>
          <w:szCs w:val="24"/>
        </w:rPr>
      </w:pPr>
      <w:r w:rsidRPr="00AD1882">
        <w:rPr>
          <w:b/>
          <w:sz w:val="24"/>
          <w:szCs w:val="24"/>
        </w:rPr>
        <w:t>1.9.</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uspostavlja</w:t>
      </w:r>
      <w:proofErr w:type="spellEnd"/>
      <w:r w:rsidRPr="00AD1882">
        <w:rPr>
          <w:b/>
          <w:sz w:val="24"/>
          <w:szCs w:val="24"/>
        </w:rPr>
        <w:t xml:space="preserve"> li se </w:t>
      </w:r>
      <w:proofErr w:type="spellStart"/>
      <w:r w:rsidRPr="00AD1882">
        <w:rPr>
          <w:b/>
          <w:sz w:val="24"/>
          <w:szCs w:val="24"/>
        </w:rPr>
        <w:t>sustav</w:t>
      </w:r>
      <w:proofErr w:type="spellEnd"/>
      <w:r w:rsidRPr="00AD1882">
        <w:rPr>
          <w:b/>
          <w:sz w:val="24"/>
          <w:szCs w:val="24"/>
        </w:rPr>
        <w:t xml:space="preserve"> </w:t>
      </w:r>
      <w:proofErr w:type="spellStart"/>
      <w:r w:rsidRPr="00AD1882">
        <w:rPr>
          <w:b/>
          <w:sz w:val="24"/>
          <w:szCs w:val="24"/>
        </w:rPr>
        <w:t>kvalifikacije</w:t>
      </w:r>
      <w:proofErr w:type="spellEnd"/>
      <w:r w:rsidRPr="00AD1882">
        <w:rPr>
          <w:b/>
          <w:sz w:val="24"/>
          <w:szCs w:val="24"/>
        </w:rPr>
        <w:t>:</w:t>
      </w:r>
    </w:p>
    <w:p w14:paraId="08D2DEB4"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uspostavlja</w:t>
      </w:r>
      <w:proofErr w:type="spellEnd"/>
      <w:r w:rsidRPr="00AD1882">
        <w:rPr>
          <w:sz w:val="24"/>
          <w:szCs w:val="24"/>
        </w:rPr>
        <w:t xml:space="preserve"> se </w:t>
      </w:r>
      <w:proofErr w:type="spellStart"/>
      <w:r w:rsidRPr="00AD1882">
        <w:rPr>
          <w:sz w:val="24"/>
          <w:szCs w:val="24"/>
        </w:rPr>
        <w:t>sustav</w:t>
      </w:r>
      <w:proofErr w:type="spellEnd"/>
      <w:r w:rsidRPr="00AD1882">
        <w:rPr>
          <w:sz w:val="24"/>
          <w:szCs w:val="24"/>
        </w:rPr>
        <w:t xml:space="preserve"> </w:t>
      </w:r>
      <w:proofErr w:type="spellStart"/>
      <w:r w:rsidRPr="00AD1882">
        <w:rPr>
          <w:sz w:val="24"/>
          <w:szCs w:val="24"/>
        </w:rPr>
        <w:t>kvalifikacije</w:t>
      </w:r>
      <w:proofErr w:type="spellEnd"/>
      <w:r w:rsidRPr="00AD1882">
        <w:rPr>
          <w:sz w:val="24"/>
          <w:szCs w:val="24"/>
        </w:rPr>
        <w:t>.</w:t>
      </w:r>
    </w:p>
    <w:p w14:paraId="1CB664ED" w14:textId="77777777" w:rsidR="00540069" w:rsidRPr="00AD1882" w:rsidRDefault="00540069" w:rsidP="00540069">
      <w:pPr>
        <w:pStyle w:val="Document1"/>
        <w:rPr>
          <w:sz w:val="24"/>
          <w:szCs w:val="24"/>
        </w:rPr>
      </w:pPr>
    </w:p>
    <w:p w14:paraId="1C4AA128" w14:textId="77777777" w:rsidR="00540069" w:rsidRPr="00AD1882" w:rsidRDefault="00540069" w:rsidP="00540069">
      <w:pPr>
        <w:pStyle w:val="Document1"/>
        <w:rPr>
          <w:b/>
          <w:sz w:val="24"/>
          <w:szCs w:val="24"/>
        </w:rPr>
      </w:pPr>
      <w:r w:rsidRPr="00AD1882">
        <w:rPr>
          <w:b/>
          <w:sz w:val="24"/>
          <w:szCs w:val="24"/>
        </w:rPr>
        <w:t>1.10.</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uspostavlja</w:t>
      </w:r>
      <w:proofErr w:type="spellEnd"/>
      <w:r w:rsidRPr="00AD1882">
        <w:rPr>
          <w:b/>
          <w:sz w:val="24"/>
          <w:szCs w:val="24"/>
        </w:rPr>
        <w:t xml:space="preserve"> li se </w:t>
      </w:r>
      <w:proofErr w:type="spellStart"/>
      <w:r w:rsidRPr="00AD1882">
        <w:rPr>
          <w:b/>
          <w:sz w:val="24"/>
          <w:szCs w:val="24"/>
        </w:rPr>
        <w:t>dinamički</w:t>
      </w:r>
      <w:proofErr w:type="spellEnd"/>
      <w:r w:rsidRPr="00AD1882">
        <w:rPr>
          <w:b/>
          <w:sz w:val="24"/>
          <w:szCs w:val="24"/>
        </w:rPr>
        <w:t xml:space="preserve"> </w:t>
      </w:r>
      <w:proofErr w:type="spellStart"/>
      <w:r w:rsidRPr="00AD1882">
        <w:rPr>
          <w:b/>
          <w:sz w:val="24"/>
          <w:szCs w:val="24"/>
        </w:rPr>
        <w:t>sustav</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761532D3"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uspostavlja</w:t>
      </w:r>
      <w:proofErr w:type="spellEnd"/>
      <w:r w:rsidRPr="00AD1882">
        <w:rPr>
          <w:sz w:val="24"/>
          <w:szCs w:val="24"/>
        </w:rPr>
        <w:t xml:space="preserve"> se </w:t>
      </w:r>
      <w:proofErr w:type="spellStart"/>
      <w:r w:rsidRPr="00AD1882">
        <w:rPr>
          <w:sz w:val="24"/>
          <w:szCs w:val="24"/>
        </w:rPr>
        <w:t>dinamički</w:t>
      </w:r>
      <w:proofErr w:type="spellEnd"/>
      <w:r w:rsidRPr="00AD1882">
        <w:rPr>
          <w:sz w:val="24"/>
          <w:szCs w:val="24"/>
        </w:rPr>
        <w:t xml:space="preserve"> </w:t>
      </w:r>
      <w:proofErr w:type="spellStart"/>
      <w:r w:rsidRPr="00AD1882">
        <w:rPr>
          <w:sz w:val="24"/>
          <w:szCs w:val="24"/>
        </w:rPr>
        <w:t>sustav</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w:t>
      </w:r>
    </w:p>
    <w:p w14:paraId="264BCACE" w14:textId="77777777" w:rsidR="00540069" w:rsidRPr="00AD1882" w:rsidRDefault="00540069" w:rsidP="00540069">
      <w:pPr>
        <w:pStyle w:val="Document1"/>
        <w:rPr>
          <w:sz w:val="24"/>
          <w:szCs w:val="24"/>
        </w:rPr>
      </w:pPr>
    </w:p>
    <w:p w14:paraId="44B007F1" w14:textId="77777777" w:rsidR="00540069" w:rsidRPr="00AD1882" w:rsidRDefault="00540069" w:rsidP="00540069">
      <w:pPr>
        <w:pStyle w:val="Document1"/>
        <w:rPr>
          <w:b/>
          <w:sz w:val="24"/>
          <w:szCs w:val="24"/>
        </w:rPr>
      </w:pPr>
      <w:r w:rsidRPr="00AD1882">
        <w:rPr>
          <w:b/>
          <w:sz w:val="24"/>
          <w:szCs w:val="24"/>
        </w:rPr>
        <w:t>1.11.</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provodi</w:t>
      </w:r>
      <w:proofErr w:type="spellEnd"/>
      <w:r w:rsidRPr="00AD1882">
        <w:rPr>
          <w:b/>
          <w:sz w:val="24"/>
          <w:szCs w:val="24"/>
        </w:rPr>
        <w:t xml:space="preserve"> li se </w:t>
      </w:r>
      <w:proofErr w:type="spellStart"/>
      <w:r w:rsidRPr="00AD1882">
        <w:rPr>
          <w:b/>
          <w:sz w:val="24"/>
          <w:szCs w:val="24"/>
        </w:rPr>
        <w:t>elektronička</w:t>
      </w:r>
      <w:proofErr w:type="spellEnd"/>
      <w:r w:rsidRPr="00AD1882">
        <w:rPr>
          <w:b/>
          <w:sz w:val="24"/>
          <w:szCs w:val="24"/>
        </w:rPr>
        <w:t xml:space="preserve"> </w:t>
      </w:r>
      <w:proofErr w:type="spellStart"/>
      <w:r w:rsidRPr="00AD1882">
        <w:rPr>
          <w:b/>
          <w:sz w:val="24"/>
          <w:szCs w:val="24"/>
        </w:rPr>
        <w:t>dražba</w:t>
      </w:r>
      <w:proofErr w:type="spellEnd"/>
      <w:r w:rsidRPr="00AD1882">
        <w:rPr>
          <w:b/>
          <w:sz w:val="24"/>
          <w:szCs w:val="24"/>
        </w:rPr>
        <w:t>:</w:t>
      </w:r>
    </w:p>
    <w:p w14:paraId="302D90DA"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provodi</w:t>
      </w:r>
      <w:proofErr w:type="spellEnd"/>
      <w:r w:rsidRPr="00AD1882">
        <w:rPr>
          <w:sz w:val="24"/>
          <w:szCs w:val="24"/>
        </w:rPr>
        <w:t xml:space="preserve"> se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dražba</w:t>
      </w:r>
      <w:proofErr w:type="spellEnd"/>
      <w:r w:rsidRPr="00AD1882">
        <w:rPr>
          <w:sz w:val="24"/>
          <w:szCs w:val="24"/>
        </w:rPr>
        <w:t>.</w:t>
      </w:r>
    </w:p>
    <w:p w14:paraId="5F1ACF0A" w14:textId="77777777" w:rsidR="00540069" w:rsidRPr="00AD1882" w:rsidRDefault="00540069" w:rsidP="00540069">
      <w:pPr>
        <w:pStyle w:val="Document1"/>
        <w:rPr>
          <w:sz w:val="24"/>
          <w:szCs w:val="24"/>
        </w:rPr>
      </w:pPr>
    </w:p>
    <w:p w14:paraId="2285964A" w14:textId="77777777" w:rsidR="00540069" w:rsidRDefault="00540069" w:rsidP="00540069">
      <w:pPr>
        <w:pStyle w:val="Document1"/>
        <w:rPr>
          <w:b/>
          <w:sz w:val="24"/>
          <w:szCs w:val="24"/>
        </w:rPr>
      </w:pPr>
      <w:r w:rsidRPr="00AD1882">
        <w:rPr>
          <w:b/>
          <w:sz w:val="24"/>
          <w:szCs w:val="24"/>
        </w:rPr>
        <w:t>1.12.</w:t>
      </w:r>
      <w:r w:rsidRPr="00AD1882">
        <w:rPr>
          <w:b/>
          <w:sz w:val="24"/>
          <w:szCs w:val="24"/>
        </w:rPr>
        <w:tab/>
      </w:r>
      <w:proofErr w:type="spellStart"/>
      <w:r w:rsidRPr="00AD1882">
        <w:rPr>
          <w:b/>
          <w:sz w:val="24"/>
          <w:szCs w:val="24"/>
        </w:rPr>
        <w:t>Internetska</w:t>
      </w:r>
      <w:proofErr w:type="spellEnd"/>
      <w:r w:rsidRPr="00AD1882">
        <w:rPr>
          <w:b/>
          <w:sz w:val="24"/>
          <w:szCs w:val="24"/>
        </w:rPr>
        <w:t xml:space="preserve"> </w:t>
      </w:r>
      <w:proofErr w:type="spellStart"/>
      <w:r w:rsidRPr="00AD1882">
        <w:rPr>
          <w:b/>
          <w:sz w:val="24"/>
          <w:szCs w:val="24"/>
        </w:rPr>
        <w:t>stranica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kojoj</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objavljeno</w:t>
      </w:r>
      <w:proofErr w:type="spellEnd"/>
      <w:r w:rsidRPr="00AD1882">
        <w:rPr>
          <w:b/>
          <w:sz w:val="24"/>
          <w:szCs w:val="24"/>
        </w:rPr>
        <w:t xml:space="preserve"> </w:t>
      </w:r>
      <w:proofErr w:type="spellStart"/>
      <w:r w:rsidRPr="00AD1882">
        <w:rPr>
          <w:b/>
          <w:sz w:val="24"/>
          <w:szCs w:val="24"/>
        </w:rPr>
        <w:t>izvješće</w:t>
      </w:r>
      <w:proofErr w:type="spellEnd"/>
      <w:r w:rsidRPr="00AD1882">
        <w:rPr>
          <w:b/>
          <w:sz w:val="24"/>
          <w:szCs w:val="24"/>
        </w:rPr>
        <w:t xml:space="preserve"> o </w:t>
      </w:r>
      <w:proofErr w:type="spellStart"/>
      <w:r w:rsidRPr="00AD1882">
        <w:rPr>
          <w:b/>
          <w:sz w:val="24"/>
          <w:szCs w:val="24"/>
        </w:rPr>
        <w:t>provedenom</w:t>
      </w:r>
      <w:proofErr w:type="spellEnd"/>
      <w:r w:rsidRPr="00AD1882">
        <w:rPr>
          <w:b/>
          <w:sz w:val="24"/>
          <w:szCs w:val="24"/>
        </w:rPr>
        <w:t xml:space="preserve"> </w:t>
      </w:r>
      <w:proofErr w:type="spellStart"/>
      <w:r w:rsidRPr="00AD1882">
        <w:rPr>
          <w:b/>
          <w:sz w:val="24"/>
          <w:szCs w:val="24"/>
        </w:rPr>
        <w:t>savjetovanju</w:t>
      </w:r>
      <w:proofErr w:type="spellEnd"/>
      <w:r w:rsidRPr="00AD1882">
        <w:rPr>
          <w:b/>
          <w:sz w:val="24"/>
          <w:szCs w:val="24"/>
        </w:rPr>
        <w:t xml:space="preserve"> </w:t>
      </w:r>
      <w:proofErr w:type="spellStart"/>
      <w:r w:rsidRPr="00AD1882">
        <w:rPr>
          <w:b/>
          <w:sz w:val="24"/>
          <w:szCs w:val="24"/>
        </w:rPr>
        <w:t>sa</w:t>
      </w:r>
      <w:proofErr w:type="spellEnd"/>
      <w:r w:rsidRPr="00AD1882">
        <w:rPr>
          <w:b/>
          <w:sz w:val="24"/>
          <w:szCs w:val="24"/>
        </w:rPr>
        <w:t xml:space="preserve"> </w:t>
      </w:r>
      <w:proofErr w:type="spellStart"/>
      <w:r w:rsidRPr="00AD1882">
        <w:rPr>
          <w:b/>
          <w:sz w:val="24"/>
          <w:szCs w:val="24"/>
        </w:rPr>
        <w:t>zainteresiranim</w:t>
      </w:r>
      <w:proofErr w:type="spellEnd"/>
      <w:r w:rsidRPr="00AD1882">
        <w:rPr>
          <w:b/>
          <w:sz w:val="24"/>
          <w:szCs w:val="24"/>
        </w:rPr>
        <w:t xml:space="preserve"> </w:t>
      </w:r>
      <w:proofErr w:type="spellStart"/>
      <w:r w:rsidRPr="00AD1882">
        <w:rPr>
          <w:b/>
          <w:sz w:val="24"/>
          <w:szCs w:val="24"/>
        </w:rPr>
        <w:t>gospodarskim</w:t>
      </w:r>
      <w:proofErr w:type="spellEnd"/>
      <w:r w:rsidRPr="00AD1882">
        <w:rPr>
          <w:b/>
          <w:sz w:val="24"/>
          <w:szCs w:val="24"/>
        </w:rPr>
        <w:t xml:space="preserve"> </w:t>
      </w:r>
      <w:proofErr w:type="spellStart"/>
      <w:r w:rsidRPr="00AD1882">
        <w:rPr>
          <w:b/>
          <w:sz w:val="24"/>
          <w:szCs w:val="24"/>
        </w:rPr>
        <w:t>subjektima</w:t>
      </w:r>
      <w:proofErr w:type="spellEnd"/>
      <w:r w:rsidRPr="00AD1882">
        <w:rPr>
          <w:b/>
          <w:sz w:val="24"/>
          <w:szCs w:val="24"/>
        </w:rPr>
        <w:t>:</w:t>
      </w:r>
    </w:p>
    <w:p w14:paraId="79E35EAF" w14:textId="77777777" w:rsidR="00540069" w:rsidRPr="00660A7E" w:rsidRDefault="00540069" w:rsidP="00540069">
      <w:pPr>
        <w:pStyle w:val="Document1"/>
        <w:rPr>
          <w:bCs/>
          <w:color w:val="000000" w:themeColor="text1"/>
          <w:sz w:val="24"/>
          <w:szCs w:val="24"/>
        </w:rPr>
      </w:pPr>
      <w:r w:rsidRPr="00660A7E">
        <w:rPr>
          <w:bCs/>
          <w:color w:val="000000" w:themeColor="text1"/>
          <w:sz w:val="24"/>
          <w:szCs w:val="24"/>
        </w:rPr>
        <w:t xml:space="preserve">Za </w:t>
      </w:r>
      <w:proofErr w:type="spellStart"/>
      <w:r w:rsidRPr="00660A7E">
        <w:rPr>
          <w:bCs/>
          <w:color w:val="000000" w:themeColor="text1"/>
          <w:sz w:val="24"/>
          <w:szCs w:val="24"/>
        </w:rPr>
        <w:t>otvoreni</w:t>
      </w:r>
      <w:proofErr w:type="spellEnd"/>
      <w:r w:rsidRPr="00660A7E">
        <w:rPr>
          <w:bCs/>
          <w:color w:val="000000" w:themeColor="text1"/>
          <w:sz w:val="24"/>
          <w:szCs w:val="24"/>
        </w:rPr>
        <w:t xml:space="preserve"> </w:t>
      </w:r>
      <w:proofErr w:type="spellStart"/>
      <w:r w:rsidRPr="00660A7E">
        <w:rPr>
          <w:bCs/>
          <w:color w:val="000000" w:themeColor="text1"/>
          <w:sz w:val="24"/>
          <w:szCs w:val="24"/>
        </w:rPr>
        <w:t>postupak</w:t>
      </w:r>
      <w:proofErr w:type="spellEnd"/>
      <w:r w:rsidRPr="00660A7E">
        <w:rPr>
          <w:bCs/>
          <w:color w:val="000000" w:themeColor="text1"/>
          <w:sz w:val="24"/>
          <w:szCs w:val="24"/>
        </w:rPr>
        <w:t xml:space="preserve"> </w:t>
      </w:r>
      <w:proofErr w:type="spellStart"/>
      <w:r w:rsidRPr="00660A7E">
        <w:rPr>
          <w:bCs/>
          <w:color w:val="000000" w:themeColor="text1"/>
          <w:sz w:val="24"/>
          <w:szCs w:val="24"/>
        </w:rPr>
        <w:t>javne</w:t>
      </w:r>
      <w:proofErr w:type="spellEnd"/>
      <w:r w:rsidRPr="00660A7E">
        <w:rPr>
          <w:bCs/>
          <w:color w:val="000000" w:themeColor="text1"/>
          <w:sz w:val="24"/>
          <w:szCs w:val="24"/>
        </w:rPr>
        <w:t xml:space="preserve"> </w:t>
      </w:r>
      <w:proofErr w:type="spellStart"/>
      <w:proofErr w:type="gramStart"/>
      <w:r w:rsidRPr="00660A7E">
        <w:rPr>
          <w:bCs/>
          <w:color w:val="000000" w:themeColor="text1"/>
          <w:sz w:val="24"/>
          <w:szCs w:val="24"/>
        </w:rPr>
        <w:t>nabave</w:t>
      </w:r>
      <w:proofErr w:type="spellEnd"/>
      <w:r w:rsidRPr="00660A7E">
        <w:rPr>
          <w:bCs/>
          <w:color w:val="000000" w:themeColor="text1"/>
          <w:sz w:val="24"/>
          <w:szCs w:val="24"/>
        </w:rPr>
        <w:t xml:space="preserve">  male</w:t>
      </w:r>
      <w:proofErr w:type="gramEnd"/>
      <w:r w:rsidRPr="00660A7E">
        <w:rPr>
          <w:bCs/>
          <w:color w:val="000000" w:themeColor="text1"/>
          <w:sz w:val="24"/>
          <w:szCs w:val="24"/>
        </w:rPr>
        <w:t xml:space="preserve"> </w:t>
      </w:r>
      <w:proofErr w:type="spellStart"/>
      <w:r w:rsidRPr="00660A7E">
        <w:rPr>
          <w:bCs/>
          <w:color w:val="000000" w:themeColor="text1"/>
          <w:sz w:val="24"/>
          <w:szCs w:val="24"/>
        </w:rPr>
        <w:t>vrijednosti</w:t>
      </w:r>
      <w:proofErr w:type="spellEnd"/>
      <w:r w:rsidRPr="00660A7E">
        <w:rPr>
          <w:bCs/>
          <w:color w:val="000000" w:themeColor="text1"/>
          <w:sz w:val="24"/>
          <w:szCs w:val="24"/>
        </w:rPr>
        <w:t xml:space="preserve"> </w:t>
      </w:r>
      <w:proofErr w:type="spellStart"/>
      <w:r w:rsidRPr="00660A7E">
        <w:rPr>
          <w:bCs/>
          <w:color w:val="000000" w:themeColor="text1"/>
          <w:sz w:val="24"/>
          <w:szCs w:val="24"/>
        </w:rPr>
        <w:t>kod</w:t>
      </w:r>
      <w:proofErr w:type="spellEnd"/>
      <w:r w:rsidRPr="00660A7E">
        <w:rPr>
          <w:bCs/>
          <w:color w:val="000000" w:themeColor="text1"/>
          <w:sz w:val="24"/>
          <w:szCs w:val="24"/>
        </w:rPr>
        <w:t xml:space="preserve"> </w:t>
      </w:r>
      <w:proofErr w:type="spellStart"/>
      <w:r w:rsidRPr="00660A7E">
        <w:rPr>
          <w:bCs/>
          <w:color w:val="000000" w:themeColor="text1"/>
          <w:sz w:val="24"/>
          <w:szCs w:val="24"/>
        </w:rPr>
        <w:t>nabave</w:t>
      </w:r>
      <w:proofErr w:type="spellEnd"/>
      <w:r w:rsidRPr="00660A7E">
        <w:rPr>
          <w:bCs/>
          <w:color w:val="000000" w:themeColor="text1"/>
          <w:sz w:val="24"/>
          <w:szCs w:val="24"/>
        </w:rPr>
        <w:t xml:space="preserve"> </w:t>
      </w:r>
      <w:proofErr w:type="spellStart"/>
      <w:r w:rsidRPr="00660A7E">
        <w:rPr>
          <w:bCs/>
          <w:color w:val="000000" w:themeColor="text1"/>
          <w:sz w:val="24"/>
          <w:szCs w:val="24"/>
        </w:rPr>
        <w:t>roba</w:t>
      </w:r>
      <w:proofErr w:type="spellEnd"/>
      <w:r w:rsidRPr="00660A7E">
        <w:rPr>
          <w:bCs/>
          <w:color w:val="000000" w:themeColor="text1"/>
          <w:sz w:val="24"/>
          <w:szCs w:val="24"/>
        </w:rPr>
        <w:t xml:space="preserve">, </w:t>
      </w:r>
      <w:proofErr w:type="spellStart"/>
      <w:r w:rsidRPr="00660A7E">
        <w:rPr>
          <w:bCs/>
          <w:color w:val="000000" w:themeColor="text1"/>
          <w:sz w:val="24"/>
          <w:szCs w:val="24"/>
        </w:rPr>
        <w:t>naručitelj</w:t>
      </w:r>
      <w:proofErr w:type="spellEnd"/>
      <w:r w:rsidRPr="00660A7E">
        <w:rPr>
          <w:bCs/>
          <w:color w:val="000000" w:themeColor="text1"/>
          <w:sz w:val="24"/>
          <w:szCs w:val="24"/>
        </w:rPr>
        <w:t xml:space="preserve"> </w:t>
      </w:r>
      <w:proofErr w:type="spellStart"/>
      <w:r w:rsidRPr="00660A7E">
        <w:rPr>
          <w:bCs/>
          <w:color w:val="000000" w:themeColor="text1"/>
          <w:sz w:val="24"/>
          <w:szCs w:val="24"/>
        </w:rPr>
        <w:t>nije</w:t>
      </w:r>
      <w:proofErr w:type="spellEnd"/>
      <w:r w:rsidRPr="00660A7E">
        <w:rPr>
          <w:bCs/>
          <w:color w:val="000000" w:themeColor="text1"/>
          <w:sz w:val="24"/>
          <w:szCs w:val="24"/>
        </w:rPr>
        <w:t xml:space="preserve"> u </w:t>
      </w:r>
      <w:proofErr w:type="spellStart"/>
      <w:r w:rsidRPr="00660A7E">
        <w:rPr>
          <w:bCs/>
          <w:color w:val="000000" w:themeColor="text1"/>
          <w:sz w:val="24"/>
          <w:szCs w:val="24"/>
        </w:rPr>
        <w:t>obvezi</w:t>
      </w:r>
      <w:proofErr w:type="spellEnd"/>
      <w:r w:rsidRPr="00660A7E">
        <w:rPr>
          <w:bCs/>
          <w:color w:val="000000" w:themeColor="text1"/>
          <w:sz w:val="24"/>
          <w:szCs w:val="24"/>
        </w:rPr>
        <w:t xml:space="preserve"> </w:t>
      </w:r>
      <w:proofErr w:type="spellStart"/>
      <w:r w:rsidRPr="00660A7E">
        <w:rPr>
          <w:bCs/>
          <w:color w:val="000000" w:themeColor="text1"/>
          <w:sz w:val="24"/>
          <w:szCs w:val="24"/>
        </w:rPr>
        <w:t>provesti</w:t>
      </w:r>
      <w:proofErr w:type="spellEnd"/>
      <w:r w:rsidRPr="00660A7E">
        <w:rPr>
          <w:bCs/>
          <w:color w:val="000000" w:themeColor="text1"/>
          <w:sz w:val="24"/>
          <w:szCs w:val="24"/>
        </w:rPr>
        <w:t xml:space="preserve"> </w:t>
      </w:r>
      <w:proofErr w:type="spellStart"/>
      <w:r w:rsidRPr="00660A7E">
        <w:rPr>
          <w:bCs/>
          <w:color w:val="000000" w:themeColor="text1"/>
          <w:sz w:val="24"/>
          <w:szCs w:val="24"/>
        </w:rPr>
        <w:t>postupak</w:t>
      </w:r>
      <w:proofErr w:type="spellEnd"/>
      <w:r w:rsidRPr="00660A7E">
        <w:rPr>
          <w:bCs/>
          <w:color w:val="000000" w:themeColor="text1"/>
          <w:sz w:val="24"/>
          <w:szCs w:val="24"/>
        </w:rPr>
        <w:t xml:space="preserve"> </w:t>
      </w:r>
      <w:proofErr w:type="spellStart"/>
      <w:r w:rsidRPr="00660A7E">
        <w:rPr>
          <w:bCs/>
          <w:color w:val="000000" w:themeColor="text1"/>
          <w:sz w:val="24"/>
          <w:szCs w:val="24"/>
        </w:rPr>
        <w:t>prethodnog</w:t>
      </w:r>
      <w:proofErr w:type="spellEnd"/>
      <w:r w:rsidRPr="00660A7E">
        <w:rPr>
          <w:bCs/>
          <w:color w:val="000000" w:themeColor="text1"/>
          <w:sz w:val="24"/>
          <w:szCs w:val="24"/>
        </w:rPr>
        <w:t xml:space="preserve"> </w:t>
      </w:r>
      <w:proofErr w:type="spellStart"/>
      <w:r w:rsidRPr="00660A7E">
        <w:rPr>
          <w:bCs/>
          <w:color w:val="000000" w:themeColor="text1"/>
          <w:sz w:val="24"/>
          <w:szCs w:val="24"/>
        </w:rPr>
        <w:t>savjetovanja</w:t>
      </w:r>
      <w:proofErr w:type="spellEnd"/>
      <w:r w:rsidRPr="00660A7E">
        <w:rPr>
          <w:bCs/>
          <w:color w:val="000000" w:themeColor="text1"/>
          <w:sz w:val="24"/>
          <w:szCs w:val="24"/>
        </w:rPr>
        <w:t xml:space="preserve"> </w:t>
      </w:r>
      <w:proofErr w:type="spellStart"/>
      <w:r w:rsidRPr="00660A7E">
        <w:rPr>
          <w:bCs/>
          <w:color w:val="000000" w:themeColor="text1"/>
          <w:sz w:val="24"/>
          <w:szCs w:val="24"/>
        </w:rPr>
        <w:t>sa</w:t>
      </w:r>
      <w:proofErr w:type="spellEnd"/>
      <w:r w:rsidRPr="00660A7E">
        <w:rPr>
          <w:bCs/>
          <w:color w:val="000000" w:themeColor="text1"/>
          <w:sz w:val="24"/>
          <w:szCs w:val="24"/>
        </w:rPr>
        <w:t xml:space="preserve"> </w:t>
      </w:r>
      <w:proofErr w:type="spellStart"/>
      <w:r w:rsidRPr="00660A7E">
        <w:rPr>
          <w:bCs/>
          <w:color w:val="000000" w:themeColor="text1"/>
          <w:sz w:val="24"/>
          <w:szCs w:val="24"/>
        </w:rPr>
        <w:t>zainteresiranim</w:t>
      </w:r>
      <w:proofErr w:type="spellEnd"/>
      <w:r w:rsidRPr="00660A7E">
        <w:rPr>
          <w:bCs/>
          <w:color w:val="000000" w:themeColor="text1"/>
          <w:sz w:val="24"/>
          <w:szCs w:val="24"/>
        </w:rPr>
        <w:t xml:space="preserve"> </w:t>
      </w:r>
      <w:proofErr w:type="spellStart"/>
      <w:r w:rsidRPr="00660A7E">
        <w:rPr>
          <w:bCs/>
          <w:color w:val="000000" w:themeColor="text1"/>
          <w:sz w:val="24"/>
          <w:szCs w:val="24"/>
        </w:rPr>
        <w:t>gospodarskim</w:t>
      </w:r>
      <w:proofErr w:type="spellEnd"/>
      <w:r w:rsidRPr="00660A7E">
        <w:rPr>
          <w:bCs/>
          <w:color w:val="000000" w:themeColor="text1"/>
          <w:sz w:val="24"/>
          <w:szCs w:val="24"/>
        </w:rPr>
        <w:t xml:space="preserve"> </w:t>
      </w:r>
      <w:proofErr w:type="spellStart"/>
      <w:r w:rsidRPr="00660A7E">
        <w:rPr>
          <w:bCs/>
          <w:color w:val="000000" w:themeColor="text1"/>
          <w:sz w:val="24"/>
          <w:szCs w:val="24"/>
        </w:rPr>
        <w:t>subjektima</w:t>
      </w:r>
      <w:proofErr w:type="spellEnd"/>
      <w:r w:rsidRPr="00660A7E">
        <w:rPr>
          <w:bCs/>
          <w:color w:val="000000" w:themeColor="text1"/>
          <w:sz w:val="24"/>
          <w:szCs w:val="24"/>
        </w:rPr>
        <w:t xml:space="preserve">, </w:t>
      </w:r>
      <w:proofErr w:type="spellStart"/>
      <w:r w:rsidRPr="00660A7E">
        <w:rPr>
          <w:bCs/>
          <w:color w:val="000000" w:themeColor="text1"/>
          <w:sz w:val="24"/>
          <w:szCs w:val="24"/>
        </w:rPr>
        <w:t>temeljem</w:t>
      </w:r>
      <w:proofErr w:type="spellEnd"/>
      <w:r w:rsidRPr="00660A7E">
        <w:rPr>
          <w:bCs/>
          <w:color w:val="000000" w:themeColor="text1"/>
          <w:sz w:val="24"/>
          <w:szCs w:val="24"/>
        </w:rPr>
        <w:t xml:space="preserve"> </w:t>
      </w:r>
      <w:proofErr w:type="spellStart"/>
      <w:r w:rsidRPr="00660A7E">
        <w:rPr>
          <w:bCs/>
          <w:color w:val="000000" w:themeColor="text1"/>
          <w:sz w:val="24"/>
          <w:szCs w:val="24"/>
        </w:rPr>
        <w:t>članka</w:t>
      </w:r>
      <w:proofErr w:type="spellEnd"/>
      <w:r w:rsidRPr="00660A7E">
        <w:rPr>
          <w:bCs/>
          <w:color w:val="000000" w:themeColor="text1"/>
          <w:sz w:val="24"/>
          <w:szCs w:val="24"/>
        </w:rPr>
        <w:t xml:space="preserve"> 198. st.3. </w:t>
      </w:r>
      <w:proofErr w:type="spellStart"/>
      <w:r w:rsidRPr="00660A7E">
        <w:rPr>
          <w:bCs/>
          <w:color w:val="000000" w:themeColor="text1"/>
          <w:sz w:val="24"/>
          <w:szCs w:val="24"/>
        </w:rPr>
        <w:t>Zakona</w:t>
      </w:r>
      <w:proofErr w:type="spellEnd"/>
      <w:r w:rsidRPr="00660A7E">
        <w:rPr>
          <w:bCs/>
          <w:color w:val="000000" w:themeColor="text1"/>
          <w:sz w:val="24"/>
          <w:szCs w:val="24"/>
        </w:rPr>
        <w:t xml:space="preserve"> o </w:t>
      </w:r>
      <w:proofErr w:type="spellStart"/>
      <w:r w:rsidRPr="00660A7E">
        <w:rPr>
          <w:bCs/>
          <w:color w:val="000000" w:themeColor="text1"/>
          <w:sz w:val="24"/>
          <w:szCs w:val="24"/>
        </w:rPr>
        <w:t>javnoj</w:t>
      </w:r>
      <w:proofErr w:type="spellEnd"/>
      <w:r w:rsidRPr="00660A7E">
        <w:rPr>
          <w:bCs/>
          <w:color w:val="000000" w:themeColor="text1"/>
          <w:sz w:val="24"/>
          <w:szCs w:val="24"/>
        </w:rPr>
        <w:t xml:space="preserve"> </w:t>
      </w:r>
      <w:proofErr w:type="spellStart"/>
      <w:r w:rsidRPr="00660A7E">
        <w:rPr>
          <w:bCs/>
          <w:color w:val="000000" w:themeColor="text1"/>
          <w:sz w:val="24"/>
          <w:szCs w:val="24"/>
        </w:rPr>
        <w:t>nabavi</w:t>
      </w:r>
      <w:proofErr w:type="spellEnd"/>
      <w:r w:rsidRPr="00660A7E">
        <w:rPr>
          <w:bCs/>
          <w:color w:val="000000" w:themeColor="text1"/>
          <w:sz w:val="24"/>
          <w:szCs w:val="24"/>
        </w:rPr>
        <w:t>.</w:t>
      </w:r>
    </w:p>
    <w:p w14:paraId="7C4F8C86" w14:textId="0F568A1C" w:rsidR="00540069" w:rsidRDefault="00540069" w:rsidP="00540069">
      <w:pPr>
        <w:jc w:val="both"/>
        <w:rPr>
          <w:rFonts w:ascii="Times New Roman" w:hAnsi="Times New Roman"/>
          <w:color w:val="000000" w:themeColor="text1"/>
          <w:sz w:val="24"/>
          <w:szCs w:val="24"/>
          <w:lang w:eastAsia="hr-HR"/>
        </w:rPr>
      </w:pPr>
    </w:p>
    <w:p w14:paraId="05FCFC90" w14:textId="77777777" w:rsidR="005253EA" w:rsidRPr="00660A7E" w:rsidRDefault="005253EA" w:rsidP="00540069">
      <w:pPr>
        <w:jc w:val="both"/>
        <w:rPr>
          <w:rFonts w:ascii="Times New Roman" w:hAnsi="Times New Roman"/>
          <w:color w:val="000000" w:themeColor="text1"/>
          <w:sz w:val="24"/>
          <w:szCs w:val="24"/>
          <w:lang w:eastAsia="hr-HR"/>
        </w:rPr>
      </w:pPr>
    </w:p>
    <w:p w14:paraId="12CEE1D3"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14:paraId="3CFCBB7A" w14:textId="0410B0AD" w:rsidR="00573221" w:rsidRDefault="00540069" w:rsidP="00540069">
      <w:pPr>
        <w:pStyle w:val="Document1"/>
        <w:rPr>
          <w:b/>
          <w:sz w:val="24"/>
          <w:szCs w:val="24"/>
        </w:rPr>
      </w:pPr>
      <w:r w:rsidRPr="00AD1882">
        <w:rPr>
          <w:b/>
          <w:sz w:val="24"/>
          <w:szCs w:val="24"/>
        </w:rPr>
        <w:t>2.1.</w:t>
      </w:r>
      <w:r w:rsidRPr="00AD1882">
        <w:rPr>
          <w:b/>
          <w:sz w:val="24"/>
          <w:szCs w:val="24"/>
        </w:rPr>
        <w:tab/>
      </w:r>
      <w:proofErr w:type="spellStart"/>
      <w:r w:rsidRPr="00AD1882">
        <w:rPr>
          <w:b/>
          <w:sz w:val="24"/>
          <w:szCs w:val="24"/>
        </w:rPr>
        <w:t>Opis</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106CF4A6" w14:textId="5C6C4C21" w:rsidR="00540069" w:rsidRDefault="00540069" w:rsidP="001E02B3">
      <w:pPr>
        <w:tabs>
          <w:tab w:val="left" w:pos="1029"/>
        </w:tabs>
        <w:rPr>
          <w:rFonts w:ascii="Times New Roman" w:hAnsi="Times New Roman"/>
          <w:sz w:val="24"/>
          <w:szCs w:val="24"/>
        </w:rPr>
      </w:pPr>
      <w:r w:rsidRPr="008F1B4C">
        <w:rPr>
          <w:rFonts w:ascii="Times New Roman" w:hAnsi="Times New Roman"/>
          <w:b/>
          <w:sz w:val="24"/>
          <w:szCs w:val="24"/>
        </w:rPr>
        <w:t xml:space="preserve">    </w:t>
      </w:r>
      <w:r w:rsidRPr="008F1B4C">
        <w:rPr>
          <w:rFonts w:ascii="Times New Roman" w:hAnsi="Times New Roman"/>
          <w:sz w:val="24"/>
          <w:szCs w:val="24"/>
        </w:rPr>
        <w:t xml:space="preserve">       Predmet </w:t>
      </w:r>
      <w:r w:rsidR="001E02B3">
        <w:rPr>
          <w:rFonts w:ascii="Times New Roman" w:hAnsi="Times New Roman"/>
          <w:sz w:val="24"/>
          <w:szCs w:val="24"/>
        </w:rPr>
        <w:t>jav</w:t>
      </w:r>
      <w:r w:rsidR="00C75DC8">
        <w:rPr>
          <w:rFonts w:ascii="Times New Roman" w:hAnsi="Times New Roman"/>
          <w:sz w:val="24"/>
          <w:szCs w:val="24"/>
        </w:rPr>
        <w:t>ne nabave</w:t>
      </w:r>
      <w:r w:rsidR="001E02B3">
        <w:rPr>
          <w:rFonts w:ascii="Times New Roman" w:hAnsi="Times New Roman"/>
          <w:sz w:val="24"/>
          <w:szCs w:val="24"/>
        </w:rPr>
        <w:t xml:space="preserve"> je nabava  </w:t>
      </w:r>
      <w:r w:rsidR="00F53652">
        <w:rPr>
          <w:rFonts w:ascii="Times New Roman" w:hAnsi="Times New Roman"/>
          <w:sz w:val="24"/>
          <w:szCs w:val="24"/>
        </w:rPr>
        <w:t>vodomjera</w:t>
      </w:r>
      <w:r w:rsidR="001E02B3">
        <w:rPr>
          <w:rFonts w:ascii="Times New Roman" w:hAnsi="Times New Roman"/>
          <w:sz w:val="24"/>
          <w:szCs w:val="24"/>
        </w:rPr>
        <w:t xml:space="preserve">, </w:t>
      </w:r>
      <w:r w:rsidR="00C75DC8">
        <w:rPr>
          <w:rFonts w:ascii="Times New Roman" w:hAnsi="Times New Roman"/>
          <w:sz w:val="24"/>
          <w:szCs w:val="24"/>
        </w:rPr>
        <w:t xml:space="preserve">temeljem iskazanih potreba naručitelja, </w:t>
      </w:r>
      <w:r w:rsidR="001E02B3">
        <w:rPr>
          <w:rFonts w:ascii="Times New Roman" w:hAnsi="Times New Roman"/>
          <w:sz w:val="24"/>
          <w:szCs w:val="24"/>
        </w:rPr>
        <w:t xml:space="preserve">sukladno tehničkim specifikacijama i ostalim traženim uvjetima naznačenim u ovoj dokumentaciji o nabavi (dalje u tekstu: </w:t>
      </w:r>
      <w:proofErr w:type="spellStart"/>
      <w:r w:rsidR="001E02B3">
        <w:rPr>
          <w:rFonts w:ascii="Times New Roman" w:hAnsi="Times New Roman"/>
          <w:sz w:val="24"/>
          <w:szCs w:val="24"/>
        </w:rPr>
        <w:t>DoN</w:t>
      </w:r>
      <w:proofErr w:type="spellEnd"/>
      <w:r w:rsidR="001E02B3">
        <w:rPr>
          <w:rFonts w:ascii="Times New Roman" w:hAnsi="Times New Roman"/>
          <w:sz w:val="24"/>
          <w:szCs w:val="24"/>
        </w:rPr>
        <w:t>)</w:t>
      </w:r>
      <w:r w:rsidR="00F53652">
        <w:rPr>
          <w:rFonts w:ascii="Times New Roman" w:hAnsi="Times New Roman"/>
          <w:sz w:val="24"/>
          <w:szCs w:val="24"/>
        </w:rPr>
        <w:t xml:space="preserve"> i priloženom troškovniku</w:t>
      </w:r>
      <w:r w:rsidR="00C03D88">
        <w:rPr>
          <w:rFonts w:ascii="Times New Roman" w:hAnsi="Times New Roman"/>
          <w:sz w:val="24"/>
          <w:szCs w:val="24"/>
        </w:rPr>
        <w:t xml:space="preserve"> </w:t>
      </w:r>
      <w:r w:rsidR="00F53652">
        <w:rPr>
          <w:rFonts w:ascii="Times New Roman" w:hAnsi="Times New Roman"/>
          <w:sz w:val="24"/>
          <w:szCs w:val="24"/>
        </w:rPr>
        <w:t>-</w:t>
      </w:r>
      <w:r w:rsidR="00C03D88">
        <w:rPr>
          <w:rFonts w:ascii="Times New Roman" w:hAnsi="Times New Roman"/>
          <w:sz w:val="24"/>
          <w:szCs w:val="24"/>
        </w:rPr>
        <w:t xml:space="preserve"> </w:t>
      </w:r>
      <w:r w:rsidR="00F53652">
        <w:rPr>
          <w:rFonts w:ascii="Times New Roman" w:hAnsi="Times New Roman"/>
          <w:sz w:val="24"/>
          <w:szCs w:val="24"/>
        </w:rPr>
        <w:t>specifikaciji vodomjera</w:t>
      </w:r>
      <w:r w:rsidR="001E02B3">
        <w:rPr>
          <w:rFonts w:ascii="Times New Roman" w:hAnsi="Times New Roman"/>
          <w:sz w:val="24"/>
          <w:szCs w:val="24"/>
        </w:rPr>
        <w:t>.</w:t>
      </w:r>
    </w:p>
    <w:p w14:paraId="165C46F6" w14:textId="46B11E32" w:rsidR="001E02B3" w:rsidRDefault="001E02B3" w:rsidP="001E02B3">
      <w:pPr>
        <w:tabs>
          <w:tab w:val="left" w:pos="1029"/>
        </w:tabs>
        <w:rPr>
          <w:rFonts w:ascii="Times New Roman" w:hAnsi="Times New Roman"/>
          <w:sz w:val="24"/>
          <w:szCs w:val="24"/>
        </w:rPr>
      </w:pPr>
      <w:r>
        <w:rPr>
          <w:rFonts w:ascii="Times New Roman" w:hAnsi="Times New Roman"/>
          <w:sz w:val="24"/>
          <w:szCs w:val="24"/>
        </w:rPr>
        <w:t>CPV oznake i nazivi:</w:t>
      </w:r>
    </w:p>
    <w:p w14:paraId="36CFF183" w14:textId="7390569B" w:rsidR="00573221" w:rsidRDefault="004271C0" w:rsidP="00346644">
      <w:pPr>
        <w:tabs>
          <w:tab w:val="left" w:pos="1029"/>
        </w:tabs>
        <w:spacing w:after="0"/>
        <w:rPr>
          <w:rFonts w:ascii="Times New Roman" w:hAnsi="Times New Roman"/>
          <w:sz w:val="24"/>
          <w:szCs w:val="24"/>
        </w:rPr>
      </w:pPr>
      <w:r>
        <w:rPr>
          <w:rFonts w:ascii="Times New Roman" w:hAnsi="Times New Roman"/>
          <w:sz w:val="24"/>
          <w:szCs w:val="24"/>
        </w:rPr>
        <w:t xml:space="preserve">38421100     -   </w:t>
      </w:r>
      <w:r w:rsidR="005D1529">
        <w:rPr>
          <w:rFonts w:ascii="Times New Roman" w:hAnsi="Times New Roman"/>
          <w:sz w:val="24"/>
          <w:szCs w:val="24"/>
        </w:rPr>
        <w:t xml:space="preserve">  </w:t>
      </w:r>
      <w:r>
        <w:rPr>
          <w:rFonts w:ascii="Times New Roman" w:hAnsi="Times New Roman"/>
          <w:sz w:val="24"/>
          <w:szCs w:val="24"/>
        </w:rPr>
        <w:t>Vodomjeri</w:t>
      </w:r>
    </w:p>
    <w:p w14:paraId="35D48227" w14:textId="77777777" w:rsidR="00346644" w:rsidRDefault="00346644" w:rsidP="00346644">
      <w:pPr>
        <w:tabs>
          <w:tab w:val="left" w:pos="1029"/>
        </w:tabs>
        <w:spacing w:after="0"/>
        <w:rPr>
          <w:rFonts w:ascii="Times New Roman" w:hAnsi="Times New Roman"/>
          <w:sz w:val="24"/>
          <w:szCs w:val="24"/>
        </w:rPr>
      </w:pPr>
    </w:p>
    <w:p w14:paraId="22C56A72" w14:textId="401ACF21" w:rsidR="00EE70FD" w:rsidRDefault="00573221" w:rsidP="00EE70FD">
      <w:pPr>
        <w:tabs>
          <w:tab w:val="left" w:pos="1029"/>
        </w:tabs>
        <w:spacing w:after="0"/>
        <w:rPr>
          <w:rFonts w:ascii="Times New Roman" w:hAnsi="Times New Roman"/>
          <w:color w:val="000000" w:themeColor="text1"/>
          <w:sz w:val="24"/>
          <w:szCs w:val="24"/>
        </w:rPr>
      </w:pPr>
      <w:r w:rsidRPr="00573221">
        <w:rPr>
          <w:rFonts w:ascii="Times New Roman" w:hAnsi="Times New Roman"/>
          <w:color w:val="000000" w:themeColor="text1"/>
          <w:sz w:val="24"/>
          <w:szCs w:val="24"/>
        </w:rPr>
        <w:t>Po</w:t>
      </w:r>
      <w:r>
        <w:rPr>
          <w:rFonts w:ascii="Times New Roman" w:hAnsi="Times New Roman"/>
          <w:color w:val="000000" w:themeColor="text1"/>
          <w:sz w:val="24"/>
          <w:szCs w:val="24"/>
        </w:rPr>
        <w:t>nuditelj je obvezan naručitelju ponuditi isključivo nov</w:t>
      </w:r>
      <w:r w:rsidR="004271C0">
        <w:rPr>
          <w:rFonts w:ascii="Times New Roman" w:hAnsi="Times New Roman"/>
          <w:color w:val="000000" w:themeColor="text1"/>
          <w:sz w:val="24"/>
          <w:szCs w:val="24"/>
        </w:rPr>
        <w:t>e vodomjere</w:t>
      </w:r>
      <w:r>
        <w:rPr>
          <w:rFonts w:ascii="Times New Roman" w:hAnsi="Times New Roman"/>
          <w:color w:val="000000" w:themeColor="text1"/>
          <w:sz w:val="24"/>
          <w:szCs w:val="24"/>
        </w:rPr>
        <w:t>.</w:t>
      </w:r>
    </w:p>
    <w:p w14:paraId="338ECC3F" w14:textId="728D18B8" w:rsidR="00DA6666" w:rsidRDefault="00DA6666" w:rsidP="00EE70FD">
      <w:pPr>
        <w:tabs>
          <w:tab w:val="left" w:pos="1029"/>
        </w:tabs>
        <w:spacing w:after="0"/>
        <w:rPr>
          <w:rFonts w:ascii="Times New Roman" w:hAnsi="Times New Roman"/>
          <w:color w:val="000000" w:themeColor="text1"/>
          <w:sz w:val="24"/>
          <w:szCs w:val="24"/>
        </w:rPr>
      </w:pPr>
    </w:p>
    <w:p w14:paraId="29FA52C4" w14:textId="77777777" w:rsidR="0076473B" w:rsidRDefault="0076473B" w:rsidP="00EE70FD">
      <w:pPr>
        <w:tabs>
          <w:tab w:val="left" w:pos="1029"/>
        </w:tabs>
        <w:spacing w:after="0"/>
        <w:rPr>
          <w:rFonts w:ascii="Times New Roman" w:hAnsi="Times New Roman"/>
          <w:color w:val="000000" w:themeColor="text1"/>
          <w:sz w:val="24"/>
          <w:szCs w:val="24"/>
        </w:rPr>
      </w:pPr>
    </w:p>
    <w:p w14:paraId="0DE8721D" w14:textId="77777777" w:rsidR="0076473B" w:rsidRDefault="00540069" w:rsidP="0076473B">
      <w:pPr>
        <w:tabs>
          <w:tab w:val="left" w:pos="1029"/>
        </w:tabs>
        <w:spacing w:after="0"/>
        <w:rPr>
          <w:rFonts w:ascii="Times New Roman" w:hAnsi="Times New Roman" w:cs="Times New Roman"/>
          <w:b/>
          <w:sz w:val="24"/>
          <w:szCs w:val="24"/>
        </w:rPr>
      </w:pPr>
      <w:r w:rsidRPr="00DA6666">
        <w:rPr>
          <w:rFonts w:ascii="Times New Roman" w:hAnsi="Times New Roman" w:cs="Times New Roman"/>
          <w:b/>
          <w:sz w:val="24"/>
          <w:szCs w:val="24"/>
        </w:rPr>
        <w:lastRenderedPageBreak/>
        <w:t>2.2.</w:t>
      </w:r>
      <w:r w:rsidRPr="00DA6666">
        <w:rPr>
          <w:rFonts w:ascii="Times New Roman" w:hAnsi="Times New Roman" w:cs="Times New Roman"/>
          <w:b/>
          <w:sz w:val="24"/>
          <w:szCs w:val="24"/>
        </w:rPr>
        <w:tab/>
        <w:t>Opis i oznaka grupa predmeta nabave, ako je predmet nabave podijeljen na grupe ili u postupcima velike vrijednosti obrazloženje glavnih razloga zašto predmet nije podijeljen na grupe:</w:t>
      </w:r>
    </w:p>
    <w:p w14:paraId="182A4DDE" w14:textId="466F9701" w:rsidR="00166CF2" w:rsidRPr="0076473B" w:rsidRDefault="005566DA" w:rsidP="0076473B">
      <w:pPr>
        <w:tabs>
          <w:tab w:val="left" w:pos="1029"/>
        </w:tabs>
        <w:spacing w:after="0"/>
        <w:rPr>
          <w:rFonts w:ascii="Times New Roman" w:hAnsi="Times New Roman" w:cs="Times New Roman"/>
          <w:color w:val="000000" w:themeColor="text1"/>
          <w:sz w:val="24"/>
          <w:szCs w:val="24"/>
        </w:rPr>
      </w:pPr>
      <w:r w:rsidRPr="0076473B">
        <w:rPr>
          <w:rFonts w:ascii="Times New Roman" w:hAnsi="Times New Roman" w:cs="Times New Roman"/>
          <w:sz w:val="24"/>
          <w:szCs w:val="24"/>
        </w:rPr>
        <w:t>Predmet nabave nije podijeljen u grupe. Gospodarski subjekti moraju ponuditi cjel</w:t>
      </w:r>
      <w:r w:rsidR="00F4288D" w:rsidRPr="0076473B">
        <w:rPr>
          <w:rFonts w:ascii="Times New Roman" w:hAnsi="Times New Roman" w:cs="Times New Roman"/>
          <w:sz w:val="24"/>
          <w:szCs w:val="24"/>
        </w:rPr>
        <w:t>o</w:t>
      </w:r>
      <w:r w:rsidRPr="0076473B">
        <w:rPr>
          <w:rFonts w:ascii="Times New Roman" w:hAnsi="Times New Roman" w:cs="Times New Roman"/>
          <w:sz w:val="24"/>
          <w:szCs w:val="24"/>
        </w:rPr>
        <w:t xml:space="preserve">kupan  </w:t>
      </w:r>
      <w:proofErr w:type="spellStart"/>
      <w:r w:rsidRPr="0076473B">
        <w:rPr>
          <w:rFonts w:ascii="Times New Roman" w:hAnsi="Times New Roman" w:cs="Times New Roman"/>
          <w:sz w:val="24"/>
          <w:szCs w:val="24"/>
        </w:rPr>
        <w:t>pedmet</w:t>
      </w:r>
      <w:proofErr w:type="spellEnd"/>
      <w:r w:rsidRPr="0076473B">
        <w:rPr>
          <w:rFonts w:ascii="Times New Roman" w:hAnsi="Times New Roman" w:cs="Times New Roman"/>
          <w:sz w:val="24"/>
          <w:szCs w:val="24"/>
        </w:rPr>
        <w:t xml:space="preserve"> nabave, odnosno popuniti sve stavke tehničkih specifikacija </w:t>
      </w:r>
      <w:r w:rsidR="00C03D88">
        <w:rPr>
          <w:rFonts w:ascii="Times New Roman" w:hAnsi="Times New Roman" w:cs="Times New Roman"/>
          <w:sz w:val="24"/>
          <w:szCs w:val="24"/>
        </w:rPr>
        <w:t>i</w:t>
      </w:r>
      <w:r w:rsidR="00F4288D" w:rsidRPr="0076473B">
        <w:rPr>
          <w:rFonts w:ascii="Times New Roman" w:hAnsi="Times New Roman" w:cs="Times New Roman"/>
          <w:sz w:val="24"/>
          <w:szCs w:val="24"/>
        </w:rPr>
        <w:t xml:space="preserve"> ponudbenog troškovnika.</w:t>
      </w:r>
    </w:p>
    <w:p w14:paraId="3C2E89D9" w14:textId="77777777" w:rsidR="00F4288D" w:rsidRDefault="00F4288D" w:rsidP="00540069">
      <w:pPr>
        <w:pStyle w:val="Document1"/>
        <w:rPr>
          <w:sz w:val="24"/>
          <w:szCs w:val="24"/>
        </w:rPr>
      </w:pPr>
    </w:p>
    <w:p w14:paraId="2C5C0545" w14:textId="77777777" w:rsidR="005566DA" w:rsidRDefault="005566DA" w:rsidP="00540069">
      <w:pPr>
        <w:pStyle w:val="Document1"/>
        <w:rPr>
          <w:sz w:val="24"/>
          <w:szCs w:val="24"/>
        </w:rPr>
      </w:pPr>
    </w:p>
    <w:p w14:paraId="4B22D9F1" w14:textId="12EF368A" w:rsidR="00540069" w:rsidRPr="00AD1882" w:rsidRDefault="00540069" w:rsidP="00540069">
      <w:pPr>
        <w:pStyle w:val="Document1"/>
        <w:jc w:val="both"/>
        <w:rPr>
          <w:b/>
          <w:sz w:val="24"/>
          <w:szCs w:val="24"/>
        </w:rPr>
      </w:pPr>
      <w:r w:rsidRPr="00AD1882">
        <w:rPr>
          <w:b/>
          <w:sz w:val="24"/>
          <w:szCs w:val="24"/>
        </w:rPr>
        <w:t>2.3.</w:t>
      </w:r>
      <w:r w:rsidRPr="00AD1882">
        <w:rPr>
          <w:b/>
          <w:sz w:val="24"/>
          <w:szCs w:val="24"/>
        </w:rPr>
        <w:tab/>
      </w:r>
      <w:proofErr w:type="spellStart"/>
      <w:r w:rsidRPr="00AD1882">
        <w:rPr>
          <w:b/>
          <w:sz w:val="24"/>
          <w:szCs w:val="24"/>
        </w:rPr>
        <w:t>Objektivni</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nediskriminirajući</w:t>
      </w:r>
      <w:proofErr w:type="spellEnd"/>
      <w:r w:rsidRPr="00AD1882">
        <w:rPr>
          <w:b/>
          <w:sz w:val="24"/>
          <w:szCs w:val="24"/>
        </w:rPr>
        <w:t xml:space="preserve"> </w:t>
      </w:r>
      <w:proofErr w:type="spellStart"/>
      <w:r w:rsidRPr="00AD1882">
        <w:rPr>
          <w:b/>
          <w:sz w:val="24"/>
          <w:szCs w:val="24"/>
        </w:rPr>
        <w:t>kriteriji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pravila</w:t>
      </w:r>
      <w:proofErr w:type="spellEnd"/>
      <w:r w:rsidRPr="00AD1882">
        <w:rPr>
          <w:b/>
          <w:sz w:val="24"/>
          <w:szCs w:val="24"/>
        </w:rPr>
        <w:t xml:space="preserve"> </w:t>
      </w:r>
      <w:proofErr w:type="spellStart"/>
      <w:r w:rsidRPr="00AD1882">
        <w:rPr>
          <w:b/>
          <w:sz w:val="24"/>
          <w:szCs w:val="24"/>
        </w:rPr>
        <w:t>koja</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se </w:t>
      </w:r>
      <w:proofErr w:type="spellStart"/>
      <w:r w:rsidRPr="00AD1882">
        <w:rPr>
          <w:b/>
          <w:sz w:val="24"/>
          <w:szCs w:val="24"/>
        </w:rPr>
        <w:t>primijeniti</w:t>
      </w:r>
      <w:proofErr w:type="spellEnd"/>
      <w:r w:rsidRPr="00AD1882">
        <w:rPr>
          <w:b/>
          <w:sz w:val="24"/>
          <w:szCs w:val="24"/>
        </w:rPr>
        <w:t xml:space="preserve"> </w:t>
      </w:r>
      <w:proofErr w:type="spellStart"/>
      <w:r w:rsidRPr="00AD1882">
        <w:rPr>
          <w:b/>
          <w:sz w:val="24"/>
          <w:szCs w:val="24"/>
        </w:rPr>
        <w:t>kako</w:t>
      </w:r>
      <w:proofErr w:type="spellEnd"/>
      <w:r w:rsidRPr="00AD1882">
        <w:rPr>
          <w:b/>
          <w:sz w:val="24"/>
          <w:szCs w:val="24"/>
        </w:rPr>
        <w:t xml:space="preserve"> bi se </w:t>
      </w:r>
      <w:proofErr w:type="spellStart"/>
      <w:r w:rsidRPr="00AD1882">
        <w:rPr>
          <w:b/>
          <w:sz w:val="24"/>
          <w:szCs w:val="24"/>
        </w:rPr>
        <w:t>odredilo</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grupe</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dodijeljene</w:t>
      </w:r>
      <w:proofErr w:type="spellEnd"/>
      <w:r w:rsidRPr="00AD1882">
        <w:rPr>
          <w:b/>
          <w:sz w:val="24"/>
          <w:szCs w:val="24"/>
        </w:rPr>
        <w:t xml:space="preserve"> </w:t>
      </w:r>
      <w:proofErr w:type="spellStart"/>
      <w:r w:rsidRPr="00AD1882">
        <w:rPr>
          <w:b/>
          <w:sz w:val="24"/>
          <w:szCs w:val="24"/>
        </w:rPr>
        <w:t>pojedinom</w:t>
      </w:r>
      <w:proofErr w:type="spellEnd"/>
      <w:r w:rsidRPr="00AD1882">
        <w:rPr>
          <w:b/>
          <w:sz w:val="24"/>
          <w:szCs w:val="24"/>
        </w:rPr>
        <w:t xml:space="preserve"> </w:t>
      </w:r>
      <w:proofErr w:type="spellStart"/>
      <w:r w:rsidRPr="00AD1882">
        <w:rPr>
          <w:b/>
          <w:sz w:val="24"/>
          <w:szCs w:val="24"/>
        </w:rPr>
        <w:t>ponuditelju</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je </w:t>
      </w:r>
      <w:proofErr w:type="spellStart"/>
      <w:r w:rsidRPr="00AD1882">
        <w:rPr>
          <w:b/>
          <w:sz w:val="24"/>
          <w:szCs w:val="24"/>
        </w:rPr>
        <w:t>ograničen</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grupa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se </w:t>
      </w:r>
      <w:proofErr w:type="spellStart"/>
      <w:r w:rsidRPr="00AD1882">
        <w:rPr>
          <w:b/>
          <w:sz w:val="24"/>
          <w:szCs w:val="24"/>
        </w:rPr>
        <w:t>mogu</w:t>
      </w:r>
      <w:proofErr w:type="spellEnd"/>
      <w:r w:rsidRPr="00AD1882">
        <w:rPr>
          <w:b/>
          <w:sz w:val="24"/>
          <w:szCs w:val="24"/>
        </w:rPr>
        <w:t xml:space="preserve"> </w:t>
      </w:r>
      <w:proofErr w:type="spellStart"/>
      <w:r w:rsidRPr="00AD1882">
        <w:rPr>
          <w:b/>
          <w:sz w:val="24"/>
          <w:szCs w:val="24"/>
        </w:rPr>
        <w:t>dodijeliti</w:t>
      </w:r>
      <w:proofErr w:type="spellEnd"/>
      <w:r w:rsidRPr="00AD1882">
        <w:rPr>
          <w:b/>
          <w:sz w:val="24"/>
          <w:szCs w:val="24"/>
        </w:rPr>
        <w:t xml:space="preserve"> </w:t>
      </w:r>
      <w:proofErr w:type="spellStart"/>
      <w:r w:rsidRPr="00AD1882">
        <w:rPr>
          <w:b/>
          <w:sz w:val="24"/>
          <w:szCs w:val="24"/>
        </w:rPr>
        <w:t>jednom</w:t>
      </w:r>
      <w:proofErr w:type="spellEnd"/>
      <w:r w:rsidRPr="00AD1882">
        <w:rPr>
          <w:b/>
          <w:sz w:val="24"/>
          <w:szCs w:val="24"/>
        </w:rPr>
        <w:t xml:space="preserve"> </w:t>
      </w:r>
      <w:proofErr w:type="spellStart"/>
      <w:r w:rsidRPr="00AD1882">
        <w:rPr>
          <w:b/>
          <w:sz w:val="24"/>
          <w:szCs w:val="24"/>
        </w:rPr>
        <w:t>ponuditelju</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je </w:t>
      </w:r>
      <w:proofErr w:type="spellStart"/>
      <w:r w:rsidRPr="00AD1882">
        <w:rPr>
          <w:b/>
          <w:sz w:val="24"/>
          <w:szCs w:val="24"/>
        </w:rPr>
        <w:t>sudjelovanje</w:t>
      </w:r>
      <w:proofErr w:type="spellEnd"/>
      <w:r w:rsidRPr="00AD1882">
        <w:rPr>
          <w:b/>
          <w:sz w:val="24"/>
          <w:szCs w:val="24"/>
        </w:rPr>
        <w:t xml:space="preserve"> </w:t>
      </w:r>
      <w:proofErr w:type="spellStart"/>
      <w:r w:rsidRPr="00AD1882">
        <w:rPr>
          <w:b/>
          <w:sz w:val="24"/>
          <w:szCs w:val="24"/>
        </w:rPr>
        <w:t>ograničeno</w:t>
      </w:r>
      <w:proofErr w:type="spellEnd"/>
      <w:r w:rsidRPr="00AD1882">
        <w:rPr>
          <w:b/>
          <w:sz w:val="24"/>
          <w:szCs w:val="24"/>
        </w:rPr>
        <w:t xml:space="preserve"> </w:t>
      </w:r>
      <w:proofErr w:type="spellStart"/>
      <w:r w:rsidRPr="00AD1882">
        <w:rPr>
          <w:b/>
          <w:sz w:val="24"/>
          <w:szCs w:val="24"/>
        </w:rPr>
        <w:t>samo</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jednu</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nekoliko</w:t>
      </w:r>
      <w:proofErr w:type="spellEnd"/>
      <w:r w:rsidRPr="00AD1882">
        <w:rPr>
          <w:b/>
          <w:sz w:val="24"/>
          <w:szCs w:val="24"/>
        </w:rPr>
        <w:t xml:space="preserve"> </w:t>
      </w:r>
      <w:proofErr w:type="spellStart"/>
      <w:r w:rsidRPr="00AD1882">
        <w:rPr>
          <w:b/>
          <w:sz w:val="24"/>
          <w:szCs w:val="24"/>
        </w:rPr>
        <w:t>grupa</w:t>
      </w:r>
      <w:proofErr w:type="spellEnd"/>
      <w:r w:rsidRPr="00AD1882">
        <w:rPr>
          <w:b/>
          <w:sz w:val="24"/>
          <w:szCs w:val="24"/>
        </w:rPr>
        <w:t>:</w:t>
      </w:r>
    </w:p>
    <w:p w14:paraId="130FC3B4" w14:textId="77777777" w:rsidR="00540069"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ED37900" w14:textId="77777777" w:rsidR="00540069" w:rsidRDefault="00540069" w:rsidP="00540069">
      <w:pPr>
        <w:pStyle w:val="Document1"/>
        <w:jc w:val="both"/>
        <w:rPr>
          <w:sz w:val="24"/>
          <w:szCs w:val="24"/>
        </w:rPr>
      </w:pPr>
    </w:p>
    <w:p w14:paraId="71D5E012" w14:textId="77777777" w:rsidR="00540069" w:rsidRPr="00AD1882" w:rsidRDefault="00540069" w:rsidP="009603FA">
      <w:pPr>
        <w:pStyle w:val="Document1"/>
        <w:jc w:val="right"/>
        <w:rPr>
          <w:sz w:val="24"/>
          <w:szCs w:val="24"/>
        </w:rPr>
      </w:pPr>
    </w:p>
    <w:p w14:paraId="1EB74C70" w14:textId="0345EFDD" w:rsidR="00540069" w:rsidRDefault="00540069" w:rsidP="00540069">
      <w:pPr>
        <w:pStyle w:val="Document1"/>
        <w:rPr>
          <w:b/>
          <w:sz w:val="24"/>
          <w:szCs w:val="24"/>
        </w:rPr>
      </w:pPr>
      <w:r w:rsidRPr="00AD1882">
        <w:rPr>
          <w:b/>
          <w:sz w:val="24"/>
          <w:szCs w:val="24"/>
        </w:rPr>
        <w:t>2.4.</w:t>
      </w:r>
      <w:r w:rsidRPr="00AD1882">
        <w:rPr>
          <w:b/>
          <w:sz w:val="24"/>
          <w:szCs w:val="24"/>
        </w:rPr>
        <w:tab/>
      </w:r>
      <w:proofErr w:type="spellStart"/>
      <w:r w:rsidRPr="00AD1882">
        <w:rPr>
          <w:b/>
          <w:sz w:val="24"/>
          <w:szCs w:val="24"/>
        </w:rPr>
        <w:t>Količina</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07DCE9D0" w14:textId="4200CE2A" w:rsidR="00037B0B" w:rsidRPr="00037B0B" w:rsidRDefault="00037B0B" w:rsidP="00037B0B">
      <w:pPr>
        <w:pStyle w:val="Bezproreda"/>
        <w:jc w:val="both"/>
        <w:rPr>
          <w:rFonts w:ascii="Times New Roman" w:hAnsi="Times New Roman"/>
          <w:sz w:val="24"/>
          <w:szCs w:val="24"/>
        </w:rPr>
      </w:pPr>
      <w:r w:rsidRPr="00037B0B">
        <w:rPr>
          <w:rFonts w:ascii="Times New Roman" w:hAnsi="Times New Roman"/>
          <w:sz w:val="24"/>
          <w:szCs w:val="24"/>
        </w:rPr>
        <w:t>Količina predmeta nabave navedena je u troškovniku koji je sastavni dio dokumentacije o nabavi. Količina predmeta nabave je predviđena (okvirna).</w:t>
      </w:r>
      <w:r w:rsidR="00C03D88">
        <w:rPr>
          <w:rFonts w:ascii="Times New Roman" w:hAnsi="Times New Roman"/>
          <w:sz w:val="24"/>
          <w:szCs w:val="24"/>
        </w:rPr>
        <w:t xml:space="preserve"> </w:t>
      </w:r>
      <w:r w:rsidRPr="00037B0B">
        <w:rPr>
          <w:rFonts w:ascii="Times New Roman" w:hAnsi="Times New Roman"/>
          <w:sz w:val="24"/>
          <w:szCs w:val="24"/>
        </w:rPr>
        <w:t xml:space="preserve"> Predmet nabave koristi se kod novih priključaka i kao zamjena već dotrajalih vodomjera koji se ne mogu servisirati i popraviti. Budući da naručitelj ne može unaprijed odrediti točnu količinu novih priključaka i broja dotrajalih vodomjera ne može odrediti niti točnu količinu predmeta nabave. Stvarno nabavljena količina predmeta nabave može biti veća ili manja od predviđene količine.</w:t>
      </w:r>
    </w:p>
    <w:p w14:paraId="45535417" w14:textId="28CDE088" w:rsidR="00B7641C" w:rsidRDefault="00B7641C" w:rsidP="00540069">
      <w:pPr>
        <w:pStyle w:val="Document1"/>
        <w:rPr>
          <w:bCs/>
          <w:sz w:val="24"/>
          <w:szCs w:val="24"/>
        </w:rPr>
      </w:pPr>
    </w:p>
    <w:p w14:paraId="1A9EE848" w14:textId="77777777" w:rsidR="00B7641C" w:rsidRPr="00675231" w:rsidRDefault="00B7641C" w:rsidP="00540069">
      <w:pPr>
        <w:pStyle w:val="Document1"/>
        <w:rPr>
          <w:b/>
          <w:sz w:val="24"/>
          <w:szCs w:val="24"/>
        </w:rPr>
      </w:pPr>
    </w:p>
    <w:p w14:paraId="78FC2C17" w14:textId="77777777" w:rsidR="00540069" w:rsidRDefault="00540069" w:rsidP="00540069">
      <w:pPr>
        <w:pStyle w:val="Document1"/>
        <w:rPr>
          <w:b/>
          <w:sz w:val="24"/>
          <w:szCs w:val="24"/>
        </w:rPr>
      </w:pPr>
      <w:r w:rsidRPr="00AD1882">
        <w:rPr>
          <w:b/>
          <w:sz w:val="24"/>
          <w:szCs w:val="24"/>
        </w:rPr>
        <w:t>2.5.</w:t>
      </w:r>
      <w:r w:rsidRPr="00AD1882">
        <w:rPr>
          <w:b/>
          <w:sz w:val="24"/>
          <w:szCs w:val="24"/>
        </w:rPr>
        <w:tab/>
      </w:r>
      <w:proofErr w:type="spellStart"/>
      <w:r w:rsidRPr="00AD1882">
        <w:rPr>
          <w:b/>
          <w:sz w:val="24"/>
          <w:szCs w:val="24"/>
        </w:rPr>
        <w:t>Tehničke</w:t>
      </w:r>
      <w:proofErr w:type="spellEnd"/>
      <w:r w:rsidRPr="00AD1882">
        <w:rPr>
          <w:b/>
          <w:sz w:val="24"/>
          <w:szCs w:val="24"/>
        </w:rPr>
        <w:t xml:space="preserve"> </w:t>
      </w:r>
      <w:proofErr w:type="spellStart"/>
      <w:r w:rsidRPr="00AD1882">
        <w:rPr>
          <w:b/>
          <w:sz w:val="24"/>
          <w:szCs w:val="24"/>
        </w:rPr>
        <w:t>specifikacije</w:t>
      </w:r>
      <w:proofErr w:type="spellEnd"/>
      <w:r w:rsidRPr="00AD1882">
        <w:rPr>
          <w:b/>
          <w:sz w:val="24"/>
          <w:szCs w:val="24"/>
        </w:rPr>
        <w:t>:</w:t>
      </w:r>
    </w:p>
    <w:p w14:paraId="7CC0DC65" w14:textId="32CBDACC" w:rsidR="00DC3630" w:rsidRPr="005812B1" w:rsidRDefault="00DC3630" w:rsidP="00DC3630">
      <w:pPr>
        <w:pStyle w:val="Bezproreda"/>
        <w:jc w:val="both"/>
        <w:rPr>
          <w:rFonts w:ascii="Times New Roman" w:eastAsia="Times New Roman" w:hAnsi="Times New Roman"/>
          <w:color w:val="000000" w:themeColor="text1"/>
          <w:sz w:val="24"/>
          <w:szCs w:val="24"/>
        </w:rPr>
      </w:pPr>
      <w:r w:rsidRPr="00DC3630">
        <w:rPr>
          <w:rFonts w:ascii="Times New Roman" w:eastAsia="Times New Roman" w:hAnsi="Times New Roman"/>
          <w:sz w:val="24"/>
          <w:szCs w:val="24"/>
        </w:rPr>
        <w:t xml:space="preserve">Prema troškovniku koji je sastavni dio dokumentacije o nabavi. Ponuđena roba mora biti sukladna specifikacijama iz troškovnika. </w:t>
      </w:r>
      <w:r w:rsidRPr="005812B1">
        <w:rPr>
          <w:rFonts w:ascii="Times New Roman" w:eastAsia="Times New Roman" w:hAnsi="Times New Roman"/>
          <w:color w:val="000000" w:themeColor="text1"/>
          <w:sz w:val="24"/>
          <w:szCs w:val="24"/>
        </w:rPr>
        <w:t>Funkcionalnost navedene robe</w:t>
      </w:r>
      <w:r w:rsidR="005812B1" w:rsidRPr="005812B1">
        <w:rPr>
          <w:rFonts w:ascii="Times New Roman" w:eastAsia="Times New Roman" w:hAnsi="Times New Roman"/>
          <w:color w:val="000000" w:themeColor="text1"/>
          <w:sz w:val="24"/>
          <w:szCs w:val="24"/>
        </w:rPr>
        <w:t>,</w:t>
      </w:r>
      <w:r w:rsidRPr="005812B1">
        <w:rPr>
          <w:rFonts w:ascii="Times New Roman" w:eastAsia="Times New Roman" w:hAnsi="Times New Roman"/>
          <w:color w:val="000000" w:themeColor="text1"/>
          <w:sz w:val="24"/>
          <w:szCs w:val="24"/>
        </w:rPr>
        <w:t xml:space="preserve"> ako bude potrebno</w:t>
      </w:r>
      <w:r w:rsidR="005812B1" w:rsidRPr="005812B1">
        <w:rPr>
          <w:rFonts w:ascii="Times New Roman" w:eastAsia="Times New Roman" w:hAnsi="Times New Roman"/>
          <w:color w:val="000000" w:themeColor="text1"/>
          <w:sz w:val="24"/>
          <w:szCs w:val="24"/>
        </w:rPr>
        <w:t>,</w:t>
      </w:r>
      <w:r w:rsidRPr="005812B1">
        <w:rPr>
          <w:rFonts w:ascii="Times New Roman" w:eastAsia="Times New Roman" w:hAnsi="Times New Roman"/>
          <w:color w:val="000000" w:themeColor="text1"/>
          <w:sz w:val="24"/>
          <w:szCs w:val="24"/>
        </w:rPr>
        <w:t xml:space="preserve"> treba dokazati tehničkom dokumentacijom (tehničke specifikacije proizvođača, katalozi, prospekti, uzorci i sl.), te ako je potrebno dokazivanjem pred tehničkom službom. </w:t>
      </w:r>
    </w:p>
    <w:p w14:paraId="3F911B0B" w14:textId="0CFE9D91" w:rsidR="00540069" w:rsidRPr="006700E6" w:rsidRDefault="00540069" w:rsidP="00540069">
      <w:pPr>
        <w:pStyle w:val="Document1"/>
        <w:jc w:val="both"/>
        <w:rPr>
          <w:rFonts w:eastAsia="DengXian"/>
          <w:b/>
          <w:color w:val="FF0000"/>
          <w:sz w:val="24"/>
          <w:szCs w:val="24"/>
        </w:rPr>
      </w:pPr>
    </w:p>
    <w:p w14:paraId="19DCCBE7" w14:textId="77777777" w:rsidR="00DC3630" w:rsidRPr="00605159" w:rsidRDefault="00DC3630" w:rsidP="00540069">
      <w:pPr>
        <w:pStyle w:val="Document1"/>
        <w:jc w:val="both"/>
        <w:rPr>
          <w:rFonts w:eastAsia="DengXian"/>
          <w:b/>
          <w:color w:val="FF0000"/>
          <w:sz w:val="24"/>
          <w:szCs w:val="24"/>
        </w:rPr>
      </w:pPr>
    </w:p>
    <w:p w14:paraId="3CC73D61" w14:textId="77777777" w:rsidR="00540069" w:rsidRPr="00AD1882" w:rsidRDefault="00540069" w:rsidP="00540069">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14:paraId="428A778C" w14:textId="69A3FAAE" w:rsidR="00540069" w:rsidRPr="00AB4757" w:rsidRDefault="00492DA6" w:rsidP="00540069">
      <w:pPr>
        <w:tabs>
          <w:tab w:val="left" w:pos="6240"/>
        </w:tabs>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Nije primjenjivo.</w:t>
      </w:r>
      <w:r w:rsidR="00540069">
        <w:rPr>
          <w:rFonts w:ascii="Times New Roman" w:eastAsia="Times New Roman" w:hAnsi="Times New Roman"/>
          <w:sz w:val="24"/>
          <w:szCs w:val="24"/>
          <w:lang w:eastAsia="hr-HR"/>
        </w:rPr>
        <w:tab/>
      </w:r>
    </w:p>
    <w:p w14:paraId="5519105F" w14:textId="77777777" w:rsidR="00540069" w:rsidRPr="00AD1882" w:rsidRDefault="00540069" w:rsidP="00540069">
      <w:pPr>
        <w:spacing w:after="0" w:line="240" w:lineRule="auto"/>
        <w:rPr>
          <w:rFonts w:ascii="Times New Roman" w:eastAsia="Times New Roman" w:hAnsi="Times New Roman"/>
          <w:sz w:val="24"/>
          <w:szCs w:val="24"/>
          <w:lang w:eastAsia="hr-HR"/>
        </w:rPr>
      </w:pPr>
    </w:p>
    <w:p w14:paraId="3D1FC06F" w14:textId="15A6DD98" w:rsidR="00540069" w:rsidRPr="00AD1882" w:rsidRDefault="00540069" w:rsidP="00540069">
      <w:pPr>
        <w:pStyle w:val="Document1"/>
        <w:rPr>
          <w:sz w:val="24"/>
          <w:szCs w:val="24"/>
        </w:rPr>
      </w:pPr>
      <w:r w:rsidRPr="00AD1882">
        <w:rPr>
          <w:sz w:val="24"/>
          <w:szCs w:val="24"/>
        </w:rPr>
        <w:t xml:space="preserve"> </w:t>
      </w:r>
    </w:p>
    <w:p w14:paraId="062633ED" w14:textId="33243543" w:rsidR="00540069" w:rsidRDefault="00540069" w:rsidP="00540069">
      <w:pPr>
        <w:pStyle w:val="Document1"/>
        <w:rPr>
          <w:b/>
          <w:sz w:val="24"/>
          <w:szCs w:val="24"/>
        </w:rPr>
      </w:pPr>
      <w:r w:rsidRPr="00AD1882">
        <w:rPr>
          <w:b/>
          <w:sz w:val="24"/>
          <w:szCs w:val="24"/>
        </w:rPr>
        <w:t>2.7.</w:t>
      </w:r>
      <w:r w:rsidRPr="00AD1882">
        <w:rPr>
          <w:b/>
          <w:sz w:val="24"/>
          <w:szCs w:val="24"/>
        </w:rPr>
        <w:tab/>
      </w:r>
      <w:proofErr w:type="spellStart"/>
      <w:r w:rsidRPr="00AD1882">
        <w:rPr>
          <w:b/>
          <w:sz w:val="24"/>
          <w:szCs w:val="24"/>
        </w:rPr>
        <w:t>Troškovnik</w:t>
      </w:r>
      <w:proofErr w:type="spellEnd"/>
      <w:r w:rsidRPr="00AD1882">
        <w:rPr>
          <w:b/>
          <w:sz w:val="24"/>
          <w:szCs w:val="24"/>
        </w:rPr>
        <w:t>:</w:t>
      </w:r>
    </w:p>
    <w:p w14:paraId="0F1C0B42" w14:textId="2BA81224" w:rsidR="00A8085E" w:rsidRPr="00A8085E" w:rsidRDefault="00A8085E" w:rsidP="00540069">
      <w:pPr>
        <w:pStyle w:val="Document1"/>
        <w:rPr>
          <w:bCs/>
          <w:sz w:val="24"/>
          <w:szCs w:val="24"/>
        </w:rPr>
      </w:pPr>
      <w:proofErr w:type="spellStart"/>
      <w:r w:rsidRPr="00A8085E">
        <w:rPr>
          <w:bCs/>
          <w:sz w:val="24"/>
          <w:szCs w:val="24"/>
        </w:rPr>
        <w:t>Naručitelj</w:t>
      </w:r>
      <w:proofErr w:type="spellEnd"/>
      <w:r w:rsidRPr="00A8085E">
        <w:rPr>
          <w:bCs/>
          <w:sz w:val="24"/>
          <w:szCs w:val="24"/>
        </w:rPr>
        <w:t xml:space="preserve"> </w:t>
      </w:r>
      <w:r w:rsidR="009A5052">
        <w:rPr>
          <w:bCs/>
          <w:sz w:val="24"/>
          <w:szCs w:val="24"/>
        </w:rPr>
        <w:t xml:space="preserve">je </w:t>
      </w:r>
      <w:proofErr w:type="spellStart"/>
      <w:proofErr w:type="gramStart"/>
      <w:r w:rsidR="009A5052">
        <w:rPr>
          <w:bCs/>
          <w:sz w:val="24"/>
          <w:szCs w:val="24"/>
        </w:rPr>
        <w:t>izradio</w:t>
      </w:r>
      <w:proofErr w:type="spellEnd"/>
      <w:r w:rsidR="009A5052">
        <w:rPr>
          <w:bCs/>
          <w:sz w:val="24"/>
          <w:szCs w:val="24"/>
        </w:rPr>
        <w:t xml:space="preserve">  </w:t>
      </w:r>
      <w:proofErr w:type="spellStart"/>
      <w:r w:rsidR="009A5052">
        <w:rPr>
          <w:bCs/>
          <w:sz w:val="24"/>
          <w:szCs w:val="24"/>
        </w:rPr>
        <w:t>troškovnike</w:t>
      </w:r>
      <w:proofErr w:type="spellEnd"/>
      <w:proofErr w:type="gramEnd"/>
      <w:r w:rsidR="009A5052">
        <w:rPr>
          <w:bCs/>
          <w:sz w:val="24"/>
          <w:szCs w:val="24"/>
        </w:rPr>
        <w:t xml:space="preserve"> u </w:t>
      </w:r>
      <w:r w:rsidRPr="00A8085E">
        <w:rPr>
          <w:bCs/>
          <w:sz w:val="24"/>
          <w:szCs w:val="24"/>
        </w:rPr>
        <w:t xml:space="preserve"> </w:t>
      </w:r>
      <w:proofErr w:type="spellStart"/>
      <w:r w:rsidRPr="00A8085E">
        <w:rPr>
          <w:bCs/>
          <w:sz w:val="24"/>
          <w:szCs w:val="24"/>
        </w:rPr>
        <w:t>nestandardiziran</w:t>
      </w:r>
      <w:r w:rsidR="009A5052">
        <w:rPr>
          <w:bCs/>
          <w:sz w:val="24"/>
          <w:szCs w:val="24"/>
        </w:rPr>
        <w:t>om</w:t>
      </w:r>
      <w:proofErr w:type="spellEnd"/>
      <w:r w:rsidR="009A5052">
        <w:rPr>
          <w:bCs/>
          <w:sz w:val="24"/>
          <w:szCs w:val="24"/>
        </w:rPr>
        <w:t xml:space="preserve"> </w:t>
      </w:r>
      <w:proofErr w:type="spellStart"/>
      <w:r w:rsidR="009A5052">
        <w:rPr>
          <w:bCs/>
          <w:sz w:val="24"/>
          <w:szCs w:val="24"/>
        </w:rPr>
        <w:t>obliku</w:t>
      </w:r>
      <w:proofErr w:type="spellEnd"/>
      <w:r w:rsidR="00605159">
        <w:rPr>
          <w:bCs/>
          <w:sz w:val="24"/>
          <w:szCs w:val="24"/>
        </w:rPr>
        <w:t>.</w:t>
      </w:r>
    </w:p>
    <w:p w14:paraId="62481385" w14:textId="77777777" w:rsidR="00605159" w:rsidRDefault="00540069" w:rsidP="00540069">
      <w:pPr>
        <w:spacing w:after="0"/>
        <w:jc w:val="both"/>
        <w:rPr>
          <w:rFonts w:ascii="Times New Roman" w:hAnsi="Times New Roman"/>
          <w:sz w:val="24"/>
          <w:szCs w:val="24"/>
          <w:lang w:eastAsia="hr-HR"/>
        </w:rPr>
      </w:pPr>
      <w:r w:rsidRPr="00AD1882">
        <w:rPr>
          <w:rFonts w:ascii="Times New Roman" w:hAnsi="Times New Roman"/>
          <w:sz w:val="24"/>
          <w:szCs w:val="24"/>
          <w:lang w:eastAsia="hr-HR"/>
        </w:rPr>
        <w:t>Troškovnik je sastavni dio dokumentacije o nabavi. Gospodarski subjekti moraju ponuditi cjelokupni predmet nabave, odnosno popuniti sve stavke iz troškovnika</w:t>
      </w:r>
      <w:r w:rsidR="001C13FF">
        <w:rPr>
          <w:rFonts w:ascii="Times New Roman" w:hAnsi="Times New Roman"/>
          <w:sz w:val="24"/>
          <w:szCs w:val="24"/>
          <w:lang w:eastAsia="hr-HR"/>
        </w:rPr>
        <w:t>.</w:t>
      </w:r>
    </w:p>
    <w:p w14:paraId="02A2B729" w14:textId="0221ADD0" w:rsidR="00540069" w:rsidRPr="00AD1882" w:rsidRDefault="00540069" w:rsidP="00540069">
      <w:pPr>
        <w:spacing w:after="0"/>
        <w:jc w:val="both"/>
        <w:rPr>
          <w:rFonts w:ascii="Times New Roman" w:hAnsi="Times New Roman"/>
          <w:sz w:val="24"/>
          <w:szCs w:val="24"/>
          <w:lang w:eastAsia="hr-HR"/>
        </w:rPr>
      </w:pPr>
      <w:r>
        <w:rPr>
          <w:rFonts w:ascii="Times New Roman" w:hAnsi="Times New Roman"/>
          <w:sz w:val="24"/>
          <w:szCs w:val="24"/>
          <w:lang w:eastAsia="hr-HR"/>
        </w:rPr>
        <w:t>Vrijednosti stavki troškovnika ispunjavaju se na dvije decimale.</w:t>
      </w:r>
    </w:p>
    <w:p w14:paraId="37594BE1" w14:textId="358BAC70" w:rsidR="00540069" w:rsidRPr="00AD1882" w:rsidRDefault="00540069" w:rsidP="00540069">
      <w:pPr>
        <w:spacing w:after="0"/>
        <w:jc w:val="both"/>
        <w:rPr>
          <w:rFonts w:ascii="Times New Roman" w:hAnsi="Times New Roman"/>
          <w:sz w:val="24"/>
          <w:szCs w:val="24"/>
          <w:lang w:eastAsia="hr-HR"/>
        </w:rPr>
      </w:pPr>
      <w:r w:rsidRPr="00AD1882">
        <w:rPr>
          <w:rFonts w:ascii="Times New Roman" w:hAnsi="Times New Roman"/>
          <w:sz w:val="24"/>
          <w:szCs w:val="24"/>
          <w:lang w:eastAsia="hr-HR"/>
        </w:rPr>
        <w:t xml:space="preserve">Ukoliko određenu stavku troškovnika ponuditelj neće naplaćivati, odnosno, ukoliko ju nudi besplatno ili je ista uračunata u cijeni neke druge stavke, ponuditelj je u troškovniku za istu stavku obvezan upisati „0,00“  Gospodarskom subjektu nije dozvoljeno mijenjati tekst troškovnika. U troškovniku se ne smiju mijenjati količine u pojedinim stavkama troškovnika. Popunjeni troškovnik prilaže se ponudi u </w:t>
      </w:r>
      <w:r>
        <w:rPr>
          <w:rFonts w:ascii="Times New Roman" w:hAnsi="Times New Roman"/>
          <w:sz w:val="24"/>
          <w:szCs w:val="24"/>
          <w:lang w:eastAsia="hr-HR"/>
        </w:rPr>
        <w:t xml:space="preserve"> </w:t>
      </w:r>
      <w:r w:rsidRPr="00AD1882">
        <w:rPr>
          <w:rFonts w:ascii="Times New Roman" w:hAnsi="Times New Roman"/>
          <w:sz w:val="24"/>
          <w:szCs w:val="24"/>
          <w:lang w:eastAsia="hr-HR"/>
        </w:rPr>
        <w:t>.</w:t>
      </w:r>
      <w:proofErr w:type="spellStart"/>
      <w:r w:rsidRPr="00AD1882">
        <w:rPr>
          <w:rFonts w:ascii="Times New Roman" w:hAnsi="Times New Roman"/>
          <w:sz w:val="24"/>
          <w:szCs w:val="24"/>
          <w:lang w:eastAsia="hr-HR"/>
        </w:rPr>
        <w:t>xlsx</w:t>
      </w:r>
      <w:proofErr w:type="spellEnd"/>
      <w:r w:rsidRPr="00AD1882">
        <w:rPr>
          <w:rFonts w:ascii="Times New Roman" w:hAnsi="Times New Roman"/>
          <w:sz w:val="24"/>
          <w:szCs w:val="24"/>
          <w:lang w:eastAsia="hr-HR"/>
        </w:rPr>
        <w:t xml:space="preserve"> </w:t>
      </w:r>
      <w:r>
        <w:rPr>
          <w:rFonts w:ascii="Times New Roman" w:hAnsi="Times New Roman"/>
          <w:sz w:val="24"/>
          <w:szCs w:val="24"/>
          <w:lang w:eastAsia="hr-HR"/>
        </w:rPr>
        <w:t xml:space="preserve"> </w:t>
      </w:r>
      <w:r w:rsidRPr="00AD1882">
        <w:rPr>
          <w:rFonts w:ascii="Times New Roman" w:hAnsi="Times New Roman"/>
          <w:sz w:val="24"/>
          <w:szCs w:val="24"/>
          <w:lang w:eastAsia="hr-HR"/>
        </w:rPr>
        <w:t xml:space="preserve">formatu (formatu u kojem je objavljen) i nije ga potrebno dodatno potpisivati ili ovjeravati na bilo koji način. </w:t>
      </w:r>
    </w:p>
    <w:p w14:paraId="361ADF97" w14:textId="29C12453" w:rsidR="00B3296A" w:rsidRPr="00AD1882" w:rsidRDefault="00540069" w:rsidP="00540069">
      <w:pPr>
        <w:jc w:val="both"/>
        <w:rPr>
          <w:rFonts w:ascii="Times New Roman" w:hAnsi="Times New Roman"/>
          <w:sz w:val="24"/>
          <w:szCs w:val="24"/>
          <w:lang w:eastAsia="hr-HR"/>
        </w:rPr>
      </w:pPr>
      <w:r w:rsidRPr="00AD1882">
        <w:rPr>
          <w:rFonts w:ascii="Times New Roman" w:hAnsi="Times New Roman"/>
          <w:sz w:val="24"/>
          <w:szCs w:val="24"/>
          <w:lang w:eastAsia="hr-HR"/>
        </w:rPr>
        <w:t xml:space="preserve">Ukoliko ponuditelj izmijeni troškovnik koji se nalazi u prilogu dokumentacije o nabavi (promijeni tekstualni opis, jedinicu mjere ili količinu),  smatrat će se da njegova ponuda nije </w:t>
      </w:r>
      <w:r w:rsidRPr="00AD1882">
        <w:rPr>
          <w:rFonts w:ascii="Times New Roman" w:hAnsi="Times New Roman"/>
          <w:sz w:val="24"/>
          <w:szCs w:val="24"/>
          <w:lang w:eastAsia="hr-HR"/>
        </w:rPr>
        <w:lastRenderedPageBreak/>
        <w:t>sukladna dokumentaciji o nabavi, odnosno da je nepravilna. Takvu ponudu naručitelj će na temelju rezultata pregleda i ocjene odbiti.</w:t>
      </w:r>
    </w:p>
    <w:p w14:paraId="3D9EA209" w14:textId="2D0FAFC7" w:rsidR="00731571" w:rsidRPr="00AD1882" w:rsidRDefault="00540069" w:rsidP="00540069">
      <w:pPr>
        <w:pStyle w:val="Document1"/>
        <w:rPr>
          <w:b/>
          <w:sz w:val="24"/>
          <w:szCs w:val="24"/>
        </w:rPr>
      </w:pPr>
      <w:bookmarkStart w:id="1" w:name="_Toc460163520"/>
      <w:r w:rsidRPr="00AD1882">
        <w:rPr>
          <w:b/>
          <w:sz w:val="24"/>
          <w:szCs w:val="24"/>
        </w:rPr>
        <w:t>2.8.</w:t>
      </w:r>
      <w:r w:rsidRPr="00AD1882">
        <w:rPr>
          <w:b/>
          <w:sz w:val="24"/>
          <w:szCs w:val="24"/>
        </w:rPr>
        <w:tab/>
      </w:r>
      <w:proofErr w:type="spellStart"/>
      <w:r w:rsidRPr="00AD1882">
        <w:rPr>
          <w:b/>
          <w:sz w:val="24"/>
          <w:szCs w:val="24"/>
        </w:rPr>
        <w:t>Mjesto</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1260F9E1" w14:textId="72AF67D1" w:rsidR="009F290D" w:rsidRPr="007B0E72" w:rsidRDefault="008770E4" w:rsidP="00540069">
      <w:pPr>
        <w:pStyle w:val="Document1"/>
        <w:rPr>
          <w:bCs/>
          <w:sz w:val="24"/>
          <w:szCs w:val="24"/>
        </w:rPr>
      </w:pPr>
      <w:proofErr w:type="spellStart"/>
      <w:r>
        <w:rPr>
          <w:bCs/>
          <w:sz w:val="24"/>
          <w:szCs w:val="24"/>
        </w:rPr>
        <w:t>S</w:t>
      </w:r>
      <w:r w:rsidR="00DA2B92">
        <w:rPr>
          <w:bCs/>
          <w:sz w:val="24"/>
          <w:szCs w:val="24"/>
        </w:rPr>
        <w:t>kladište</w:t>
      </w:r>
      <w:proofErr w:type="spellEnd"/>
      <w:r w:rsidR="00DA2B92">
        <w:rPr>
          <w:bCs/>
          <w:sz w:val="24"/>
          <w:szCs w:val="24"/>
        </w:rPr>
        <w:t xml:space="preserve"> </w:t>
      </w:r>
      <w:proofErr w:type="spellStart"/>
      <w:r w:rsidR="00DA2B92">
        <w:rPr>
          <w:bCs/>
          <w:sz w:val="24"/>
          <w:szCs w:val="24"/>
        </w:rPr>
        <w:t>naručitelja</w:t>
      </w:r>
      <w:proofErr w:type="spellEnd"/>
      <w:r w:rsidR="00161932">
        <w:rPr>
          <w:bCs/>
          <w:sz w:val="24"/>
          <w:szCs w:val="24"/>
        </w:rPr>
        <w:t xml:space="preserve"> </w:t>
      </w:r>
      <w:proofErr w:type="spellStart"/>
      <w:r w:rsidR="00161932">
        <w:rPr>
          <w:bCs/>
          <w:sz w:val="24"/>
          <w:szCs w:val="24"/>
        </w:rPr>
        <w:t>na</w:t>
      </w:r>
      <w:proofErr w:type="spellEnd"/>
      <w:r w:rsidR="00161932">
        <w:rPr>
          <w:bCs/>
          <w:sz w:val="24"/>
          <w:szCs w:val="24"/>
        </w:rPr>
        <w:t xml:space="preserve"> </w:t>
      </w:r>
      <w:proofErr w:type="spellStart"/>
      <w:proofErr w:type="gramStart"/>
      <w:r w:rsidR="00161932">
        <w:rPr>
          <w:bCs/>
          <w:sz w:val="24"/>
          <w:szCs w:val="24"/>
        </w:rPr>
        <w:t>adresi</w:t>
      </w:r>
      <w:proofErr w:type="spellEnd"/>
      <w:r w:rsidR="00161932">
        <w:rPr>
          <w:bCs/>
          <w:sz w:val="24"/>
          <w:szCs w:val="24"/>
        </w:rPr>
        <w:t xml:space="preserve"> </w:t>
      </w:r>
      <w:r w:rsidR="00DA2B92">
        <w:rPr>
          <w:bCs/>
          <w:sz w:val="24"/>
          <w:szCs w:val="24"/>
        </w:rPr>
        <w:t xml:space="preserve"> </w:t>
      </w:r>
      <w:proofErr w:type="spellStart"/>
      <w:r w:rsidR="0058100E">
        <w:rPr>
          <w:bCs/>
          <w:sz w:val="24"/>
          <w:szCs w:val="24"/>
        </w:rPr>
        <w:t>sjedišta</w:t>
      </w:r>
      <w:proofErr w:type="spellEnd"/>
      <w:proofErr w:type="gramEnd"/>
      <w:r w:rsidR="0058100E">
        <w:rPr>
          <w:bCs/>
          <w:sz w:val="24"/>
          <w:szCs w:val="24"/>
        </w:rPr>
        <w:t xml:space="preserve"> </w:t>
      </w:r>
      <w:proofErr w:type="spellStart"/>
      <w:r w:rsidR="0058100E">
        <w:rPr>
          <w:bCs/>
          <w:sz w:val="24"/>
          <w:szCs w:val="24"/>
        </w:rPr>
        <w:t>naručitelja</w:t>
      </w:r>
      <w:proofErr w:type="spellEnd"/>
      <w:r w:rsidR="0058100E">
        <w:rPr>
          <w:bCs/>
          <w:sz w:val="24"/>
          <w:szCs w:val="24"/>
        </w:rPr>
        <w:t xml:space="preserve"> </w:t>
      </w:r>
      <w:proofErr w:type="spellStart"/>
      <w:r w:rsidR="00DA2B92">
        <w:rPr>
          <w:bCs/>
          <w:sz w:val="24"/>
          <w:szCs w:val="24"/>
        </w:rPr>
        <w:t>Vodovod</w:t>
      </w:r>
      <w:proofErr w:type="spellEnd"/>
      <w:r w:rsidR="00DA2B92">
        <w:rPr>
          <w:bCs/>
          <w:sz w:val="24"/>
          <w:szCs w:val="24"/>
        </w:rPr>
        <w:t xml:space="preserve"> </w:t>
      </w:r>
      <w:proofErr w:type="spellStart"/>
      <w:r w:rsidR="00DA2B92">
        <w:rPr>
          <w:bCs/>
          <w:sz w:val="24"/>
          <w:szCs w:val="24"/>
        </w:rPr>
        <w:t>i</w:t>
      </w:r>
      <w:proofErr w:type="spellEnd"/>
      <w:r w:rsidR="00DA2B92">
        <w:rPr>
          <w:bCs/>
          <w:sz w:val="24"/>
          <w:szCs w:val="24"/>
        </w:rPr>
        <w:t xml:space="preserve"> </w:t>
      </w:r>
      <w:proofErr w:type="spellStart"/>
      <w:r w:rsidR="00DA2B92">
        <w:rPr>
          <w:bCs/>
          <w:sz w:val="24"/>
          <w:szCs w:val="24"/>
        </w:rPr>
        <w:t>kanalizacija</w:t>
      </w:r>
      <w:proofErr w:type="spellEnd"/>
      <w:r w:rsidR="00DA2B92">
        <w:rPr>
          <w:bCs/>
          <w:sz w:val="24"/>
          <w:szCs w:val="24"/>
        </w:rPr>
        <w:t xml:space="preserve"> d.o.o. Ogulin, I. G. </w:t>
      </w:r>
      <w:proofErr w:type="spellStart"/>
      <w:r w:rsidR="00DA2B92">
        <w:rPr>
          <w:bCs/>
          <w:sz w:val="24"/>
          <w:szCs w:val="24"/>
        </w:rPr>
        <w:t>Kovačića</w:t>
      </w:r>
      <w:proofErr w:type="spellEnd"/>
      <w:r w:rsidR="00DA2B92">
        <w:rPr>
          <w:bCs/>
          <w:sz w:val="24"/>
          <w:szCs w:val="24"/>
        </w:rPr>
        <w:t xml:space="preserve"> 14, 47300 Ogulin</w:t>
      </w:r>
      <w:r w:rsidR="007B0E72">
        <w:rPr>
          <w:bCs/>
          <w:sz w:val="24"/>
          <w:szCs w:val="24"/>
        </w:rPr>
        <w:t>.</w:t>
      </w:r>
      <w:r>
        <w:rPr>
          <w:bCs/>
          <w:sz w:val="24"/>
          <w:szCs w:val="24"/>
        </w:rPr>
        <w:t xml:space="preserve"> U </w:t>
      </w:r>
      <w:proofErr w:type="spellStart"/>
      <w:r>
        <w:rPr>
          <w:bCs/>
          <w:sz w:val="24"/>
          <w:szCs w:val="24"/>
        </w:rPr>
        <w:t>cijenu</w:t>
      </w:r>
      <w:proofErr w:type="spellEnd"/>
      <w:r>
        <w:rPr>
          <w:bCs/>
          <w:sz w:val="24"/>
          <w:szCs w:val="24"/>
        </w:rPr>
        <w:t xml:space="preserve"> mora </w:t>
      </w:r>
      <w:proofErr w:type="spellStart"/>
      <w:r>
        <w:rPr>
          <w:bCs/>
          <w:sz w:val="24"/>
          <w:szCs w:val="24"/>
        </w:rPr>
        <w:t>biti</w:t>
      </w:r>
      <w:proofErr w:type="spellEnd"/>
      <w:r>
        <w:rPr>
          <w:bCs/>
          <w:sz w:val="24"/>
          <w:szCs w:val="24"/>
        </w:rPr>
        <w:t xml:space="preserve"> </w:t>
      </w:r>
      <w:proofErr w:type="spellStart"/>
      <w:r>
        <w:rPr>
          <w:bCs/>
          <w:sz w:val="24"/>
          <w:szCs w:val="24"/>
        </w:rPr>
        <w:t>uključen</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prijevoz</w:t>
      </w:r>
      <w:proofErr w:type="spellEnd"/>
      <w:r>
        <w:rPr>
          <w:bCs/>
          <w:sz w:val="24"/>
          <w:szCs w:val="24"/>
        </w:rPr>
        <w:t>.</w:t>
      </w:r>
    </w:p>
    <w:p w14:paraId="614DB449" w14:textId="7D0A42E3" w:rsidR="007B0E72" w:rsidRDefault="007B0E72" w:rsidP="00540069">
      <w:pPr>
        <w:pStyle w:val="Document1"/>
        <w:rPr>
          <w:b/>
          <w:sz w:val="24"/>
          <w:szCs w:val="24"/>
        </w:rPr>
      </w:pPr>
    </w:p>
    <w:p w14:paraId="6640B05F" w14:textId="77777777" w:rsidR="00731571" w:rsidRDefault="00731571" w:rsidP="00540069">
      <w:pPr>
        <w:pStyle w:val="Document1"/>
        <w:rPr>
          <w:b/>
          <w:sz w:val="24"/>
          <w:szCs w:val="24"/>
        </w:rPr>
      </w:pPr>
    </w:p>
    <w:p w14:paraId="4C9C84BE" w14:textId="4DD72B81" w:rsidR="00C72631" w:rsidRPr="0076473B" w:rsidRDefault="00540069" w:rsidP="0076473B">
      <w:pPr>
        <w:pStyle w:val="Document1"/>
        <w:rPr>
          <w:b/>
          <w:sz w:val="24"/>
          <w:szCs w:val="24"/>
        </w:rPr>
      </w:pPr>
      <w:r w:rsidRPr="00AD1882">
        <w:rPr>
          <w:b/>
          <w:sz w:val="24"/>
          <w:szCs w:val="24"/>
        </w:rPr>
        <w:t>2.9.</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početka</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završetka</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5B995196" w14:textId="52ACC5E9" w:rsidR="0081271C" w:rsidRDefault="000E2389" w:rsidP="00540069">
      <w:pPr>
        <w:pStyle w:val="Document1"/>
        <w:jc w:val="both"/>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proofErr w:type="gramStart"/>
      <w:r>
        <w:rPr>
          <w:sz w:val="24"/>
          <w:szCs w:val="24"/>
        </w:rPr>
        <w:t>nabavi</w:t>
      </w:r>
      <w:proofErr w:type="spellEnd"/>
      <w:r w:rsidR="00C72631">
        <w:rPr>
          <w:sz w:val="24"/>
          <w:szCs w:val="24"/>
        </w:rPr>
        <w:t xml:space="preserve">, </w:t>
      </w:r>
      <w:r>
        <w:rPr>
          <w:sz w:val="24"/>
          <w:szCs w:val="24"/>
        </w:rPr>
        <w:t xml:space="preserve"> </w:t>
      </w:r>
      <w:r w:rsidR="00C72631">
        <w:rPr>
          <w:sz w:val="24"/>
          <w:szCs w:val="24"/>
        </w:rPr>
        <w:t>stupa</w:t>
      </w:r>
      <w:proofErr w:type="gramEnd"/>
      <w:r w:rsidR="00C72631">
        <w:rPr>
          <w:sz w:val="24"/>
          <w:szCs w:val="24"/>
        </w:rPr>
        <w:t xml:space="preserve"> </w:t>
      </w:r>
      <w:proofErr w:type="spellStart"/>
      <w:r w:rsidR="00C72631">
        <w:rPr>
          <w:sz w:val="24"/>
          <w:szCs w:val="24"/>
        </w:rPr>
        <w:t>na</w:t>
      </w:r>
      <w:proofErr w:type="spellEnd"/>
      <w:r w:rsidR="00C72631">
        <w:rPr>
          <w:sz w:val="24"/>
          <w:szCs w:val="24"/>
        </w:rPr>
        <w:t xml:space="preserve"> </w:t>
      </w:r>
      <w:proofErr w:type="spellStart"/>
      <w:r w:rsidR="00C72631">
        <w:rPr>
          <w:sz w:val="24"/>
          <w:szCs w:val="24"/>
        </w:rPr>
        <w:t>snagu</w:t>
      </w:r>
      <w:proofErr w:type="spellEnd"/>
      <w:r w:rsidR="00C72631">
        <w:rPr>
          <w:sz w:val="24"/>
          <w:szCs w:val="24"/>
        </w:rPr>
        <w:t xml:space="preserve"> </w:t>
      </w:r>
      <w:proofErr w:type="spellStart"/>
      <w:r w:rsidR="00C72631">
        <w:rPr>
          <w:sz w:val="24"/>
          <w:szCs w:val="24"/>
        </w:rPr>
        <w:t>danom</w:t>
      </w:r>
      <w:proofErr w:type="spellEnd"/>
      <w:r w:rsidR="00C72631">
        <w:rPr>
          <w:sz w:val="24"/>
          <w:szCs w:val="24"/>
        </w:rPr>
        <w:t xml:space="preserve"> </w:t>
      </w:r>
      <w:proofErr w:type="spellStart"/>
      <w:r w:rsidR="00C72631">
        <w:rPr>
          <w:sz w:val="24"/>
          <w:szCs w:val="24"/>
        </w:rPr>
        <w:t>potpisa</w:t>
      </w:r>
      <w:proofErr w:type="spellEnd"/>
      <w:r w:rsidR="00C72631">
        <w:rPr>
          <w:sz w:val="24"/>
          <w:szCs w:val="24"/>
        </w:rPr>
        <w:t xml:space="preserve"> </w:t>
      </w:r>
      <w:proofErr w:type="spellStart"/>
      <w:r w:rsidR="00C72631">
        <w:rPr>
          <w:sz w:val="24"/>
          <w:szCs w:val="24"/>
        </w:rPr>
        <w:t>ugovornih</w:t>
      </w:r>
      <w:proofErr w:type="spellEnd"/>
      <w:r w:rsidR="00C72631">
        <w:rPr>
          <w:sz w:val="24"/>
          <w:szCs w:val="24"/>
        </w:rPr>
        <w:t xml:space="preserve"> </w:t>
      </w:r>
      <w:proofErr w:type="spellStart"/>
      <w:r w:rsidR="00C72631">
        <w:rPr>
          <w:sz w:val="24"/>
          <w:szCs w:val="24"/>
        </w:rPr>
        <w:t>strana</w:t>
      </w:r>
      <w:proofErr w:type="spellEnd"/>
      <w:r w:rsidR="00C72631">
        <w:rPr>
          <w:sz w:val="24"/>
          <w:szCs w:val="24"/>
        </w:rPr>
        <w:t>.</w:t>
      </w:r>
      <w:r w:rsidR="00540069" w:rsidRPr="00AD1882">
        <w:rPr>
          <w:sz w:val="24"/>
          <w:szCs w:val="24"/>
        </w:rPr>
        <w:t xml:space="preserve"> </w:t>
      </w:r>
    </w:p>
    <w:p w14:paraId="12390377" w14:textId="1B07F01B" w:rsidR="00C72631" w:rsidRDefault="00C72631" w:rsidP="00540069">
      <w:pPr>
        <w:pStyle w:val="Document1"/>
        <w:jc w:val="both"/>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r>
        <w:rPr>
          <w:sz w:val="24"/>
          <w:szCs w:val="24"/>
        </w:rPr>
        <w:t>nabavi</w:t>
      </w:r>
      <w:proofErr w:type="spellEnd"/>
      <w:r>
        <w:rPr>
          <w:sz w:val="24"/>
          <w:szCs w:val="24"/>
        </w:rPr>
        <w:t xml:space="preserve"> </w:t>
      </w:r>
      <w:proofErr w:type="spellStart"/>
      <w:r>
        <w:rPr>
          <w:sz w:val="24"/>
          <w:szCs w:val="24"/>
        </w:rPr>
        <w:t>sklapa</w:t>
      </w:r>
      <w:proofErr w:type="spellEnd"/>
      <w:r>
        <w:rPr>
          <w:sz w:val="24"/>
          <w:szCs w:val="24"/>
        </w:rPr>
        <w:t xml:space="preserve"> se </w:t>
      </w:r>
      <w:proofErr w:type="spellStart"/>
      <w:r>
        <w:rPr>
          <w:sz w:val="24"/>
          <w:szCs w:val="24"/>
        </w:rPr>
        <w:t>na</w:t>
      </w:r>
      <w:proofErr w:type="spellEnd"/>
      <w:r>
        <w:rPr>
          <w:sz w:val="24"/>
          <w:szCs w:val="24"/>
        </w:rPr>
        <w:t xml:space="preserve"> </w:t>
      </w:r>
      <w:proofErr w:type="spellStart"/>
      <w:proofErr w:type="gramStart"/>
      <w:r>
        <w:rPr>
          <w:sz w:val="24"/>
          <w:szCs w:val="24"/>
        </w:rPr>
        <w:t>razdoblje</w:t>
      </w:r>
      <w:proofErr w:type="spellEnd"/>
      <w:r>
        <w:rPr>
          <w:sz w:val="24"/>
          <w:szCs w:val="24"/>
        </w:rPr>
        <w:t xml:space="preserve"> </w:t>
      </w:r>
      <w:r w:rsidR="00CB5A74">
        <w:rPr>
          <w:sz w:val="24"/>
          <w:szCs w:val="24"/>
        </w:rPr>
        <w:t xml:space="preserve"> </w:t>
      </w:r>
      <w:proofErr w:type="spellStart"/>
      <w:r w:rsidR="00CB5A74">
        <w:rPr>
          <w:sz w:val="24"/>
          <w:szCs w:val="24"/>
        </w:rPr>
        <w:t>od</w:t>
      </w:r>
      <w:proofErr w:type="spellEnd"/>
      <w:proofErr w:type="gramEnd"/>
      <w:r w:rsidR="00CB5A74">
        <w:rPr>
          <w:sz w:val="24"/>
          <w:szCs w:val="24"/>
        </w:rPr>
        <w:t xml:space="preserve"> </w:t>
      </w:r>
      <w:r w:rsidR="006F1D87">
        <w:rPr>
          <w:sz w:val="24"/>
          <w:szCs w:val="24"/>
        </w:rPr>
        <w:t xml:space="preserve">  </w:t>
      </w:r>
      <w:proofErr w:type="spellStart"/>
      <w:r w:rsidR="00161932">
        <w:rPr>
          <w:sz w:val="24"/>
          <w:szCs w:val="24"/>
        </w:rPr>
        <w:t>jedne</w:t>
      </w:r>
      <w:proofErr w:type="spellEnd"/>
      <w:r w:rsidR="00161932">
        <w:rPr>
          <w:sz w:val="24"/>
          <w:szCs w:val="24"/>
        </w:rPr>
        <w:t xml:space="preserve"> (1)  </w:t>
      </w:r>
      <w:proofErr w:type="spellStart"/>
      <w:r w:rsidR="00161932">
        <w:rPr>
          <w:sz w:val="24"/>
          <w:szCs w:val="24"/>
        </w:rPr>
        <w:t>godine</w:t>
      </w:r>
      <w:proofErr w:type="spellEnd"/>
      <w:r w:rsidR="00CB5A74">
        <w:rPr>
          <w:sz w:val="24"/>
          <w:szCs w:val="24"/>
        </w:rPr>
        <w:t>.</w:t>
      </w:r>
    </w:p>
    <w:p w14:paraId="7BA8D141" w14:textId="3EFB62F3" w:rsidR="00500A55" w:rsidRPr="00500A55" w:rsidRDefault="00500A55" w:rsidP="00500A55">
      <w:pPr>
        <w:spacing w:after="0" w:line="240" w:lineRule="auto"/>
        <w:jc w:val="both"/>
        <w:rPr>
          <w:rFonts w:ascii="Times New Roman" w:eastAsia="Times New Roman" w:hAnsi="Times New Roman" w:cs="Times New Roman"/>
          <w:sz w:val="24"/>
          <w:szCs w:val="24"/>
          <w:lang w:eastAsia="hr-HR"/>
        </w:rPr>
      </w:pPr>
      <w:r w:rsidRPr="00500A55">
        <w:rPr>
          <w:rFonts w:ascii="Times New Roman" w:hAnsi="Times New Roman" w:cs="Times New Roman"/>
          <w:sz w:val="24"/>
          <w:szCs w:val="24"/>
        </w:rPr>
        <w:t>Tijekom trajanja ugovora o javnoj nabavi naručitelj će odabranom ponuditelju</w:t>
      </w:r>
      <w:r w:rsidR="00BA046A">
        <w:rPr>
          <w:rFonts w:ascii="Times New Roman" w:hAnsi="Times New Roman" w:cs="Times New Roman"/>
          <w:sz w:val="24"/>
          <w:szCs w:val="24"/>
        </w:rPr>
        <w:t>,</w:t>
      </w:r>
      <w:r w:rsidRPr="00500A55">
        <w:rPr>
          <w:rFonts w:ascii="Times New Roman" w:hAnsi="Times New Roman" w:cs="Times New Roman"/>
          <w:sz w:val="24"/>
          <w:szCs w:val="24"/>
        </w:rPr>
        <w:t xml:space="preserve">  prema potrebi</w:t>
      </w:r>
      <w:r w:rsidR="00BA046A">
        <w:rPr>
          <w:rFonts w:ascii="Times New Roman" w:hAnsi="Times New Roman" w:cs="Times New Roman"/>
          <w:sz w:val="24"/>
          <w:szCs w:val="24"/>
        </w:rPr>
        <w:t xml:space="preserve">, </w:t>
      </w:r>
      <w:r w:rsidRPr="00500A55">
        <w:rPr>
          <w:rFonts w:ascii="Times New Roman" w:hAnsi="Times New Roman" w:cs="Times New Roman"/>
          <w:sz w:val="24"/>
          <w:szCs w:val="24"/>
        </w:rPr>
        <w:t>naručivati robu</w:t>
      </w:r>
      <w:r w:rsidR="00BA046A">
        <w:rPr>
          <w:rFonts w:ascii="Times New Roman" w:hAnsi="Times New Roman" w:cs="Times New Roman"/>
          <w:sz w:val="24"/>
          <w:szCs w:val="24"/>
        </w:rPr>
        <w:t xml:space="preserve"> </w:t>
      </w:r>
      <w:r w:rsidRPr="00500A55">
        <w:rPr>
          <w:rFonts w:ascii="Times New Roman" w:hAnsi="Times New Roman" w:cs="Times New Roman"/>
          <w:sz w:val="24"/>
          <w:szCs w:val="24"/>
        </w:rPr>
        <w:t xml:space="preserve"> predmet</w:t>
      </w:r>
      <w:r w:rsidR="00BA046A">
        <w:rPr>
          <w:rFonts w:ascii="Times New Roman" w:hAnsi="Times New Roman" w:cs="Times New Roman"/>
          <w:sz w:val="24"/>
          <w:szCs w:val="24"/>
        </w:rPr>
        <w:t>a</w:t>
      </w:r>
      <w:r w:rsidRPr="00500A55">
        <w:rPr>
          <w:rFonts w:ascii="Times New Roman" w:hAnsi="Times New Roman" w:cs="Times New Roman"/>
          <w:sz w:val="24"/>
          <w:szCs w:val="24"/>
        </w:rPr>
        <w:t xml:space="preserve"> nabave. Naručitelj je u obvezi isporučiti robu u roku od najviše </w:t>
      </w:r>
      <w:r w:rsidR="006A68F0">
        <w:rPr>
          <w:rFonts w:ascii="Times New Roman" w:hAnsi="Times New Roman" w:cs="Times New Roman"/>
          <w:sz w:val="24"/>
          <w:szCs w:val="24"/>
        </w:rPr>
        <w:t>15</w:t>
      </w:r>
      <w:r w:rsidRPr="00500A55">
        <w:rPr>
          <w:rFonts w:ascii="Times New Roman" w:hAnsi="Times New Roman" w:cs="Times New Roman"/>
          <w:sz w:val="24"/>
          <w:szCs w:val="24"/>
        </w:rPr>
        <w:t xml:space="preserve"> dana od dana narudžbe. Kraći rok za isporuku dodatno se boduje kao jedan od kriterija za odabir ekonomski najpovoljnije ponude. </w:t>
      </w:r>
    </w:p>
    <w:p w14:paraId="08A2EA11" w14:textId="2D79F9BB" w:rsidR="003A2D7C" w:rsidRDefault="00540069" w:rsidP="002C24C8">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 xml:space="preserve">U slučaju prekoračenja </w:t>
      </w:r>
      <w:r>
        <w:rPr>
          <w:rFonts w:ascii="Times New Roman" w:hAnsi="Times New Roman"/>
          <w:color w:val="000000"/>
          <w:sz w:val="24"/>
          <w:szCs w:val="24"/>
        </w:rPr>
        <w:t xml:space="preserve">roka kojeg je odabrani ponuditelj ponudio, </w:t>
      </w:r>
      <w:r w:rsidRPr="0081253F">
        <w:rPr>
          <w:rFonts w:ascii="Times New Roman" w:hAnsi="Times New Roman"/>
          <w:color w:val="000000"/>
          <w:sz w:val="24"/>
          <w:szCs w:val="24"/>
        </w:rPr>
        <w:t xml:space="preserve"> Naručitelj ima pravo raskinuti ugovor bez štetnih posljedica i naplatiti jamstvo za uredno ispunjenje ugovora. </w:t>
      </w:r>
    </w:p>
    <w:p w14:paraId="3B6E38FA" w14:textId="25B5C514" w:rsidR="002C24C8" w:rsidRDefault="002C24C8" w:rsidP="002C24C8">
      <w:pPr>
        <w:autoSpaceDE w:val="0"/>
        <w:autoSpaceDN w:val="0"/>
        <w:adjustRightInd w:val="0"/>
        <w:ind w:right="380"/>
        <w:jc w:val="both"/>
        <w:rPr>
          <w:rFonts w:ascii="Times New Roman" w:hAnsi="Times New Roman"/>
          <w:color w:val="000000"/>
          <w:sz w:val="24"/>
          <w:szCs w:val="24"/>
        </w:rPr>
      </w:pPr>
    </w:p>
    <w:p w14:paraId="3CE3A8EE"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14:paraId="04D482CA"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14:paraId="67AA2811" w14:textId="77777777" w:rsidR="00540069" w:rsidRPr="00AD1882" w:rsidRDefault="00540069" w:rsidP="00540069">
      <w:pPr>
        <w:pStyle w:val="Document1"/>
        <w:rPr>
          <w:sz w:val="24"/>
          <w:szCs w:val="24"/>
        </w:rPr>
      </w:pPr>
    </w:p>
    <w:p w14:paraId="188B575B" w14:textId="6EE6B423" w:rsidR="00540069" w:rsidRDefault="00540069" w:rsidP="00540069">
      <w:pPr>
        <w:pStyle w:val="Document1"/>
        <w:rPr>
          <w:sz w:val="24"/>
          <w:szCs w:val="24"/>
        </w:rPr>
      </w:pPr>
    </w:p>
    <w:p w14:paraId="23998D57" w14:textId="77777777" w:rsidR="00F60F4B" w:rsidRPr="00AD1882" w:rsidRDefault="00F60F4B" w:rsidP="00540069">
      <w:pPr>
        <w:pStyle w:val="Document1"/>
        <w:rPr>
          <w:sz w:val="24"/>
          <w:szCs w:val="24"/>
        </w:rPr>
      </w:pPr>
    </w:p>
    <w:p w14:paraId="34A2FCB3"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14:paraId="6BC5332B"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14:paraId="0748F827" w14:textId="77777777" w:rsidR="00540069" w:rsidRPr="00161BE6" w:rsidRDefault="00540069" w:rsidP="00540069">
      <w:pPr>
        <w:jc w:val="both"/>
        <w:rPr>
          <w:rFonts w:ascii="Times New Roman" w:hAnsi="Times New Roman"/>
          <w:b/>
          <w:bCs/>
          <w:sz w:val="24"/>
          <w:szCs w:val="24"/>
          <w:lang w:eastAsia="hr-HR"/>
        </w:rPr>
      </w:pPr>
      <w:r w:rsidRPr="00AD1882">
        <w:rPr>
          <w:rFonts w:ascii="Times New Roman" w:hAnsi="Times New Roman"/>
          <w:b/>
          <w:bCs/>
          <w:sz w:val="24"/>
          <w:szCs w:val="24"/>
          <w:lang w:eastAsia="hr-HR"/>
        </w:rPr>
        <w:t>3.1.1</w:t>
      </w:r>
      <w:r>
        <w:rPr>
          <w:rFonts w:ascii="Times New Roman" w:hAnsi="Times New Roman"/>
          <w:b/>
          <w:bCs/>
          <w:sz w:val="24"/>
          <w:szCs w:val="24"/>
          <w:lang w:eastAsia="hr-HR"/>
        </w:rPr>
        <w:t xml:space="preserve"> </w:t>
      </w:r>
      <w:r w:rsidRPr="00AD1882">
        <w:rPr>
          <w:rFonts w:ascii="Times New Roman" w:hAnsi="Times New Roman"/>
          <w:sz w:val="24"/>
          <w:szCs w:val="24"/>
          <w:lang w:eastAsia="hr-HR"/>
        </w:rPr>
        <w:t xml:space="preserve"> </w:t>
      </w:r>
      <w:r w:rsidRPr="00161BE6">
        <w:rPr>
          <w:rFonts w:ascii="Times New Roman" w:hAnsi="Times New Roman"/>
          <w:b/>
          <w:bCs/>
          <w:sz w:val="24"/>
          <w:szCs w:val="24"/>
          <w:lang w:eastAsia="hr-HR"/>
        </w:rPr>
        <w:t>Naručitelj je obvezan u bilo kojem trenutku tijekom postupka javne nabave isključiti gospodarskog subjekta iz postupka javne nabave ako utvrdi da:</w:t>
      </w:r>
    </w:p>
    <w:p w14:paraId="1564A9A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lang w:eastAsia="hr-HR"/>
        </w:rPr>
        <w:t>1. je</w:t>
      </w:r>
      <w:bookmarkEnd w:id="1"/>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14:paraId="51CCB844"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 xml:space="preserve">sudjelovanje u zločinačkoj organizaciji, na temelju </w:t>
      </w:r>
    </w:p>
    <w:p w14:paraId="35C5F1AE"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328. (zločinačko udruženje) i članka 329. (počinjenje kaznenog djela u sastavu zločinačkog udruženja (Kaznenog zakona)</w:t>
      </w:r>
    </w:p>
    <w:p w14:paraId="3D040446" w14:textId="4E832FE1" w:rsidR="005253EA"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333. (udruživanje za počinjenje kaznenih djela), iz Kaznenog zakona (Narodne novine, br. 110/97, 27/98, 50/00, 129/00, 51/01, 111/03, 190/03, 105/04, 84/05, 71/06,  110/07, 152/08, 57/11, 77/11 i 143/12)</w:t>
      </w:r>
    </w:p>
    <w:p w14:paraId="19D0BBF5" w14:textId="77777777" w:rsidR="001014BA" w:rsidRPr="001014BA" w:rsidRDefault="001014BA" w:rsidP="001014BA">
      <w:pPr>
        <w:widowControl w:val="0"/>
        <w:tabs>
          <w:tab w:val="left" w:pos="316"/>
        </w:tabs>
        <w:spacing w:before="120" w:after="0" w:line="240" w:lineRule="auto"/>
        <w:ind w:left="116" w:right="117"/>
        <w:jc w:val="both"/>
        <w:rPr>
          <w:rFonts w:ascii="Times New Roman" w:eastAsia="Times New Roman" w:hAnsi="Times New Roman"/>
          <w:sz w:val="24"/>
          <w:szCs w:val="24"/>
        </w:rPr>
      </w:pPr>
    </w:p>
    <w:p w14:paraId="52CF8946"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korupciju, na temelju</w:t>
      </w:r>
    </w:p>
    <w:p w14:paraId="7ED21FB6" w14:textId="77777777" w:rsidR="00540069" w:rsidRPr="00DD79E5"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rPr>
      </w:pPr>
      <w:r w:rsidRPr="00AD1882">
        <w:rPr>
          <w:rFonts w:ascii="Times New Roman" w:eastAsia="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rPr>
        <w:t xml:space="preserve"> (primanje mita), članka 294. (davanje mita), članka 295. (trgovanje utjecajem) i članka 296. (davanje mita za trgovanje utjecajem) Kaznenog</w:t>
      </w:r>
      <w:r w:rsidRPr="00AD1882">
        <w:rPr>
          <w:rFonts w:ascii="Times New Roman" w:eastAsia="Times New Roman" w:hAnsi="Times New Roman"/>
          <w:spacing w:val="-8"/>
        </w:rPr>
        <w:t xml:space="preserve"> </w:t>
      </w:r>
      <w:r w:rsidRPr="00AD1882">
        <w:rPr>
          <w:rFonts w:ascii="Times New Roman" w:eastAsia="Times New Roman" w:hAnsi="Times New Roman"/>
        </w:rPr>
        <w:t>zakona</w:t>
      </w:r>
    </w:p>
    <w:p w14:paraId="5E178ECA" w14:textId="5E24C4AC" w:rsidR="00540069" w:rsidRDefault="00540069" w:rsidP="00FC32A9">
      <w:pPr>
        <w:widowControl w:val="0"/>
        <w:numPr>
          <w:ilvl w:val="0"/>
          <w:numId w:val="11"/>
        </w:numPr>
        <w:tabs>
          <w:tab w:val="left" w:pos="304"/>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lastRenderedPageBreak/>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rPr>
        <w:t xml:space="preserve"> </w:t>
      </w:r>
      <w:r w:rsidRPr="00AD1882">
        <w:rPr>
          <w:rFonts w:ascii="Times New Roman" w:eastAsia="Times New Roman" w:hAnsi="Times New Roman"/>
          <w:sz w:val="24"/>
          <w:szCs w:val="24"/>
        </w:rPr>
        <w:t>143/12)</w:t>
      </w:r>
    </w:p>
    <w:p w14:paraId="4399F31E" w14:textId="77777777" w:rsidR="005253EA" w:rsidRPr="00F02208" w:rsidRDefault="005253EA" w:rsidP="005253EA">
      <w:pPr>
        <w:widowControl w:val="0"/>
        <w:tabs>
          <w:tab w:val="left" w:pos="304"/>
        </w:tabs>
        <w:spacing w:before="120" w:after="0" w:line="240" w:lineRule="auto"/>
        <w:ind w:left="116" w:right="116"/>
        <w:jc w:val="both"/>
        <w:rPr>
          <w:rFonts w:ascii="Times New Roman" w:eastAsia="Times New Roman" w:hAnsi="Times New Roman"/>
          <w:sz w:val="24"/>
          <w:szCs w:val="24"/>
        </w:rPr>
      </w:pPr>
    </w:p>
    <w:p w14:paraId="48CDB705"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prijevaru, na temelju</w:t>
      </w:r>
    </w:p>
    <w:p w14:paraId="16F31A47" w14:textId="77777777" w:rsidR="00540069" w:rsidRPr="00AD1882" w:rsidRDefault="00540069" w:rsidP="00FC32A9">
      <w:pPr>
        <w:widowControl w:val="0"/>
        <w:numPr>
          <w:ilvl w:val="0"/>
          <w:numId w:val="11"/>
        </w:numPr>
        <w:tabs>
          <w:tab w:val="left" w:pos="299"/>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236. (prijevara), članka 247. (prijevara u gospodarskom poslovanju), članka 256. (utaja poreza ili carine) i članka 258. (subvencijska prijevara) Kaznenog zakona</w:t>
      </w:r>
    </w:p>
    <w:p w14:paraId="50E8D294" w14:textId="3D322551" w:rsidR="00540069"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47CE69D8" w14:textId="77777777" w:rsidR="006A17E0" w:rsidRPr="006A17E0" w:rsidRDefault="006A17E0" w:rsidP="006A17E0">
      <w:pPr>
        <w:widowControl w:val="0"/>
        <w:tabs>
          <w:tab w:val="left" w:pos="316"/>
        </w:tabs>
        <w:spacing w:before="120" w:after="0" w:line="240" w:lineRule="auto"/>
        <w:ind w:left="116" w:right="117"/>
        <w:jc w:val="both"/>
        <w:rPr>
          <w:rFonts w:ascii="Times New Roman" w:eastAsia="Times New Roman" w:hAnsi="Times New Roman"/>
          <w:sz w:val="24"/>
          <w:szCs w:val="24"/>
        </w:rPr>
      </w:pPr>
    </w:p>
    <w:p w14:paraId="0EE36218"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terorizam ili kaznena djela povezana s terorističkim aktivnostima, na temelju</w:t>
      </w:r>
    </w:p>
    <w:p w14:paraId="4436DC87"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97. (terorizam), članka 99. (javno poticanje na terorizam), članka 100. (novačenje za terorizam), članka 101. (obuka za terorizam) i članka 102. (terorističko udruženje) Kaznenog zakona</w:t>
      </w:r>
    </w:p>
    <w:p w14:paraId="07B70E86" w14:textId="77777777" w:rsidR="00540069" w:rsidRDefault="00540069" w:rsidP="00FC32A9">
      <w:pPr>
        <w:widowControl w:val="0"/>
        <w:numPr>
          <w:ilvl w:val="0"/>
          <w:numId w:val="11"/>
        </w:numPr>
        <w:tabs>
          <w:tab w:val="left" w:pos="338"/>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14B4D83D" w14:textId="77777777" w:rsidR="00540069" w:rsidRPr="00013C09" w:rsidRDefault="00540069" w:rsidP="00540069">
      <w:pPr>
        <w:widowControl w:val="0"/>
        <w:tabs>
          <w:tab w:val="left" w:pos="338"/>
        </w:tabs>
        <w:spacing w:before="120" w:after="0" w:line="240" w:lineRule="auto"/>
        <w:ind w:left="116" w:right="117"/>
        <w:jc w:val="both"/>
        <w:rPr>
          <w:rFonts w:ascii="Times New Roman" w:eastAsia="Times New Roman" w:hAnsi="Times New Roman"/>
          <w:sz w:val="24"/>
          <w:szCs w:val="24"/>
        </w:rPr>
      </w:pPr>
    </w:p>
    <w:p w14:paraId="78D8606B"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pranje novca ili financiranje terorizma, na temelju</w:t>
      </w:r>
    </w:p>
    <w:p w14:paraId="1FF7D4EC"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98. (financiranje terorizma) i članka 265. (pranje novca) Kaznenog zakona</w:t>
      </w:r>
    </w:p>
    <w:p w14:paraId="01B01284" w14:textId="77777777" w:rsidR="00540069"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279. (pranje novca) iz Kaznenog zakona (Narodne novine, br. 110/97, 27/98, 50/00, 129/00, 51/01, 111/03, 190/03, 105/04, 84/05, 71/06, 110/07, 152/08, 57/11, 77/11 i 143/12),</w:t>
      </w:r>
    </w:p>
    <w:p w14:paraId="5AC30EF2" w14:textId="77777777" w:rsidR="00540069" w:rsidRPr="00013C09" w:rsidRDefault="00540069" w:rsidP="00540069">
      <w:pPr>
        <w:widowControl w:val="0"/>
        <w:tabs>
          <w:tab w:val="left" w:pos="316"/>
        </w:tabs>
        <w:spacing w:before="120" w:after="0" w:line="240" w:lineRule="auto"/>
        <w:ind w:right="117"/>
        <w:jc w:val="both"/>
        <w:rPr>
          <w:rFonts w:ascii="Times New Roman" w:eastAsia="Times New Roman" w:hAnsi="Times New Roman"/>
          <w:sz w:val="24"/>
          <w:szCs w:val="24"/>
        </w:rPr>
      </w:pPr>
    </w:p>
    <w:p w14:paraId="08212E37"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dječji rad ili druge oblike trgovanja ljudima, na temelju</w:t>
      </w:r>
    </w:p>
    <w:p w14:paraId="7BF6A55B"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106. (trgovanje ljudima) Kaznenog zakona</w:t>
      </w:r>
    </w:p>
    <w:p w14:paraId="61CF2789" w14:textId="565E8B00" w:rsidR="00DF5984" w:rsidRPr="00DF5984"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članka 175. (trgovanje ljudima i ropstvo) iz Kaznenog zakona (Narodne novine, br. 110/97, 27/98,  50/00,  129/00, 51/01,  111/03,  190/03, 105/04,  84/05,  71/06, 110/07,  152/08, 57/11, 77/11 i 143/12), </w:t>
      </w:r>
    </w:p>
    <w:p w14:paraId="19EDE2F4" w14:textId="77777777" w:rsidR="00540069" w:rsidRPr="00AD1882" w:rsidRDefault="00540069" w:rsidP="00540069">
      <w:pPr>
        <w:widowControl w:val="0"/>
        <w:tabs>
          <w:tab w:val="left" w:pos="316"/>
        </w:tabs>
        <w:spacing w:before="120" w:after="0" w:line="240" w:lineRule="auto"/>
        <w:ind w:left="116" w:right="117"/>
        <w:jc w:val="both"/>
        <w:rPr>
          <w:rFonts w:ascii="Times New Roman" w:eastAsia="Times New Roman" w:hAnsi="Times New Roman"/>
          <w:sz w:val="24"/>
          <w:szCs w:val="24"/>
        </w:rPr>
      </w:pPr>
      <w:r w:rsidRPr="00AD1882">
        <w:rPr>
          <w:rFonts w:ascii="Times New Roman" w:eastAsia="Times New Roman" w:hAnsi="Times New Roman"/>
          <w:sz w:val="24"/>
          <w:szCs w:val="24"/>
        </w:rPr>
        <w:t>ili</w:t>
      </w:r>
    </w:p>
    <w:p w14:paraId="56285DD1" w14:textId="77777777" w:rsidR="00540069" w:rsidRPr="00AD1882" w:rsidRDefault="00540069" w:rsidP="00540069">
      <w:pPr>
        <w:widowControl w:val="0"/>
        <w:tabs>
          <w:tab w:val="left" w:pos="316"/>
        </w:tabs>
        <w:spacing w:before="120" w:after="0" w:line="240" w:lineRule="auto"/>
        <w:ind w:left="116" w:right="117"/>
        <w:jc w:val="both"/>
        <w:rPr>
          <w:rFonts w:ascii="Times New Roman" w:eastAsia="Times New Roman" w:hAnsi="Times New Roman"/>
        </w:rPr>
      </w:pPr>
    </w:p>
    <w:p w14:paraId="65A3F716" w14:textId="77777777" w:rsidR="00540069" w:rsidRPr="00AD1882" w:rsidRDefault="00540069" w:rsidP="00540069">
      <w:pPr>
        <w:pStyle w:val="BHead"/>
        <w:jc w:val="both"/>
        <w:rPr>
          <w:rFonts w:eastAsia="DengXian"/>
          <w:sz w:val="24"/>
          <w:szCs w:val="24"/>
          <w:lang w:val="hr-HR"/>
        </w:rPr>
      </w:pPr>
      <w:r w:rsidRPr="00AD1882">
        <w:rPr>
          <w:sz w:val="24"/>
          <w:szCs w:val="24"/>
          <w:lang w:val="hr-HR"/>
        </w:rPr>
        <w:t xml:space="preserve">2. </w:t>
      </w:r>
      <w:r>
        <w:rPr>
          <w:sz w:val="24"/>
          <w:szCs w:val="24"/>
          <w:lang w:val="hr-HR"/>
        </w:rPr>
        <w:t xml:space="preserve">  </w:t>
      </w:r>
      <w:r w:rsidRPr="00AD1882">
        <w:rPr>
          <w:sz w:val="24"/>
          <w:szCs w:val="24"/>
          <w:lang w:val="hr-HR"/>
        </w:rPr>
        <w:t xml:space="preserve">je gospodarski subjekt koji nema poslovni </w:t>
      </w:r>
      <w:proofErr w:type="spellStart"/>
      <w:r w:rsidRPr="00AD1882">
        <w:rPr>
          <w:sz w:val="24"/>
          <w:szCs w:val="24"/>
          <w:lang w:val="hr-HR"/>
        </w:rPr>
        <w:t>nastan</w:t>
      </w:r>
      <w:proofErr w:type="spellEnd"/>
      <w:r w:rsidRPr="00AD1882">
        <w:rPr>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sz w:val="24"/>
          <w:szCs w:val="24"/>
          <w:lang w:val="hr-HR"/>
        </w:rPr>
        <w:t>podtočaka</w:t>
      </w:r>
      <w:proofErr w:type="spellEnd"/>
      <w:r w:rsidRPr="00AD1882">
        <w:rPr>
          <w:sz w:val="24"/>
          <w:szCs w:val="24"/>
          <w:lang w:val="hr-HR"/>
        </w:rPr>
        <w:t xml:space="preserve"> a) do f) ove Dokumentacije o nabavi i za odgovarajuća kaznena djela koja, prema nacionalnim propisima države poslovnog </w:t>
      </w:r>
      <w:proofErr w:type="spellStart"/>
      <w:r w:rsidRPr="00AD1882">
        <w:rPr>
          <w:sz w:val="24"/>
          <w:szCs w:val="24"/>
          <w:lang w:val="hr-HR"/>
        </w:rPr>
        <w:t>nastana</w:t>
      </w:r>
      <w:proofErr w:type="spellEnd"/>
      <w:r w:rsidRPr="00AD1882">
        <w:rPr>
          <w:sz w:val="24"/>
          <w:szCs w:val="24"/>
          <w:lang w:val="hr-HR"/>
        </w:rPr>
        <w:t xml:space="preserve"> gospodarskog subjekta, odnosno države čiji je osoba državljanin, obuhvaćaju razloge za isključenje iz članka 57. stavka 1. točaka a) do f) Direktive 2014/24/EU.</w:t>
      </w:r>
    </w:p>
    <w:p w14:paraId="5E4AF0DD" w14:textId="77777777" w:rsidR="00540069" w:rsidRPr="00AD1882" w:rsidRDefault="00540069" w:rsidP="00540069">
      <w:pPr>
        <w:pStyle w:val="BHead"/>
        <w:jc w:val="both"/>
        <w:rPr>
          <w:sz w:val="24"/>
          <w:szCs w:val="24"/>
          <w:lang w:val="hr-HR"/>
        </w:rPr>
      </w:pPr>
    </w:p>
    <w:p w14:paraId="7C07415F"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3.1.1.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3D63D9B7" w14:textId="77777777" w:rsidR="00540069" w:rsidRPr="00AD1882" w:rsidRDefault="00540069" w:rsidP="00540069">
      <w:pPr>
        <w:widowControl w:val="0"/>
        <w:tabs>
          <w:tab w:val="left" w:pos="268"/>
        </w:tabs>
        <w:spacing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3AA4133A" w14:textId="77777777" w:rsidR="00540069" w:rsidRPr="0061632B" w:rsidRDefault="00540069" w:rsidP="00540069">
      <w:pPr>
        <w:jc w:val="both"/>
        <w:rPr>
          <w:rFonts w:ascii="Times New Roman" w:hAnsi="Times New Roman" w:cs="Times New Roman"/>
          <w:sz w:val="24"/>
          <w:szCs w:val="24"/>
        </w:rPr>
      </w:pPr>
      <w:r w:rsidRPr="00AD1882">
        <w:t xml:space="preserve">Gospodarski subjekt kod kojeg su ostvarene osnove za isključenje iz točke 3.1.1. ove dokumentacije o </w:t>
      </w:r>
      <w:r w:rsidRPr="0061632B">
        <w:rPr>
          <w:rFonts w:ascii="Times New Roman" w:hAnsi="Times New Roman" w:cs="Times New Roman"/>
          <w:sz w:val="24"/>
          <w:szCs w:val="24"/>
        </w:rPr>
        <w:t>nabavi, može naručitelju, kao sastavni dio ponude, dostaviti dokaze o mjerama koje je poduzeo kako bi dokazao svoju pouzdanost bez obzira na postojanje relevantne osnove za isključenje.</w:t>
      </w:r>
    </w:p>
    <w:p w14:paraId="4382786E"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Poduzimanje mjera gospodarski subjekt dokazuje:</w:t>
      </w:r>
    </w:p>
    <w:p w14:paraId="7F52DE10" w14:textId="77777777" w:rsidR="00540069" w:rsidRPr="0061632B" w:rsidRDefault="00540069" w:rsidP="00FC32A9">
      <w:pPr>
        <w:numPr>
          <w:ilvl w:val="0"/>
          <w:numId w:val="12"/>
        </w:numPr>
        <w:spacing w:after="0"/>
        <w:jc w:val="both"/>
        <w:rPr>
          <w:rFonts w:ascii="Times New Roman" w:hAnsi="Times New Roman" w:cs="Times New Roman"/>
          <w:sz w:val="24"/>
          <w:szCs w:val="24"/>
        </w:rPr>
      </w:pPr>
      <w:r w:rsidRPr="0061632B">
        <w:rPr>
          <w:rFonts w:ascii="Times New Roman" w:hAnsi="Times New Roman" w:cs="Times New Roman"/>
          <w:sz w:val="24"/>
          <w:szCs w:val="24"/>
        </w:rPr>
        <w:t>plaćanjem naknade štete ili poduzimanjem drugih odgovarajućih mjera u cilju plaćanja naknade štete prouzročene kaznenim djelom ili propustom,</w:t>
      </w:r>
    </w:p>
    <w:p w14:paraId="291DFE4E" w14:textId="77777777" w:rsidR="00540069" w:rsidRPr="0061632B" w:rsidRDefault="00540069" w:rsidP="00540069">
      <w:pPr>
        <w:pStyle w:val="Document1"/>
        <w:ind w:left="372" w:firstLine="708"/>
        <w:jc w:val="both"/>
        <w:rPr>
          <w:sz w:val="24"/>
          <w:szCs w:val="24"/>
        </w:rPr>
      </w:pPr>
      <w:r w:rsidRPr="0061632B">
        <w:rPr>
          <w:sz w:val="24"/>
          <w:szCs w:val="24"/>
        </w:rPr>
        <w:t xml:space="preserve">2.  </w:t>
      </w:r>
      <w:proofErr w:type="spellStart"/>
      <w:r w:rsidRPr="0061632B">
        <w:rPr>
          <w:sz w:val="24"/>
          <w:szCs w:val="24"/>
        </w:rPr>
        <w:t>aktivnom</w:t>
      </w:r>
      <w:proofErr w:type="spellEnd"/>
      <w:r w:rsidRPr="0061632B">
        <w:rPr>
          <w:sz w:val="24"/>
          <w:szCs w:val="24"/>
        </w:rPr>
        <w:t xml:space="preserve"> </w:t>
      </w:r>
      <w:proofErr w:type="spellStart"/>
      <w:r w:rsidRPr="0061632B">
        <w:rPr>
          <w:sz w:val="24"/>
          <w:szCs w:val="24"/>
        </w:rPr>
        <w:t>suradnjom</w:t>
      </w:r>
      <w:proofErr w:type="spellEnd"/>
      <w:r w:rsidRPr="0061632B">
        <w:rPr>
          <w:sz w:val="24"/>
          <w:szCs w:val="24"/>
        </w:rPr>
        <w:t xml:space="preserve"> s </w:t>
      </w:r>
      <w:proofErr w:type="spellStart"/>
      <w:r w:rsidRPr="0061632B">
        <w:rPr>
          <w:sz w:val="24"/>
          <w:szCs w:val="24"/>
        </w:rPr>
        <w:t>nadležnim</w:t>
      </w:r>
      <w:proofErr w:type="spellEnd"/>
      <w:r w:rsidRPr="0061632B">
        <w:rPr>
          <w:sz w:val="24"/>
          <w:szCs w:val="24"/>
        </w:rPr>
        <w:t xml:space="preserve"> </w:t>
      </w:r>
      <w:proofErr w:type="spellStart"/>
      <w:r w:rsidRPr="0061632B">
        <w:rPr>
          <w:sz w:val="24"/>
          <w:szCs w:val="24"/>
        </w:rPr>
        <w:t>istražnim</w:t>
      </w:r>
      <w:proofErr w:type="spellEnd"/>
      <w:r w:rsidRPr="0061632B">
        <w:rPr>
          <w:sz w:val="24"/>
          <w:szCs w:val="24"/>
        </w:rPr>
        <w:t xml:space="preserve"> </w:t>
      </w:r>
      <w:proofErr w:type="spellStart"/>
      <w:r w:rsidRPr="0061632B">
        <w:rPr>
          <w:sz w:val="24"/>
          <w:szCs w:val="24"/>
        </w:rPr>
        <w:t>tijelima</w:t>
      </w:r>
      <w:proofErr w:type="spellEnd"/>
      <w:r w:rsidRPr="0061632B">
        <w:rPr>
          <w:sz w:val="24"/>
          <w:szCs w:val="24"/>
        </w:rPr>
        <w:t xml:space="preserve"> </w:t>
      </w:r>
      <w:proofErr w:type="spellStart"/>
      <w:r w:rsidRPr="0061632B">
        <w:rPr>
          <w:sz w:val="24"/>
          <w:szCs w:val="24"/>
        </w:rPr>
        <w:t>radi</w:t>
      </w:r>
      <w:proofErr w:type="spellEnd"/>
      <w:r w:rsidRPr="0061632B">
        <w:rPr>
          <w:sz w:val="24"/>
          <w:szCs w:val="24"/>
        </w:rPr>
        <w:t xml:space="preserve"> </w:t>
      </w:r>
      <w:proofErr w:type="spellStart"/>
      <w:r w:rsidRPr="0061632B">
        <w:rPr>
          <w:sz w:val="24"/>
          <w:szCs w:val="24"/>
        </w:rPr>
        <w:t>potpunog</w:t>
      </w:r>
      <w:proofErr w:type="spellEnd"/>
    </w:p>
    <w:p w14:paraId="7EB1BECA" w14:textId="77777777" w:rsidR="00540069" w:rsidRPr="0061632B" w:rsidRDefault="00540069" w:rsidP="00540069">
      <w:pPr>
        <w:pStyle w:val="Document1"/>
        <w:ind w:left="1416"/>
        <w:jc w:val="both"/>
        <w:rPr>
          <w:sz w:val="24"/>
          <w:szCs w:val="24"/>
        </w:rPr>
      </w:pPr>
      <w:proofErr w:type="spellStart"/>
      <w:r w:rsidRPr="0061632B">
        <w:rPr>
          <w:sz w:val="24"/>
          <w:szCs w:val="24"/>
        </w:rPr>
        <w:t>razjašnjenja</w:t>
      </w:r>
      <w:proofErr w:type="spellEnd"/>
      <w:r w:rsidRPr="0061632B">
        <w:rPr>
          <w:sz w:val="24"/>
          <w:szCs w:val="24"/>
        </w:rPr>
        <w:t xml:space="preserve"> </w:t>
      </w:r>
      <w:proofErr w:type="spellStart"/>
      <w:r w:rsidRPr="0061632B">
        <w:rPr>
          <w:sz w:val="24"/>
          <w:szCs w:val="24"/>
        </w:rPr>
        <w:t>činjenica</w:t>
      </w:r>
      <w:proofErr w:type="spellEnd"/>
      <w:r w:rsidRPr="0061632B">
        <w:rPr>
          <w:sz w:val="24"/>
          <w:szCs w:val="24"/>
        </w:rPr>
        <w:t xml:space="preserve"> </w:t>
      </w:r>
      <w:proofErr w:type="spellStart"/>
      <w:r w:rsidRPr="0061632B">
        <w:rPr>
          <w:sz w:val="24"/>
          <w:szCs w:val="24"/>
        </w:rPr>
        <w:t>i</w:t>
      </w:r>
      <w:proofErr w:type="spellEnd"/>
      <w:r w:rsidRPr="0061632B">
        <w:rPr>
          <w:sz w:val="24"/>
          <w:szCs w:val="24"/>
        </w:rPr>
        <w:t xml:space="preserve"> </w:t>
      </w:r>
      <w:proofErr w:type="spellStart"/>
      <w:r w:rsidRPr="0061632B">
        <w:rPr>
          <w:sz w:val="24"/>
          <w:szCs w:val="24"/>
        </w:rPr>
        <w:t>okolnosti</w:t>
      </w:r>
      <w:proofErr w:type="spellEnd"/>
      <w:r w:rsidRPr="0061632B">
        <w:rPr>
          <w:sz w:val="24"/>
          <w:szCs w:val="24"/>
        </w:rPr>
        <w:t xml:space="preserve"> u </w:t>
      </w:r>
      <w:proofErr w:type="spellStart"/>
      <w:r w:rsidRPr="0061632B">
        <w:rPr>
          <w:sz w:val="24"/>
          <w:szCs w:val="24"/>
        </w:rPr>
        <w:t>vezi</w:t>
      </w:r>
      <w:proofErr w:type="spellEnd"/>
      <w:r w:rsidRPr="0061632B">
        <w:rPr>
          <w:sz w:val="24"/>
          <w:szCs w:val="24"/>
        </w:rPr>
        <w:t xml:space="preserve"> s </w:t>
      </w:r>
      <w:proofErr w:type="spellStart"/>
      <w:r w:rsidRPr="0061632B">
        <w:rPr>
          <w:sz w:val="24"/>
          <w:szCs w:val="24"/>
        </w:rPr>
        <w:t>kaznenim</w:t>
      </w:r>
      <w:proofErr w:type="spellEnd"/>
      <w:r w:rsidRPr="0061632B">
        <w:rPr>
          <w:sz w:val="24"/>
          <w:szCs w:val="24"/>
        </w:rPr>
        <w:t xml:space="preserve"> </w:t>
      </w:r>
      <w:proofErr w:type="spellStart"/>
      <w:r w:rsidRPr="0061632B">
        <w:rPr>
          <w:sz w:val="24"/>
          <w:szCs w:val="24"/>
        </w:rPr>
        <w:t>djelom</w:t>
      </w:r>
      <w:proofErr w:type="spellEnd"/>
      <w:r w:rsidRPr="0061632B">
        <w:rPr>
          <w:sz w:val="24"/>
          <w:szCs w:val="24"/>
        </w:rPr>
        <w:t xml:space="preserve"> </w:t>
      </w:r>
      <w:proofErr w:type="spellStart"/>
      <w:r w:rsidRPr="0061632B">
        <w:rPr>
          <w:sz w:val="24"/>
          <w:szCs w:val="24"/>
        </w:rPr>
        <w:t>ili</w:t>
      </w:r>
      <w:proofErr w:type="spellEnd"/>
      <w:r w:rsidRPr="0061632B">
        <w:rPr>
          <w:sz w:val="24"/>
          <w:szCs w:val="24"/>
        </w:rPr>
        <w:t xml:space="preserve">   </w:t>
      </w:r>
      <w:proofErr w:type="spellStart"/>
      <w:r w:rsidRPr="0061632B">
        <w:rPr>
          <w:sz w:val="24"/>
          <w:szCs w:val="24"/>
        </w:rPr>
        <w:t>propustom</w:t>
      </w:r>
      <w:proofErr w:type="spellEnd"/>
      <w:r w:rsidRPr="0061632B">
        <w:rPr>
          <w:sz w:val="24"/>
          <w:szCs w:val="24"/>
        </w:rPr>
        <w:t>,</w:t>
      </w:r>
    </w:p>
    <w:p w14:paraId="03F13E07" w14:textId="77777777" w:rsidR="00540069" w:rsidRPr="0061632B" w:rsidRDefault="00540069" w:rsidP="00FC32A9">
      <w:pPr>
        <w:pStyle w:val="Document1"/>
        <w:numPr>
          <w:ilvl w:val="0"/>
          <w:numId w:val="19"/>
        </w:numPr>
        <w:jc w:val="both"/>
        <w:rPr>
          <w:sz w:val="24"/>
          <w:szCs w:val="24"/>
        </w:rPr>
      </w:pPr>
      <w:proofErr w:type="spellStart"/>
      <w:r w:rsidRPr="0061632B">
        <w:rPr>
          <w:sz w:val="24"/>
          <w:szCs w:val="24"/>
        </w:rPr>
        <w:t>odgovarajućim</w:t>
      </w:r>
      <w:proofErr w:type="spellEnd"/>
      <w:r w:rsidRPr="0061632B">
        <w:rPr>
          <w:sz w:val="24"/>
          <w:szCs w:val="24"/>
        </w:rPr>
        <w:t xml:space="preserve"> </w:t>
      </w:r>
      <w:proofErr w:type="spellStart"/>
      <w:r w:rsidRPr="0061632B">
        <w:rPr>
          <w:sz w:val="24"/>
          <w:szCs w:val="24"/>
        </w:rPr>
        <w:t>tehničkim</w:t>
      </w:r>
      <w:proofErr w:type="spellEnd"/>
      <w:r w:rsidRPr="0061632B">
        <w:rPr>
          <w:sz w:val="24"/>
          <w:szCs w:val="24"/>
        </w:rPr>
        <w:t xml:space="preserve">, </w:t>
      </w:r>
      <w:proofErr w:type="spellStart"/>
      <w:r w:rsidRPr="0061632B">
        <w:rPr>
          <w:sz w:val="24"/>
          <w:szCs w:val="24"/>
        </w:rPr>
        <w:t>organizacijskim</w:t>
      </w:r>
      <w:proofErr w:type="spellEnd"/>
      <w:r w:rsidRPr="0061632B">
        <w:rPr>
          <w:sz w:val="24"/>
          <w:szCs w:val="24"/>
        </w:rPr>
        <w:t xml:space="preserve"> </w:t>
      </w:r>
      <w:proofErr w:type="spellStart"/>
      <w:r w:rsidRPr="0061632B">
        <w:rPr>
          <w:sz w:val="24"/>
          <w:szCs w:val="24"/>
        </w:rPr>
        <w:t>i</w:t>
      </w:r>
      <w:proofErr w:type="spellEnd"/>
      <w:r w:rsidRPr="0061632B">
        <w:rPr>
          <w:sz w:val="24"/>
          <w:szCs w:val="24"/>
        </w:rPr>
        <w:t xml:space="preserve"> </w:t>
      </w:r>
      <w:proofErr w:type="spellStart"/>
      <w:r w:rsidRPr="0061632B">
        <w:rPr>
          <w:sz w:val="24"/>
          <w:szCs w:val="24"/>
        </w:rPr>
        <w:t>kadrovskim</w:t>
      </w:r>
      <w:proofErr w:type="spellEnd"/>
      <w:r w:rsidRPr="0061632B">
        <w:rPr>
          <w:sz w:val="24"/>
          <w:szCs w:val="24"/>
        </w:rPr>
        <w:t xml:space="preserve"> </w:t>
      </w:r>
      <w:proofErr w:type="spellStart"/>
      <w:r w:rsidRPr="0061632B">
        <w:rPr>
          <w:sz w:val="24"/>
          <w:szCs w:val="24"/>
        </w:rPr>
        <w:t>mjerama</w:t>
      </w:r>
      <w:proofErr w:type="spellEnd"/>
      <w:r w:rsidRPr="0061632B">
        <w:rPr>
          <w:sz w:val="24"/>
          <w:szCs w:val="24"/>
        </w:rPr>
        <w:t xml:space="preserve"> </w:t>
      </w:r>
      <w:proofErr w:type="spellStart"/>
      <w:r w:rsidRPr="0061632B">
        <w:rPr>
          <w:sz w:val="24"/>
          <w:szCs w:val="24"/>
        </w:rPr>
        <w:t>radi</w:t>
      </w:r>
      <w:proofErr w:type="spellEnd"/>
      <w:r w:rsidRPr="0061632B">
        <w:rPr>
          <w:sz w:val="24"/>
          <w:szCs w:val="24"/>
        </w:rPr>
        <w:t xml:space="preserve"> </w:t>
      </w:r>
    </w:p>
    <w:p w14:paraId="58E542B8" w14:textId="77777777" w:rsidR="00540069" w:rsidRPr="0061632B" w:rsidRDefault="00540069" w:rsidP="00540069">
      <w:pPr>
        <w:pStyle w:val="Document1"/>
        <w:ind w:left="1440"/>
        <w:jc w:val="both"/>
        <w:rPr>
          <w:sz w:val="24"/>
          <w:szCs w:val="24"/>
        </w:rPr>
      </w:pPr>
      <w:proofErr w:type="spellStart"/>
      <w:r w:rsidRPr="0061632B">
        <w:rPr>
          <w:sz w:val="24"/>
          <w:szCs w:val="24"/>
        </w:rPr>
        <w:t>sprječavanja</w:t>
      </w:r>
      <w:proofErr w:type="spellEnd"/>
      <w:r w:rsidRPr="0061632B">
        <w:rPr>
          <w:sz w:val="24"/>
          <w:szCs w:val="24"/>
        </w:rPr>
        <w:t xml:space="preserve"> </w:t>
      </w:r>
      <w:proofErr w:type="spellStart"/>
      <w:r w:rsidRPr="0061632B">
        <w:rPr>
          <w:sz w:val="24"/>
          <w:szCs w:val="24"/>
        </w:rPr>
        <w:t>daljnjih</w:t>
      </w:r>
      <w:proofErr w:type="spellEnd"/>
      <w:r w:rsidRPr="0061632B">
        <w:rPr>
          <w:sz w:val="24"/>
          <w:szCs w:val="24"/>
        </w:rPr>
        <w:t xml:space="preserve"> </w:t>
      </w:r>
      <w:proofErr w:type="spellStart"/>
      <w:r w:rsidRPr="0061632B">
        <w:rPr>
          <w:sz w:val="24"/>
          <w:szCs w:val="24"/>
        </w:rPr>
        <w:t>kaznenih</w:t>
      </w:r>
      <w:proofErr w:type="spellEnd"/>
      <w:r w:rsidRPr="0061632B">
        <w:rPr>
          <w:sz w:val="24"/>
          <w:szCs w:val="24"/>
        </w:rPr>
        <w:t xml:space="preserve"> </w:t>
      </w:r>
      <w:proofErr w:type="spellStart"/>
      <w:r w:rsidRPr="0061632B">
        <w:rPr>
          <w:sz w:val="24"/>
          <w:szCs w:val="24"/>
        </w:rPr>
        <w:t>djela</w:t>
      </w:r>
      <w:proofErr w:type="spellEnd"/>
      <w:r w:rsidRPr="0061632B">
        <w:rPr>
          <w:sz w:val="24"/>
          <w:szCs w:val="24"/>
        </w:rPr>
        <w:t xml:space="preserve"> </w:t>
      </w:r>
      <w:proofErr w:type="spellStart"/>
      <w:r w:rsidRPr="0061632B">
        <w:rPr>
          <w:sz w:val="24"/>
          <w:szCs w:val="24"/>
        </w:rPr>
        <w:t>ili</w:t>
      </w:r>
      <w:proofErr w:type="spellEnd"/>
      <w:r w:rsidRPr="0061632B">
        <w:rPr>
          <w:sz w:val="24"/>
          <w:szCs w:val="24"/>
        </w:rPr>
        <w:t xml:space="preserve"> </w:t>
      </w:r>
      <w:proofErr w:type="spellStart"/>
      <w:r w:rsidRPr="0061632B">
        <w:rPr>
          <w:sz w:val="24"/>
          <w:szCs w:val="24"/>
        </w:rPr>
        <w:t>propusta</w:t>
      </w:r>
      <w:proofErr w:type="spellEnd"/>
      <w:r w:rsidRPr="0061632B">
        <w:rPr>
          <w:sz w:val="24"/>
          <w:szCs w:val="24"/>
        </w:rPr>
        <w:t>.</w:t>
      </w:r>
    </w:p>
    <w:p w14:paraId="6E3D852D" w14:textId="77777777" w:rsidR="00540069" w:rsidRPr="0061632B" w:rsidRDefault="00540069" w:rsidP="00540069">
      <w:pPr>
        <w:pStyle w:val="Document1"/>
        <w:ind w:left="1440"/>
        <w:jc w:val="both"/>
        <w:rPr>
          <w:sz w:val="24"/>
          <w:szCs w:val="24"/>
        </w:rPr>
      </w:pPr>
    </w:p>
    <w:p w14:paraId="125CB8DB" w14:textId="77C76B16"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0A2C576B"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Naručitelj neće isključiti gospodarskog subjekta iz postupka javne nabave ako ocijeni da su poduzete mjere primjerene.</w:t>
      </w:r>
    </w:p>
    <w:p w14:paraId="62225DA4" w14:textId="77777777" w:rsidR="00540069" w:rsidRPr="0061632B" w:rsidRDefault="00540069" w:rsidP="00540069">
      <w:pPr>
        <w:spacing w:after="0"/>
        <w:jc w:val="both"/>
        <w:rPr>
          <w:rFonts w:ascii="Times New Roman" w:hAnsi="Times New Roman" w:cs="Times New Roman"/>
          <w:sz w:val="24"/>
          <w:szCs w:val="24"/>
        </w:rPr>
      </w:pPr>
    </w:p>
    <w:p w14:paraId="5B6F3824"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54C99591"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 xml:space="preserve">Razdoblje isključenja gospodarskog subjekta kod kojeg su ostvarene osnove za isključenje iz točke 3.1.1. ove dokumentacije o nabavi iz postupka javne nabave je </w:t>
      </w:r>
      <w:r w:rsidRPr="0061632B">
        <w:rPr>
          <w:rFonts w:ascii="Times New Roman" w:hAnsi="Times New Roman" w:cs="Times New Roman"/>
          <w:b/>
          <w:sz w:val="24"/>
          <w:szCs w:val="24"/>
        </w:rPr>
        <w:t>pet godina</w:t>
      </w:r>
      <w:r w:rsidRPr="0061632B">
        <w:rPr>
          <w:rFonts w:ascii="Times New Roman" w:hAnsi="Times New Roman" w:cs="Times New Roman"/>
          <w:sz w:val="24"/>
          <w:szCs w:val="24"/>
        </w:rPr>
        <w:t xml:space="preserve"> od dana pravomoćnosti presude, osim ako pravomoćnom presudom nije određeno drukčije.</w:t>
      </w:r>
    </w:p>
    <w:p w14:paraId="4BDDB5BF" w14:textId="77777777" w:rsidR="00F60F4B" w:rsidRDefault="00F60F4B" w:rsidP="00540069">
      <w:pPr>
        <w:pStyle w:val="BHead"/>
        <w:widowControl w:val="0"/>
        <w:tabs>
          <w:tab w:val="left" w:pos="268"/>
        </w:tabs>
        <w:spacing w:before="120"/>
        <w:ind w:right="116"/>
        <w:jc w:val="both"/>
        <w:rPr>
          <w:b/>
          <w:bCs/>
          <w:sz w:val="24"/>
          <w:szCs w:val="24"/>
          <w:lang w:val="hr-HR"/>
        </w:rPr>
      </w:pPr>
    </w:p>
    <w:p w14:paraId="5831ECE9" w14:textId="5910F490" w:rsidR="00540069" w:rsidRPr="001014BA" w:rsidRDefault="00540069" w:rsidP="00540069">
      <w:pPr>
        <w:pStyle w:val="BHead"/>
        <w:widowControl w:val="0"/>
        <w:tabs>
          <w:tab w:val="left" w:pos="268"/>
        </w:tabs>
        <w:spacing w:before="120"/>
        <w:ind w:right="116"/>
        <w:jc w:val="both"/>
        <w:rPr>
          <w:b/>
          <w:bCs/>
          <w:sz w:val="24"/>
          <w:szCs w:val="24"/>
          <w:lang w:val="hr-HR"/>
        </w:rPr>
      </w:pPr>
      <w:r w:rsidRPr="00AD1882">
        <w:rPr>
          <w:b/>
          <w:bCs/>
          <w:sz w:val="24"/>
          <w:szCs w:val="24"/>
          <w:lang w:val="hr-HR"/>
        </w:rPr>
        <w:t>3.1.2.</w:t>
      </w:r>
      <w:r w:rsidRPr="00AD1882">
        <w:rPr>
          <w:sz w:val="24"/>
          <w:szCs w:val="24"/>
          <w:lang w:val="hr-HR"/>
        </w:rPr>
        <w:t xml:space="preserve"> </w:t>
      </w:r>
      <w:r>
        <w:rPr>
          <w:sz w:val="24"/>
          <w:szCs w:val="24"/>
          <w:lang w:val="hr-HR"/>
        </w:rPr>
        <w:t xml:space="preserve">      </w:t>
      </w:r>
      <w:r w:rsidRPr="00161BE6">
        <w:rPr>
          <w:b/>
          <w:bCs/>
          <w:sz w:val="24"/>
          <w:szCs w:val="24"/>
          <w:lang w:val="hr-HR"/>
        </w:rPr>
        <w:t>Naručitelj će obvezno isključiti gospodarskog subjekta iz postupka javne nabave ako utvrdi da gospodarski subjekt nije ispunio obveze plaćanja dospjelih poreznih obveza i obveza za mirovinsko i zdravstveno osiguranje:</w:t>
      </w:r>
    </w:p>
    <w:p w14:paraId="0E5A8C40" w14:textId="77188E7A" w:rsidR="00540069" w:rsidRPr="00AD1882" w:rsidRDefault="00540069" w:rsidP="00540069">
      <w:pPr>
        <w:pStyle w:val="BHead"/>
        <w:widowControl w:val="0"/>
        <w:tabs>
          <w:tab w:val="left" w:pos="567"/>
        </w:tabs>
        <w:spacing w:before="120"/>
        <w:ind w:right="116"/>
        <w:jc w:val="both"/>
        <w:rPr>
          <w:sz w:val="24"/>
          <w:szCs w:val="24"/>
          <w:lang w:val="hr-HR"/>
        </w:rPr>
      </w:pPr>
      <w:r w:rsidRPr="00AD1882">
        <w:rPr>
          <w:sz w:val="24"/>
          <w:szCs w:val="24"/>
          <w:lang w:val="hr-HR"/>
        </w:rPr>
        <w:t xml:space="preserve">1. </w:t>
      </w:r>
      <w:r w:rsidR="00CF11A7">
        <w:rPr>
          <w:sz w:val="24"/>
          <w:szCs w:val="24"/>
          <w:lang w:val="hr-HR"/>
        </w:rPr>
        <w:t xml:space="preserve"> </w:t>
      </w:r>
      <w:r w:rsidRPr="00AD1882">
        <w:rPr>
          <w:sz w:val="24"/>
          <w:szCs w:val="24"/>
          <w:lang w:val="hr-HR"/>
        </w:rPr>
        <w:t xml:space="preserve">u Republici Hrvatskoj, ako gospodarski subjekt ima poslovni </w:t>
      </w:r>
      <w:proofErr w:type="spellStart"/>
      <w:r w:rsidRPr="00AD1882">
        <w:rPr>
          <w:sz w:val="24"/>
          <w:szCs w:val="24"/>
          <w:lang w:val="hr-HR"/>
        </w:rPr>
        <w:t>nastan</w:t>
      </w:r>
      <w:proofErr w:type="spellEnd"/>
      <w:r w:rsidRPr="00AD1882">
        <w:rPr>
          <w:sz w:val="24"/>
          <w:szCs w:val="24"/>
          <w:lang w:val="hr-HR"/>
        </w:rPr>
        <w:t xml:space="preserve"> u Republici Hrvatskoj, ili</w:t>
      </w:r>
    </w:p>
    <w:p w14:paraId="42C3326A" w14:textId="77777777" w:rsidR="00540069" w:rsidRPr="00AD1882" w:rsidRDefault="00540069" w:rsidP="00540069">
      <w:pPr>
        <w:pStyle w:val="BHead"/>
        <w:widowControl w:val="0"/>
        <w:tabs>
          <w:tab w:val="left" w:pos="567"/>
        </w:tabs>
        <w:spacing w:before="120"/>
        <w:ind w:right="116"/>
        <w:jc w:val="both"/>
        <w:rPr>
          <w:sz w:val="24"/>
          <w:szCs w:val="24"/>
          <w:lang w:val="hr-HR"/>
        </w:rPr>
      </w:pPr>
      <w:r w:rsidRPr="00AD1882">
        <w:rPr>
          <w:sz w:val="24"/>
          <w:szCs w:val="24"/>
          <w:lang w:val="hr-HR"/>
        </w:rPr>
        <w:t xml:space="preserve">2. u Republici Hrvatskoj ili u državi poslovnog </w:t>
      </w:r>
      <w:proofErr w:type="spellStart"/>
      <w:r w:rsidRPr="00AD1882">
        <w:rPr>
          <w:sz w:val="24"/>
          <w:szCs w:val="24"/>
          <w:lang w:val="hr-HR"/>
        </w:rPr>
        <w:t>nastana</w:t>
      </w:r>
      <w:proofErr w:type="spellEnd"/>
      <w:r w:rsidRPr="00AD1882">
        <w:rPr>
          <w:sz w:val="24"/>
          <w:szCs w:val="24"/>
          <w:lang w:val="hr-HR"/>
        </w:rPr>
        <w:t xml:space="preserve"> gospodarskog subjekta, ako gospodarski subjekt nema poslovni </w:t>
      </w:r>
      <w:proofErr w:type="spellStart"/>
      <w:r w:rsidRPr="00AD1882">
        <w:rPr>
          <w:sz w:val="24"/>
          <w:szCs w:val="24"/>
          <w:lang w:val="hr-HR"/>
        </w:rPr>
        <w:t>nastan</w:t>
      </w:r>
      <w:proofErr w:type="spellEnd"/>
      <w:r w:rsidRPr="00AD1882">
        <w:rPr>
          <w:sz w:val="24"/>
          <w:szCs w:val="24"/>
          <w:lang w:val="hr-HR"/>
        </w:rPr>
        <w:t xml:space="preserve"> u Republici Hrvatskoj.</w:t>
      </w:r>
    </w:p>
    <w:p w14:paraId="5571EB11"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Iznimno, naručitelj neće isključiti gospodarskog subjekta iz postupka javne nabave ako mu sukladno posebnom propisu plaćanje obveza nije dopušteno, ili mu je odobrena odgoda plaćanja.</w:t>
      </w:r>
    </w:p>
    <w:p w14:paraId="0E53CDDC"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lastRenderedPageBreak/>
        <w:t xml:space="preserve">Odredbe iz točke 3.1.2.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400D2CDD"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A88E37C" w14:textId="77777777" w:rsidR="00F60F4B" w:rsidRPr="00AD1882" w:rsidRDefault="00F60F4B" w:rsidP="00540069">
      <w:pPr>
        <w:widowControl w:val="0"/>
        <w:tabs>
          <w:tab w:val="left" w:pos="268"/>
        </w:tabs>
        <w:spacing w:before="120" w:after="0" w:line="240" w:lineRule="auto"/>
        <w:ind w:right="116"/>
        <w:jc w:val="both"/>
        <w:rPr>
          <w:rFonts w:ascii="Times New Roman" w:eastAsia="Times New Roman" w:hAnsi="Times New Roman"/>
          <w:sz w:val="24"/>
          <w:szCs w:val="24"/>
        </w:rPr>
      </w:pPr>
    </w:p>
    <w:p w14:paraId="27342C9B" w14:textId="77777777" w:rsidR="00540069" w:rsidRPr="00FD71B0" w:rsidRDefault="00540069" w:rsidP="00540069">
      <w:pPr>
        <w:pStyle w:val="BHead"/>
        <w:widowControl w:val="0"/>
        <w:tabs>
          <w:tab w:val="left" w:pos="268"/>
        </w:tabs>
        <w:spacing w:before="120"/>
        <w:ind w:right="116"/>
        <w:jc w:val="both"/>
        <w:rPr>
          <w:b/>
          <w:color w:val="000000" w:themeColor="text1"/>
          <w:sz w:val="24"/>
          <w:lang w:val="hr-HR"/>
        </w:rPr>
      </w:pPr>
      <w:r w:rsidRPr="00FD71B0">
        <w:rPr>
          <w:b/>
          <w:color w:val="000000" w:themeColor="text1"/>
          <w:sz w:val="24"/>
          <w:lang w:val="hr-HR"/>
        </w:rPr>
        <w:t>3.2.</w:t>
      </w:r>
      <w:r w:rsidRPr="00FD71B0">
        <w:rPr>
          <w:b/>
          <w:color w:val="000000" w:themeColor="text1"/>
          <w:sz w:val="24"/>
          <w:lang w:val="hr-HR"/>
        </w:rPr>
        <w:tab/>
        <w:t>Ostale osnove za isključenje gospodarskog subjekta koje naručitelj namjerava koristiti:</w:t>
      </w:r>
    </w:p>
    <w:p w14:paraId="17A00882" w14:textId="77777777" w:rsidR="00540069" w:rsidRPr="00FD71B0" w:rsidRDefault="00540069" w:rsidP="00540069">
      <w:pPr>
        <w:pStyle w:val="Document1"/>
        <w:ind w:right="139"/>
        <w:jc w:val="both"/>
        <w:rPr>
          <w:color w:val="000000" w:themeColor="text1"/>
          <w:sz w:val="24"/>
          <w:szCs w:val="24"/>
        </w:rPr>
      </w:pPr>
      <w:proofErr w:type="spellStart"/>
      <w:r w:rsidRPr="00FD71B0">
        <w:rPr>
          <w:color w:val="000000" w:themeColor="text1"/>
          <w:sz w:val="24"/>
          <w:szCs w:val="24"/>
        </w:rPr>
        <w:t>Naručitelj</w:t>
      </w:r>
      <w:proofErr w:type="spellEnd"/>
      <w:r w:rsidRPr="00FD71B0">
        <w:rPr>
          <w:color w:val="000000" w:themeColor="text1"/>
          <w:sz w:val="24"/>
          <w:szCs w:val="24"/>
        </w:rPr>
        <w:t xml:space="preserve"> </w:t>
      </w:r>
      <w:proofErr w:type="spellStart"/>
      <w:r w:rsidRPr="00FD71B0">
        <w:rPr>
          <w:color w:val="000000" w:themeColor="text1"/>
          <w:sz w:val="24"/>
          <w:szCs w:val="24"/>
        </w:rPr>
        <w:t>će</w:t>
      </w:r>
      <w:proofErr w:type="spellEnd"/>
      <w:r w:rsidRPr="00FD71B0">
        <w:rPr>
          <w:color w:val="000000" w:themeColor="text1"/>
          <w:sz w:val="24"/>
          <w:szCs w:val="24"/>
        </w:rPr>
        <w:t xml:space="preserve"> </w:t>
      </w:r>
      <w:proofErr w:type="spellStart"/>
      <w:r w:rsidRPr="00FD71B0">
        <w:rPr>
          <w:color w:val="000000" w:themeColor="text1"/>
          <w:sz w:val="24"/>
          <w:szCs w:val="24"/>
        </w:rPr>
        <w:t>isključiti</w:t>
      </w:r>
      <w:proofErr w:type="spellEnd"/>
      <w:r w:rsidRPr="00FD71B0">
        <w:rPr>
          <w:color w:val="000000" w:themeColor="text1"/>
          <w:sz w:val="24"/>
          <w:szCs w:val="24"/>
        </w:rPr>
        <w:t xml:space="preserve"> </w:t>
      </w:r>
      <w:proofErr w:type="spellStart"/>
      <w:r w:rsidRPr="00FD71B0">
        <w:rPr>
          <w:color w:val="000000" w:themeColor="text1"/>
          <w:sz w:val="24"/>
          <w:szCs w:val="24"/>
        </w:rPr>
        <w:t>gospodarskog</w:t>
      </w:r>
      <w:proofErr w:type="spellEnd"/>
      <w:r w:rsidRPr="00FD71B0">
        <w:rPr>
          <w:color w:val="000000" w:themeColor="text1"/>
          <w:sz w:val="24"/>
          <w:szCs w:val="24"/>
        </w:rPr>
        <w:t xml:space="preserve"> </w:t>
      </w:r>
      <w:proofErr w:type="spellStart"/>
      <w:r w:rsidRPr="00FD71B0">
        <w:rPr>
          <w:color w:val="000000" w:themeColor="text1"/>
          <w:sz w:val="24"/>
          <w:szCs w:val="24"/>
        </w:rPr>
        <w:t>subjekta</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postupka</w:t>
      </w:r>
      <w:proofErr w:type="spellEnd"/>
      <w:r w:rsidRPr="00FD71B0">
        <w:rPr>
          <w:color w:val="000000" w:themeColor="text1"/>
          <w:sz w:val="24"/>
          <w:szCs w:val="24"/>
        </w:rPr>
        <w:t xml:space="preserve"> </w:t>
      </w:r>
      <w:proofErr w:type="spellStart"/>
      <w:r w:rsidRPr="00FD71B0">
        <w:rPr>
          <w:color w:val="000000" w:themeColor="text1"/>
          <w:sz w:val="24"/>
          <w:szCs w:val="24"/>
        </w:rPr>
        <w:t>javne</w:t>
      </w:r>
      <w:proofErr w:type="spellEnd"/>
      <w:r w:rsidRPr="00FD71B0">
        <w:rPr>
          <w:color w:val="000000" w:themeColor="text1"/>
          <w:sz w:val="24"/>
          <w:szCs w:val="24"/>
        </w:rPr>
        <w:t xml:space="preserve"> </w:t>
      </w:r>
      <w:proofErr w:type="spellStart"/>
      <w:r w:rsidRPr="00FD71B0">
        <w:rPr>
          <w:color w:val="000000" w:themeColor="text1"/>
          <w:sz w:val="24"/>
          <w:szCs w:val="24"/>
        </w:rPr>
        <w:t>nabave</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w:t>
      </w:r>
      <w:proofErr w:type="spellStart"/>
      <w:r w:rsidRPr="00FD71B0">
        <w:rPr>
          <w:color w:val="000000" w:themeColor="text1"/>
          <w:sz w:val="24"/>
          <w:szCs w:val="24"/>
        </w:rPr>
        <w:t>utvrdi</w:t>
      </w:r>
      <w:proofErr w:type="spellEnd"/>
    </w:p>
    <w:p w14:paraId="717320AA" w14:textId="77777777" w:rsidR="00540069" w:rsidRPr="00FD71B0" w:rsidRDefault="00540069" w:rsidP="00540069">
      <w:pPr>
        <w:pStyle w:val="Document1"/>
        <w:ind w:right="139"/>
        <w:jc w:val="both"/>
        <w:rPr>
          <w:color w:val="000000" w:themeColor="text1"/>
          <w:sz w:val="24"/>
          <w:szCs w:val="24"/>
        </w:rPr>
      </w:pPr>
      <w:r w:rsidRPr="00FD71B0">
        <w:rPr>
          <w:color w:val="000000" w:themeColor="text1"/>
          <w:sz w:val="24"/>
          <w:szCs w:val="24"/>
        </w:rPr>
        <w:t xml:space="preserve">da je </w:t>
      </w:r>
      <w:proofErr w:type="spellStart"/>
      <w:r w:rsidRPr="00FD71B0">
        <w:rPr>
          <w:color w:val="000000" w:themeColor="text1"/>
          <w:sz w:val="24"/>
          <w:szCs w:val="24"/>
        </w:rPr>
        <w:t>kršio</w:t>
      </w:r>
      <w:proofErr w:type="spellEnd"/>
      <w:r w:rsidRPr="00FD71B0">
        <w:rPr>
          <w:color w:val="000000" w:themeColor="text1"/>
          <w:sz w:val="24"/>
          <w:szCs w:val="24"/>
        </w:rPr>
        <w:t xml:space="preserve"> </w:t>
      </w:r>
      <w:proofErr w:type="spellStart"/>
      <w:r w:rsidRPr="00FD71B0">
        <w:rPr>
          <w:color w:val="000000" w:themeColor="text1"/>
          <w:sz w:val="24"/>
          <w:szCs w:val="24"/>
        </w:rPr>
        <w:t>obveze</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područja</w:t>
      </w:r>
      <w:proofErr w:type="spellEnd"/>
      <w:r w:rsidRPr="00FD71B0">
        <w:rPr>
          <w:color w:val="000000" w:themeColor="text1"/>
          <w:sz w:val="24"/>
          <w:szCs w:val="24"/>
        </w:rPr>
        <w:t xml:space="preserve"> </w:t>
      </w:r>
      <w:proofErr w:type="spellStart"/>
      <w:r w:rsidRPr="00FD71B0">
        <w:rPr>
          <w:color w:val="000000" w:themeColor="text1"/>
          <w:sz w:val="24"/>
          <w:szCs w:val="24"/>
        </w:rPr>
        <w:t>radnog</w:t>
      </w:r>
      <w:proofErr w:type="spellEnd"/>
      <w:r w:rsidRPr="00FD71B0">
        <w:rPr>
          <w:color w:val="000000" w:themeColor="text1"/>
          <w:sz w:val="24"/>
          <w:szCs w:val="24"/>
        </w:rPr>
        <w:t xml:space="preserve"> </w:t>
      </w:r>
      <w:proofErr w:type="spellStart"/>
      <w:r w:rsidRPr="00FD71B0">
        <w:rPr>
          <w:color w:val="000000" w:themeColor="text1"/>
          <w:sz w:val="24"/>
          <w:szCs w:val="24"/>
        </w:rPr>
        <w:t>prava</w:t>
      </w:r>
      <w:proofErr w:type="spellEnd"/>
      <w:r w:rsidRPr="00FD71B0">
        <w:rPr>
          <w:color w:val="000000" w:themeColor="text1"/>
          <w:sz w:val="24"/>
          <w:szCs w:val="24"/>
        </w:rPr>
        <w:t xml:space="preserve">, </w:t>
      </w:r>
      <w:proofErr w:type="spellStart"/>
      <w:r w:rsidRPr="00FD71B0">
        <w:rPr>
          <w:color w:val="000000" w:themeColor="text1"/>
          <w:sz w:val="24"/>
          <w:szCs w:val="24"/>
        </w:rPr>
        <w:t>odnosno</w:t>
      </w:r>
      <w:proofErr w:type="spellEnd"/>
      <w:r w:rsidRPr="00FD71B0">
        <w:rPr>
          <w:color w:val="000000" w:themeColor="text1"/>
          <w:sz w:val="24"/>
          <w:szCs w:val="24"/>
        </w:rPr>
        <w:t xml:space="preserve"> </w:t>
      </w:r>
      <w:proofErr w:type="spellStart"/>
      <w:r w:rsidRPr="00FD71B0">
        <w:rPr>
          <w:color w:val="000000" w:themeColor="text1"/>
          <w:sz w:val="24"/>
          <w:szCs w:val="24"/>
        </w:rPr>
        <w:t>nad</w:t>
      </w:r>
      <w:proofErr w:type="spellEnd"/>
      <w:r w:rsidRPr="00FD71B0">
        <w:rPr>
          <w:color w:val="000000" w:themeColor="text1"/>
          <w:sz w:val="24"/>
          <w:szCs w:val="24"/>
        </w:rPr>
        <w:t xml:space="preserve"> </w:t>
      </w:r>
      <w:proofErr w:type="spellStart"/>
      <w:r w:rsidRPr="00FD71B0">
        <w:rPr>
          <w:color w:val="000000" w:themeColor="text1"/>
          <w:sz w:val="24"/>
          <w:szCs w:val="24"/>
        </w:rPr>
        <w:t>gospodarskim</w:t>
      </w:r>
      <w:proofErr w:type="spellEnd"/>
      <w:r w:rsidRPr="00FD71B0">
        <w:rPr>
          <w:color w:val="000000" w:themeColor="text1"/>
          <w:sz w:val="24"/>
          <w:szCs w:val="24"/>
        </w:rPr>
        <w:t xml:space="preserve"> </w:t>
      </w:r>
      <w:proofErr w:type="spellStart"/>
      <w:r w:rsidRPr="00FD71B0">
        <w:rPr>
          <w:color w:val="000000" w:themeColor="text1"/>
          <w:sz w:val="24"/>
          <w:szCs w:val="24"/>
        </w:rPr>
        <w:t>subjektom</w:t>
      </w:r>
      <w:proofErr w:type="spellEnd"/>
      <w:r w:rsidRPr="00FD71B0">
        <w:rPr>
          <w:color w:val="000000" w:themeColor="text1"/>
          <w:sz w:val="24"/>
          <w:szCs w:val="24"/>
        </w:rPr>
        <w:t xml:space="preserve"> </w:t>
      </w:r>
      <w:proofErr w:type="spellStart"/>
      <w:r w:rsidRPr="00FD71B0">
        <w:rPr>
          <w:color w:val="000000" w:themeColor="text1"/>
          <w:sz w:val="24"/>
          <w:szCs w:val="24"/>
        </w:rPr>
        <w:t>otvoren</w:t>
      </w:r>
      <w:proofErr w:type="spellEnd"/>
      <w:r w:rsidRPr="00FD71B0">
        <w:rPr>
          <w:color w:val="000000" w:themeColor="text1"/>
          <w:sz w:val="24"/>
          <w:szCs w:val="24"/>
        </w:rPr>
        <w:t xml:space="preserve"> </w:t>
      </w:r>
      <w:proofErr w:type="spellStart"/>
      <w:r w:rsidRPr="00FD71B0">
        <w:rPr>
          <w:color w:val="000000" w:themeColor="text1"/>
          <w:sz w:val="24"/>
          <w:szCs w:val="24"/>
        </w:rPr>
        <w:t>stečajni</w:t>
      </w:r>
      <w:proofErr w:type="spellEnd"/>
      <w:r w:rsidRPr="00FD71B0">
        <w:rPr>
          <w:color w:val="000000" w:themeColor="text1"/>
          <w:sz w:val="24"/>
          <w:szCs w:val="24"/>
        </w:rPr>
        <w:t xml:space="preserve"> </w:t>
      </w:r>
      <w:proofErr w:type="spellStart"/>
      <w:r w:rsidRPr="00FD71B0">
        <w:rPr>
          <w:color w:val="000000" w:themeColor="text1"/>
          <w:sz w:val="24"/>
          <w:szCs w:val="24"/>
        </w:rPr>
        <w:t>postupak</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postupku</w:t>
      </w:r>
      <w:proofErr w:type="spellEnd"/>
      <w:r w:rsidRPr="00FD71B0">
        <w:rPr>
          <w:color w:val="000000" w:themeColor="text1"/>
          <w:sz w:val="24"/>
          <w:szCs w:val="24"/>
        </w:rPr>
        <w:t xml:space="preserve"> </w:t>
      </w:r>
      <w:proofErr w:type="spellStart"/>
      <w:r w:rsidRPr="00FD71B0">
        <w:rPr>
          <w:color w:val="000000" w:themeColor="text1"/>
          <w:sz w:val="24"/>
          <w:szCs w:val="24"/>
        </w:rPr>
        <w:t>insolventnosti</w:t>
      </w:r>
      <w:proofErr w:type="spellEnd"/>
      <w:r w:rsidRPr="00FD71B0">
        <w:rPr>
          <w:color w:val="000000" w:themeColor="text1"/>
          <w:sz w:val="24"/>
          <w:szCs w:val="24"/>
        </w:rPr>
        <w:t xml:space="preserve"> </w:t>
      </w:r>
      <w:proofErr w:type="spellStart"/>
      <w:r w:rsidRPr="00FD71B0">
        <w:rPr>
          <w:color w:val="000000" w:themeColor="text1"/>
          <w:sz w:val="24"/>
          <w:szCs w:val="24"/>
        </w:rPr>
        <w:t>ili</w:t>
      </w:r>
      <w:proofErr w:type="spellEnd"/>
      <w:r w:rsidRPr="00FD71B0">
        <w:rPr>
          <w:color w:val="000000" w:themeColor="text1"/>
          <w:sz w:val="24"/>
          <w:szCs w:val="24"/>
        </w:rPr>
        <w:t xml:space="preserve"> </w:t>
      </w:r>
      <w:proofErr w:type="spellStart"/>
      <w:r w:rsidRPr="00FD71B0">
        <w:rPr>
          <w:color w:val="000000" w:themeColor="text1"/>
          <w:sz w:val="24"/>
          <w:szCs w:val="24"/>
        </w:rPr>
        <w:t>likvidacije</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nagodbi</w:t>
      </w:r>
      <w:proofErr w:type="spellEnd"/>
      <w:r w:rsidRPr="00FD71B0">
        <w:rPr>
          <w:color w:val="000000" w:themeColor="text1"/>
          <w:sz w:val="24"/>
          <w:szCs w:val="24"/>
        </w:rPr>
        <w:t xml:space="preserve"> s </w:t>
      </w:r>
      <w:proofErr w:type="spellStart"/>
      <w:r w:rsidRPr="00FD71B0">
        <w:rPr>
          <w:color w:val="000000" w:themeColor="text1"/>
          <w:sz w:val="24"/>
          <w:szCs w:val="24"/>
        </w:rPr>
        <w:t>vjerovnicima</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bilo</w:t>
      </w:r>
      <w:proofErr w:type="spellEnd"/>
      <w:r w:rsidRPr="00FD71B0">
        <w:rPr>
          <w:color w:val="000000" w:themeColor="text1"/>
          <w:sz w:val="24"/>
          <w:szCs w:val="24"/>
        </w:rPr>
        <w:t xml:space="preserve"> </w:t>
      </w:r>
      <w:proofErr w:type="spellStart"/>
      <w:r w:rsidRPr="00FD71B0">
        <w:rPr>
          <w:color w:val="000000" w:themeColor="text1"/>
          <w:sz w:val="24"/>
          <w:szCs w:val="24"/>
        </w:rPr>
        <w:t>kakvoj</w:t>
      </w:r>
      <w:proofErr w:type="spellEnd"/>
      <w:r w:rsidRPr="00FD71B0">
        <w:rPr>
          <w:color w:val="000000" w:themeColor="text1"/>
          <w:sz w:val="24"/>
          <w:szCs w:val="24"/>
        </w:rPr>
        <w:t xml:space="preserve"> </w:t>
      </w:r>
      <w:proofErr w:type="spellStart"/>
      <w:r w:rsidRPr="00FD71B0">
        <w:rPr>
          <w:color w:val="000000" w:themeColor="text1"/>
          <w:sz w:val="24"/>
          <w:szCs w:val="24"/>
        </w:rPr>
        <w:t>istovrsnoj</w:t>
      </w:r>
      <w:proofErr w:type="spellEnd"/>
      <w:r w:rsidRPr="00FD71B0">
        <w:rPr>
          <w:color w:val="000000" w:themeColor="text1"/>
          <w:sz w:val="24"/>
          <w:szCs w:val="24"/>
        </w:rPr>
        <w:t xml:space="preserve"> </w:t>
      </w:r>
      <w:proofErr w:type="spellStart"/>
      <w:r w:rsidRPr="00FD71B0">
        <w:rPr>
          <w:color w:val="000000" w:themeColor="text1"/>
          <w:sz w:val="24"/>
          <w:szCs w:val="24"/>
        </w:rPr>
        <w:t>situaciji</w:t>
      </w:r>
      <w:proofErr w:type="spellEnd"/>
      <w:r w:rsidRPr="00FD71B0">
        <w:rPr>
          <w:color w:val="000000" w:themeColor="text1"/>
          <w:sz w:val="24"/>
          <w:szCs w:val="24"/>
        </w:rPr>
        <w:t xml:space="preserve"> </w:t>
      </w:r>
      <w:proofErr w:type="spellStart"/>
      <w:r w:rsidRPr="00FD71B0">
        <w:rPr>
          <w:color w:val="000000" w:themeColor="text1"/>
          <w:sz w:val="24"/>
          <w:szCs w:val="24"/>
        </w:rPr>
        <w:t>koja</w:t>
      </w:r>
      <w:proofErr w:type="spellEnd"/>
      <w:r w:rsidRPr="00FD71B0">
        <w:rPr>
          <w:color w:val="000000" w:themeColor="text1"/>
          <w:sz w:val="24"/>
          <w:szCs w:val="24"/>
        </w:rPr>
        <w:t xml:space="preserve"> </w:t>
      </w:r>
      <w:proofErr w:type="spellStart"/>
      <w:r w:rsidRPr="00FD71B0">
        <w:rPr>
          <w:color w:val="000000" w:themeColor="text1"/>
          <w:sz w:val="24"/>
          <w:szCs w:val="24"/>
        </w:rPr>
        <w:t>proizlazi</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sličnog</w:t>
      </w:r>
      <w:proofErr w:type="spellEnd"/>
      <w:r w:rsidRPr="00FD71B0">
        <w:rPr>
          <w:color w:val="000000" w:themeColor="text1"/>
          <w:sz w:val="24"/>
          <w:szCs w:val="24"/>
        </w:rPr>
        <w:t xml:space="preserve"> </w:t>
      </w:r>
      <w:proofErr w:type="spellStart"/>
      <w:r w:rsidRPr="00FD71B0">
        <w:rPr>
          <w:color w:val="000000" w:themeColor="text1"/>
          <w:sz w:val="24"/>
          <w:szCs w:val="24"/>
        </w:rPr>
        <w:t>postupka</w:t>
      </w:r>
      <w:proofErr w:type="spellEnd"/>
      <w:r w:rsidRPr="00FD71B0">
        <w:rPr>
          <w:color w:val="000000" w:themeColor="text1"/>
          <w:sz w:val="24"/>
          <w:szCs w:val="24"/>
        </w:rPr>
        <w:t xml:space="preserve"> </w:t>
      </w:r>
      <w:proofErr w:type="spellStart"/>
      <w:r w:rsidRPr="00FD71B0">
        <w:rPr>
          <w:color w:val="000000" w:themeColor="text1"/>
          <w:sz w:val="24"/>
          <w:szCs w:val="24"/>
        </w:rPr>
        <w:t>prema</w:t>
      </w:r>
      <w:proofErr w:type="spellEnd"/>
      <w:r w:rsidRPr="00FD71B0">
        <w:rPr>
          <w:color w:val="000000" w:themeColor="text1"/>
          <w:sz w:val="24"/>
          <w:szCs w:val="24"/>
        </w:rPr>
        <w:t xml:space="preserve"> </w:t>
      </w:r>
      <w:proofErr w:type="spellStart"/>
      <w:r w:rsidRPr="00FD71B0">
        <w:rPr>
          <w:color w:val="000000" w:themeColor="text1"/>
          <w:sz w:val="24"/>
          <w:szCs w:val="24"/>
        </w:rPr>
        <w:t>nacionalnim</w:t>
      </w:r>
      <w:proofErr w:type="spellEnd"/>
      <w:r w:rsidRPr="00FD71B0">
        <w:rPr>
          <w:color w:val="000000" w:themeColor="text1"/>
          <w:sz w:val="24"/>
          <w:szCs w:val="24"/>
        </w:rPr>
        <w:t xml:space="preserve"> </w:t>
      </w:r>
      <w:proofErr w:type="spellStart"/>
      <w:r w:rsidRPr="00FD71B0">
        <w:rPr>
          <w:color w:val="000000" w:themeColor="text1"/>
          <w:sz w:val="24"/>
          <w:szCs w:val="24"/>
        </w:rPr>
        <w:t>zakonima</w:t>
      </w:r>
      <w:proofErr w:type="spellEnd"/>
      <w:r w:rsidRPr="00FD71B0">
        <w:rPr>
          <w:color w:val="000000" w:themeColor="text1"/>
          <w:sz w:val="24"/>
          <w:szCs w:val="24"/>
        </w:rPr>
        <w:t xml:space="preserve"> </w:t>
      </w:r>
      <w:proofErr w:type="spellStart"/>
      <w:r w:rsidRPr="00FD71B0">
        <w:rPr>
          <w:color w:val="000000" w:themeColor="text1"/>
          <w:sz w:val="24"/>
          <w:szCs w:val="24"/>
        </w:rPr>
        <w:t>i</w:t>
      </w:r>
      <w:proofErr w:type="spellEnd"/>
      <w:r w:rsidRPr="00FD71B0">
        <w:rPr>
          <w:color w:val="000000" w:themeColor="text1"/>
          <w:sz w:val="24"/>
          <w:szCs w:val="24"/>
        </w:rPr>
        <w:t xml:space="preserve"> </w:t>
      </w:r>
      <w:proofErr w:type="spellStart"/>
      <w:proofErr w:type="gramStart"/>
      <w:r w:rsidRPr="00FD71B0">
        <w:rPr>
          <w:color w:val="000000" w:themeColor="text1"/>
          <w:sz w:val="24"/>
          <w:szCs w:val="24"/>
        </w:rPr>
        <w:t>propisima</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proofErr w:type="gramEnd"/>
      <w:r w:rsidRPr="00FD71B0">
        <w:rPr>
          <w:color w:val="000000" w:themeColor="text1"/>
          <w:sz w:val="24"/>
          <w:szCs w:val="24"/>
        </w:rPr>
        <w:t xml:space="preserve"> </w:t>
      </w:r>
      <w:proofErr w:type="spellStart"/>
      <w:r w:rsidRPr="00FD71B0">
        <w:rPr>
          <w:color w:val="000000" w:themeColor="text1"/>
          <w:sz w:val="24"/>
          <w:szCs w:val="24"/>
        </w:rPr>
        <w:t>njegovom</w:t>
      </w:r>
      <w:proofErr w:type="spellEnd"/>
      <w:r w:rsidRPr="00FD71B0">
        <w:rPr>
          <w:color w:val="000000" w:themeColor="text1"/>
          <w:sz w:val="24"/>
          <w:szCs w:val="24"/>
        </w:rPr>
        <w:t xml:space="preserve"> </w:t>
      </w:r>
      <w:proofErr w:type="spellStart"/>
      <w:r w:rsidRPr="00FD71B0">
        <w:rPr>
          <w:color w:val="000000" w:themeColor="text1"/>
          <w:sz w:val="24"/>
          <w:szCs w:val="24"/>
        </w:rPr>
        <w:t>imovinom</w:t>
      </w:r>
      <w:proofErr w:type="spellEnd"/>
      <w:r w:rsidRPr="00FD71B0">
        <w:rPr>
          <w:color w:val="000000" w:themeColor="text1"/>
          <w:sz w:val="24"/>
          <w:szCs w:val="24"/>
        </w:rPr>
        <w:t xml:space="preserve"> </w:t>
      </w:r>
      <w:proofErr w:type="spellStart"/>
      <w:r w:rsidRPr="00FD71B0">
        <w:rPr>
          <w:color w:val="000000" w:themeColor="text1"/>
          <w:sz w:val="24"/>
          <w:szCs w:val="24"/>
        </w:rPr>
        <w:t>upravlja</w:t>
      </w:r>
      <w:proofErr w:type="spellEnd"/>
      <w:r w:rsidRPr="00FD71B0">
        <w:rPr>
          <w:color w:val="000000" w:themeColor="text1"/>
          <w:sz w:val="24"/>
          <w:szCs w:val="24"/>
        </w:rPr>
        <w:t xml:space="preserve"> </w:t>
      </w:r>
      <w:proofErr w:type="spellStart"/>
      <w:r w:rsidRPr="00FD71B0">
        <w:rPr>
          <w:color w:val="000000" w:themeColor="text1"/>
          <w:sz w:val="24"/>
          <w:szCs w:val="24"/>
        </w:rPr>
        <w:t>stečajni</w:t>
      </w:r>
      <w:proofErr w:type="spellEnd"/>
      <w:r w:rsidRPr="00FD71B0">
        <w:rPr>
          <w:color w:val="000000" w:themeColor="text1"/>
          <w:sz w:val="24"/>
          <w:szCs w:val="24"/>
        </w:rPr>
        <w:t xml:space="preserve"> </w:t>
      </w:r>
      <w:proofErr w:type="spellStart"/>
      <w:r w:rsidRPr="00FD71B0">
        <w:rPr>
          <w:color w:val="000000" w:themeColor="text1"/>
          <w:sz w:val="24"/>
          <w:szCs w:val="24"/>
        </w:rPr>
        <w:t>upravitelj</w:t>
      </w:r>
      <w:proofErr w:type="spellEnd"/>
      <w:r w:rsidRPr="00FD71B0">
        <w:rPr>
          <w:color w:val="000000" w:themeColor="text1"/>
          <w:sz w:val="24"/>
          <w:szCs w:val="24"/>
        </w:rPr>
        <w:t xml:space="preserve"> </w:t>
      </w:r>
      <w:proofErr w:type="spellStart"/>
      <w:r w:rsidRPr="00FD71B0">
        <w:rPr>
          <w:color w:val="000000" w:themeColor="text1"/>
          <w:sz w:val="24"/>
          <w:szCs w:val="24"/>
        </w:rPr>
        <w:t>ili</w:t>
      </w:r>
      <w:proofErr w:type="spellEnd"/>
      <w:r w:rsidRPr="00FD71B0">
        <w:rPr>
          <w:color w:val="000000" w:themeColor="text1"/>
          <w:sz w:val="24"/>
          <w:szCs w:val="24"/>
        </w:rPr>
        <w:t xml:space="preserve"> </w:t>
      </w:r>
      <w:proofErr w:type="spellStart"/>
      <w:r w:rsidRPr="00FD71B0">
        <w:rPr>
          <w:color w:val="000000" w:themeColor="text1"/>
          <w:sz w:val="24"/>
          <w:szCs w:val="24"/>
        </w:rPr>
        <w:t>sud</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w:t>
      </w:r>
      <w:proofErr w:type="spellStart"/>
      <w:r w:rsidRPr="00FD71B0">
        <w:rPr>
          <w:color w:val="000000" w:themeColor="text1"/>
          <w:sz w:val="24"/>
          <w:szCs w:val="24"/>
        </w:rPr>
        <w:t>obustavio</w:t>
      </w:r>
      <w:proofErr w:type="spellEnd"/>
      <w:r w:rsidRPr="00FD71B0">
        <w:rPr>
          <w:color w:val="000000" w:themeColor="text1"/>
          <w:sz w:val="24"/>
          <w:szCs w:val="24"/>
        </w:rPr>
        <w:t xml:space="preserve"> </w:t>
      </w:r>
      <w:proofErr w:type="spellStart"/>
      <w:r w:rsidRPr="00FD71B0">
        <w:rPr>
          <w:color w:val="000000" w:themeColor="text1"/>
          <w:sz w:val="24"/>
          <w:szCs w:val="24"/>
        </w:rPr>
        <w:t>poslovne</w:t>
      </w:r>
      <w:proofErr w:type="spellEnd"/>
      <w:r w:rsidRPr="00FD71B0">
        <w:rPr>
          <w:color w:val="000000" w:themeColor="text1"/>
          <w:sz w:val="24"/>
          <w:szCs w:val="24"/>
        </w:rPr>
        <w:t xml:space="preserve"> </w:t>
      </w:r>
      <w:proofErr w:type="spellStart"/>
      <w:r w:rsidRPr="00FD71B0">
        <w:rPr>
          <w:color w:val="000000" w:themeColor="text1"/>
          <w:sz w:val="24"/>
          <w:szCs w:val="24"/>
        </w:rPr>
        <w:t>aktivnosti</w:t>
      </w:r>
      <w:proofErr w:type="spellEnd"/>
      <w:r w:rsidRPr="00FD71B0">
        <w:rPr>
          <w:color w:val="000000" w:themeColor="text1"/>
          <w:sz w:val="24"/>
          <w:szCs w:val="24"/>
        </w:rPr>
        <w:t>.</w:t>
      </w:r>
    </w:p>
    <w:p w14:paraId="68B917DC" w14:textId="77777777" w:rsidR="00540069" w:rsidRPr="00FD71B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FD71B0">
        <w:rPr>
          <w:rFonts w:ascii="Times New Roman" w:eastAsia="Times New Roman" w:hAnsi="Times New Roman"/>
          <w:color w:val="000000" w:themeColor="text1"/>
          <w:sz w:val="24"/>
          <w:szCs w:val="24"/>
        </w:rPr>
        <w:t xml:space="preserve">Odredbe iz točke 3.2. dokumentacije o nabavi odnose se i na </w:t>
      </w:r>
      <w:proofErr w:type="spellStart"/>
      <w:r w:rsidRPr="00FD71B0">
        <w:rPr>
          <w:rFonts w:ascii="Times New Roman" w:eastAsia="Times New Roman" w:hAnsi="Times New Roman"/>
          <w:color w:val="000000" w:themeColor="text1"/>
          <w:sz w:val="24"/>
          <w:szCs w:val="24"/>
        </w:rPr>
        <w:t>podugovaratelje</w:t>
      </w:r>
      <w:proofErr w:type="spellEnd"/>
      <w:r w:rsidRPr="00FD71B0">
        <w:rPr>
          <w:rFonts w:ascii="Times New Roman" w:eastAsia="Times New Roman" w:hAnsi="Times New Roman"/>
          <w:color w:val="000000" w:themeColor="text1"/>
          <w:sz w:val="24"/>
          <w:szCs w:val="24"/>
        </w:rPr>
        <w:t xml:space="preserve">. Ako naručitelj utvrdi da postoji osnova za isključenje </w:t>
      </w:r>
      <w:proofErr w:type="spellStart"/>
      <w:r w:rsidRPr="00FD71B0">
        <w:rPr>
          <w:rFonts w:ascii="Times New Roman" w:eastAsia="Times New Roman" w:hAnsi="Times New Roman"/>
          <w:color w:val="000000" w:themeColor="text1"/>
          <w:sz w:val="24"/>
          <w:szCs w:val="24"/>
        </w:rPr>
        <w:t>podugovaratelja</w:t>
      </w:r>
      <w:proofErr w:type="spellEnd"/>
      <w:r w:rsidRPr="00FD71B0">
        <w:rPr>
          <w:rFonts w:ascii="Times New Roman" w:eastAsia="Times New Roman" w:hAnsi="Times New Roman"/>
          <w:color w:val="000000" w:themeColor="text1"/>
          <w:sz w:val="24"/>
          <w:szCs w:val="24"/>
        </w:rPr>
        <w:t xml:space="preserve">, zatražit će od gospodarskog subjekta zamjenu tog </w:t>
      </w:r>
      <w:proofErr w:type="spellStart"/>
      <w:r w:rsidRPr="00FD71B0">
        <w:rPr>
          <w:rFonts w:ascii="Times New Roman" w:eastAsia="Times New Roman" w:hAnsi="Times New Roman"/>
          <w:color w:val="000000" w:themeColor="text1"/>
          <w:sz w:val="24"/>
          <w:szCs w:val="24"/>
        </w:rPr>
        <w:t>podugovaratelja</w:t>
      </w:r>
      <w:proofErr w:type="spellEnd"/>
      <w:r w:rsidRPr="00FD71B0">
        <w:rPr>
          <w:rFonts w:ascii="Times New Roman" w:eastAsia="Times New Roman" w:hAnsi="Times New Roman"/>
          <w:color w:val="000000" w:themeColor="text1"/>
          <w:sz w:val="24"/>
          <w:szCs w:val="24"/>
        </w:rPr>
        <w:t xml:space="preserve"> u primjerenom roku, ne kraćem od 5 dana.</w:t>
      </w:r>
    </w:p>
    <w:p w14:paraId="1FD547BD" w14:textId="77777777" w:rsidR="00540069" w:rsidRPr="00297A2A" w:rsidRDefault="00540069" w:rsidP="00540069">
      <w:pPr>
        <w:widowControl w:val="0"/>
        <w:tabs>
          <w:tab w:val="left" w:pos="268"/>
        </w:tabs>
        <w:spacing w:before="120" w:after="0" w:line="240" w:lineRule="auto"/>
        <w:ind w:right="116"/>
        <w:jc w:val="both"/>
        <w:rPr>
          <w:rFonts w:ascii="Times New Roman" w:eastAsia="Times New Roman" w:hAnsi="Times New Roman" w:cs="Times New Roman"/>
          <w:color w:val="000000" w:themeColor="text1"/>
          <w:sz w:val="24"/>
          <w:szCs w:val="24"/>
        </w:rPr>
      </w:pPr>
      <w:r w:rsidRPr="00FD71B0">
        <w:rPr>
          <w:rFonts w:ascii="Times New Roman" w:eastAsia="Times New Roman" w:hAnsi="Times New Roman"/>
          <w:color w:val="000000" w:themeColor="text1"/>
          <w:sz w:val="24"/>
          <w:szCs w:val="24"/>
        </w:rPr>
        <w:t xml:space="preserve">Odredbe iz točke 3.2. dokumentacije o nabavi odnose se i na subjekte na čiju se sposobnost gospodarski subjekt oslanja. Naručitelj će od gospodarskog subjekta zahtijevati da zamjeni subjekt na čiju se sposobnost oslonio radi dokazivanja kriterija za odabir, ako utvrdi da kod </w:t>
      </w:r>
      <w:r w:rsidRPr="00297A2A">
        <w:rPr>
          <w:rFonts w:ascii="Times New Roman" w:eastAsia="Times New Roman" w:hAnsi="Times New Roman" w:cs="Times New Roman"/>
          <w:color w:val="000000" w:themeColor="text1"/>
          <w:sz w:val="24"/>
          <w:szCs w:val="24"/>
        </w:rPr>
        <w:t>tog subjekta postoje osnove za isključenje.</w:t>
      </w:r>
    </w:p>
    <w:p w14:paraId="542DD7F4"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14:paraId="7DC2919D"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Poduzimanje mjera gospodarski subjekt dokazuje:</w:t>
      </w:r>
    </w:p>
    <w:p w14:paraId="2C593C68"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1.plaćanjem naknade štete ili poduzimanjem drugih odgovarajućih mjera u cilju plaćanja naknade štete prouzročene kaznenim djelom ili propustom,</w:t>
      </w:r>
    </w:p>
    <w:p w14:paraId="766F2BBC" w14:textId="77777777" w:rsidR="00540069" w:rsidRPr="00297A2A" w:rsidRDefault="00540069" w:rsidP="00540069">
      <w:pPr>
        <w:pStyle w:val="Document1"/>
        <w:rPr>
          <w:color w:val="000000" w:themeColor="text1"/>
          <w:sz w:val="24"/>
          <w:szCs w:val="24"/>
        </w:rPr>
      </w:pPr>
      <w:r w:rsidRPr="00297A2A">
        <w:rPr>
          <w:color w:val="000000" w:themeColor="text1"/>
          <w:sz w:val="24"/>
          <w:szCs w:val="24"/>
        </w:rPr>
        <w:t xml:space="preserve">2.aktivnom </w:t>
      </w:r>
      <w:proofErr w:type="spellStart"/>
      <w:r w:rsidRPr="00297A2A">
        <w:rPr>
          <w:color w:val="000000" w:themeColor="text1"/>
          <w:sz w:val="24"/>
          <w:szCs w:val="24"/>
        </w:rPr>
        <w:t>suradnjom</w:t>
      </w:r>
      <w:proofErr w:type="spellEnd"/>
      <w:r w:rsidRPr="00297A2A">
        <w:rPr>
          <w:color w:val="000000" w:themeColor="text1"/>
          <w:sz w:val="24"/>
          <w:szCs w:val="24"/>
        </w:rPr>
        <w:t xml:space="preserve"> s </w:t>
      </w:r>
      <w:proofErr w:type="spellStart"/>
      <w:r w:rsidRPr="00297A2A">
        <w:rPr>
          <w:color w:val="000000" w:themeColor="text1"/>
          <w:sz w:val="24"/>
          <w:szCs w:val="24"/>
        </w:rPr>
        <w:t>nadležnim</w:t>
      </w:r>
      <w:proofErr w:type="spellEnd"/>
      <w:r w:rsidRPr="00297A2A">
        <w:rPr>
          <w:color w:val="000000" w:themeColor="text1"/>
          <w:sz w:val="24"/>
          <w:szCs w:val="24"/>
        </w:rPr>
        <w:t xml:space="preserve"> </w:t>
      </w:r>
      <w:proofErr w:type="spellStart"/>
      <w:r w:rsidRPr="00297A2A">
        <w:rPr>
          <w:color w:val="000000" w:themeColor="text1"/>
          <w:sz w:val="24"/>
          <w:szCs w:val="24"/>
        </w:rPr>
        <w:t>istražnim</w:t>
      </w:r>
      <w:proofErr w:type="spellEnd"/>
      <w:r w:rsidRPr="00297A2A">
        <w:rPr>
          <w:color w:val="000000" w:themeColor="text1"/>
          <w:sz w:val="24"/>
          <w:szCs w:val="24"/>
        </w:rPr>
        <w:t xml:space="preserve"> </w:t>
      </w:r>
      <w:proofErr w:type="spellStart"/>
      <w:r w:rsidRPr="00297A2A">
        <w:rPr>
          <w:color w:val="000000" w:themeColor="text1"/>
          <w:sz w:val="24"/>
          <w:szCs w:val="24"/>
        </w:rPr>
        <w:t>tijelima</w:t>
      </w:r>
      <w:proofErr w:type="spellEnd"/>
      <w:r w:rsidRPr="00297A2A">
        <w:rPr>
          <w:color w:val="000000" w:themeColor="text1"/>
          <w:sz w:val="24"/>
          <w:szCs w:val="24"/>
        </w:rPr>
        <w:t xml:space="preserve"> </w:t>
      </w:r>
      <w:proofErr w:type="spellStart"/>
      <w:r w:rsidRPr="00297A2A">
        <w:rPr>
          <w:color w:val="000000" w:themeColor="text1"/>
          <w:sz w:val="24"/>
          <w:szCs w:val="24"/>
        </w:rPr>
        <w:t>radi</w:t>
      </w:r>
      <w:proofErr w:type="spellEnd"/>
      <w:r w:rsidRPr="00297A2A">
        <w:rPr>
          <w:color w:val="000000" w:themeColor="text1"/>
          <w:sz w:val="24"/>
          <w:szCs w:val="24"/>
        </w:rPr>
        <w:t xml:space="preserve"> </w:t>
      </w:r>
      <w:proofErr w:type="spellStart"/>
      <w:r w:rsidRPr="00297A2A">
        <w:rPr>
          <w:color w:val="000000" w:themeColor="text1"/>
          <w:sz w:val="24"/>
          <w:szCs w:val="24"/>
        </w:rPr>
        <w:t>potpunog</w:t>
      </w:r>
      <w:proofErr w:type="spellEnd"/>
    </w:p>
    <w:p w14:paraId="21EDAFDA" w14:textId="77777777" w:rsidR="00540069" w:rsidRPr="00297A2A" w:rsidRDefault="00540069" w:rsidP="00540069">
      <w:pPr>
        <w:pStyle w:val="Document1"/>
        <w:rPr>
          <w:color w:val="000000" w:themeColor="text1"/>
          <w:sz w:val="24"/>
          <w:szCs w:val="24"/>
        </w:rPr>
      </w:pPr>
      <w:proofErr w:type="spellStart"/>
      <w:r w:rsidRPr="00297A2A">
        <w:rPr>
          <w:color w:val="000000" w:themeColor="text1"/>
          <w:sz w:val="24"/>
          <w:szCs w:val="24"/>
        </w:rPr>
        <w:t>razjašnjenja</w:t>
      </w:r>
      <w:proofErr w:type="spellEnd"/>
      <w:r w:rsidRPr="00297A2A">
        <w:rPr>
          <w:color w:val="000000" w:themeColor="text1"/>
          <w:sz w:val="24"/>
          <w:szCs w:val="24"/>
        </w:rPr>
        <w:t xml:space="preserve"> </w:t>
      </w:r>
      <w:proofErr w:type="spellStart"/>
      <w:r w:rsidRPr="00297A2A">
        <w:rPr>
          <w:color w:val="000000" w:themeColor="text1"/>
          <w:sz w:val="24"/>
          <w:szCs w:val="24"/>
        </w:rPr>
        <w:t>činjenica</w:t>
      </w:r>
      <w:proofErr w:type="spellEnd"/>
      <w:r w:rsidRPr="00297A2A">
        <w:rPr>
          <w:color w:val="000000" w:themeColor="text1"/>
          <w:sz w:val="24"/>
          <w:szCs w:val="24"/>
        </w:rPr>
        <w:t xml:space="preserve"> </w:t>
      </w:r>
      <w:proofErr w:type="spellStart"/>
      <w:r w:rsidRPr="00297A2A">
        <w:rPr>
          <w:color w:val="000000" w:themeColor="text1"/>
          <w:sz w:val="24"/>
          <w:szCs w:val="24"/>
        </w:rPr>
        <w:t>i</w:t>
      </w:r>
      <w:proofErr w:type="spellEnd"/>
      <w:r w:rsidRPr="00297A2A">
        <w:rPr>
          <w:color w:val="000000" w:themeColor="text1"/>
          <w:sz w:val="24"/>
          <w:szCs w:val="24"/>
        </w:rPr>
        <w:t xml:space="preserve"> </w:t>
      </w:r>
      <w:proofErr w:type="spellStart"/>
      <w:r w:rsidRPr="00297A2A">
        <w:rPr>
          <w:color w:val="000000" w:themeColor="text1"/>
          <w:sz w:val="24"/>
          <w:szCs w:val="24"/>
        </w:rPr>
        <w:t>okolnosti</w:t>
      </w:r>
      <w:proofErr w:type="spellEnd"/>
      <w:r w:rsidRPr="00297A2A">
        <w:rPr>
          <w:color w:val="000000" w:themeColor="text1"/>
          <w:sz w:val="24"/>
          <w:szCs w:val="24"/>
        </w:rPr>
        <w:t xml:space="preserve"> u </w:t>
      </w:r>
      <w:proofErr w:type="spellStart"/>
      <w:r w:rsidRPr="00297A2A">
        <w:rPr>
          <w:color w:val="000000" w:themeColor="text1"/>
          <w:sz w:val="24"/>
          <w:szCs w:val="24"/>
        </w:rPr>
        <w:t>vezi</w:t>
      </w:r>
      <w:proofErr w:type="spellEnd"/>
      <w:r w:rsidRPr="00297A2A">
        <w:rPr>
          <w:color w:val="000000" w:themeColor="text1"/>
          <w:sz w:val="24"/>
          <w:szCs w:val="24"/>
        </w:rPr>
        <w:t xml:space="preserve"> s </w:t>
      </w:r>
      <w:proofErr w:type="spellStart"/>
      <w:r w:rsidRPr="00297A2A">
        <w:rPr>
          <w:color w:val="000000" w:themeColor="text1"/>
          <w:sz w:val="24"/>
          <w:szCs w:val="24"/>
        </w:rPr>
        <w:t>kaznenim</w:t>
      </w:r>
      <w:proofErr w:type="spellEnd"/>
      <w:r w:rsidRPr="00297A2A">
        <w:rPr>
          <w:color w:val="000000" w:themeColor="text1"/>
          <w:sz w:val="24"/>
          <w:szCs w:val="24"/>
        </w:rPr>
        <w:t xml:space="preserve"> </w:t>
      </w:r>
      <w:proofErr w:type="spellStart"/>
      <w:r w:rsidRPr="00297A2A">
        <w:rPr>
          <w:color w:val="000000" w:themeColor="text1"/>
          <w:sz w:val="24"/>
          <w:szCs w:val="24"/>
        </w:rPr>
        <w:t>djelom</w:t>
      </w:r>
      <w:proofErr w:type="spellEnd"/>
      <w:r w:rsidRPr="00297A2A">
        <w:rPr>
          <w:color w:val="000000" w:themeColor="text1"/>
          <w:sz w:val="24"/>
          <w:szCs w:val="24"/>
        </w:rPr>
        <w:t xml:space="preserve"> </w:t>
      </w:r>
      <w:proofErr w:type="spellStart"/>
      <w:r w:rsidRPr="00297A2A">
        <w:rPr>
          <w:color w:val="000000" w:themeColor="text1"/>
          <w:sz w:val="24"/>
          <w:szCs w:val="24"/>
        </w:rPr>
        <w:t>ili</w:t>
      </w:r>
      <w:proofErr w:type="spellEnd"/>
      <w:r w:rsidRPr="00297A2A">
        <w:rPr>
          <w:color w:val="000000" w:themeColor="text1"/>
          <w:sz w:val="24"/>
          <w:szCs w:val="24"/>
        </w:rPr>
        <w:t xml:space="preserve">   </w:t>
      </w:r>
      <w:proofErr w:type="spellStart"/>
      <w:r w:rsidRPr="00297A2A">
        <w:rPr>
          <w:color w:val="000000" w:themeColor="text1"/>
          <w:sz w:val="24"/>
          <w:szCs w:val="24"/>
        </w:rPr>
        <w:t>propustom</w:t>
      </w:r>
      <w:proofErr w:type="spellEnd"/>
      <w:r w:rsidRPr="00297A2A">
        <w:rPr>
          <w:color w:val="000000" w:themeColor="text1"/>
          <w:sz w:val="24"/>
          <w:szCs w:val="24"/>
        </w:rPr>
        <w:t>,</w:t>
      </w:r>
    </w:p>
    <w:p w14:paraId="36800F0B"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3.odgovarajućim tehničkim, organizacijskim i kadrovskim mjerama radi sprječavanja daljnjih kaznenih djela ili propusta.</w:t>
      </w:r>
    </w:p>
    <w:p w14:paraId="69CDF275"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1CDB6E10"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Naručitelj neće isključiti gospodarskog subjekta iz postupka javne nabave ako ocijeni da su poduzete mjere primjerene.</w:t>
      </w:r>
    </w:p>
    <w:p w14:paraId="291A2372"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12C77491" w14:textId="4F78A572" w:rsidR="00540069" w:rsidRPr="005E7ECA" w:rsidRDefault="00540069" w:rsidP="00540069">
      <w:pPr>
        <w:jc w:val="both"/>
        <w:rPr>
          <w:rFonts w:ascii="Times New Roman" w:hAnsi="Times New Roman" w:cs="Times New Roman"/>
          <w:color w:val="000000" w:themeColor="text1"/>
        </w:rPr>
      </w:pPr>
      <w:r w:rsidRPr="00297A2A">
        <w:rPr>
          <w:rFonts w:ascii="Times New Roman" w:hAnsi="Times New Roman" w:cs="Times New Roman"/>
          <w:color w:val="000000" w:themeColor="text1"/>
          <w:sz w:val="24"/>
          <w:szCs w:val="24"/>
        </w:rPr>
        <w:lastRenderedPageBreak/>
        <w:t>Razdoblje isključenja gospodarskog subjekta kod kojeg su ostvarene osnove za isključenje iz točke 3.2</w:t>
      </w:r>
      <w:r w:rsidRPr="00277C32">
        <w:rPr>
          <w:rFonts w:ascii="Times New Roman" w:hAnsi="Times New Roman" w:cs="Times New Roman"/>
          <w:color w:val="000000" w:themeColor="text1"/>
          <w:sz w:val="24"/>
          <w:szCs w:val="24"/>
        </w:rPr>
        <w:t>.</w:t>
      </w:r>
      <w:r w:rsidRPr="00277C32">
        <w:rPr>
          <w:rFonts w:ascii="Times New Roman" w:hAnsi="Times New Roman" w:cs="Times New Roman"/>
          <w:color w:val="000000" w:themeColor="text1"/>
        </w:rPr>
        <w:t xml:space="preserve"> ove dokumentacije o nabavi iz postupka javne nabave je</w:t>
      </w:r>
      <w:r w:rsidRPr="00277C32">
        <w:rPr>
          <w:rFonts w:ascii="Times New Roman" w:hAnsi="Times New Roman" w:cs="Times New Roman"/>
          <w:b/>
          <w:color w:val="000000" w:themeColor="text1"/>
        </w:rPr>
        <w:t xml:space="preserve"> dvije godine</w:t>
      </w:r>
      <w:r w:rsidRPr="00277C32">
        <w:rPr>
          <w:rFonts w:ascii="Times New Roman" w:hAnsi="Times New Roman" w:cs="Times New Roman"/>
          <w:color w:val="000000" w:themeColor="text1"/>
        </w:rPr>
        <w:t xml:space="preserve"> od dana dotičnog događaja. </w:t>
      </w:r>
    </w:p>
    <w:p w14:paraId="08CF9EBE"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t>3.3.</w:t>
      </w:r>
      <w:r w:rsidRPr="00AD1882">
        <w:rPr>
          <w:rFonts w:ascii="Times New Roman" w:hAnsi="Times New Roman"/>
          <w:b/>
          <w:sz w:val="24"/>
          <w:szCs w:val="24"/>
          <w:lang w:eastAsia="hr-HR"/>
        </w:rPr>
        <w:tab/>
        <w:t>Dokumenti kojima se dokazuje da ne postoje osnove za isključenje:</w:t>
      </w:r>
    </w:p>
    <w:p w14:paraId="20099E1E"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Za potrebe utvrđivanja okolnosti iz </w:t>
      </w:r>
      <w:r w:rsidRPr="00AD1882">
        <w:rPr>
          <w:rFonts w:ascii="Times New Roman" w:eastAsia="Times New Roman" w:hAnsi="Times New Roman"/>
          <w:b/>
          <w:bCs/>
          <w:sz w:val="24"/>
          <w:szCs w:val="24"/>
        </w:rPr>
        <w:t>točke 3.1.1</w:t>
      </w:r>
      <w:r w:rsidRPr="00AD1882">
        <w:rPr>
          <w:rFonts w:ascii="Times New Roman" w:eastAsia="Times New Roman" w:hAnsi="Times New Roman"/>
          <w:sz w:val="24"/>
          <w:szCs w:val="24"/>
        </w:rPr>
        <w:t xml:space="preserve">. dokumentacije o nabavi, gospodarski subjekt u ponudi dostavlja ispunjeni obrazac </w:t>
      </w:r>
      <w:proofErr w:type="spellStart"/>
      <w:r w:rsidRPr="00AD1882">
        <w:rPr>
          <w:rFonts w:ascii="Times New Roman" w:eastAsia="Times New Roman" w:hAnsi="Times New Roman"/>
          <w:b/>
          <w:bCs/>
          <w:sz w:val="24"/>
          <w:szCs w:val="24"/>
        </w:rPr>
        <w:t>eESPD</w:t>
      </w:r>
      <w:proofErr w:type="spellEnd"/>
      <w:r w:rsidRPr="00AD1882">
        <w:rPr>
          <w:rFonts w:ascii="Times New Roman" w:eastAsia="Times New Roman" w:hAnsi="Times New Roman"/>
          <w:b/>
          <w:bCs/>
          <w:sz w:val="24"/>
          <w:szCs w:val="24"/>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rPr>
        <w:t>) za sve gospodarske subjekte u ponudi.</w:t>
      </w:r>
    </w:p>
    <w:p w14:paraId="2C039621" w14:textId="77777777" w:rsidR="00540069" w:rsidRPr="00AD1882" w:rsidRDefault="00540069" w:rsidP="00540069">
      <w:pPr>
        <w:pStyle w:val="BHead"/>
        <w:jc w:val="both"/>
        <w:rPr>
          <w:rFonts w:eastAsia="DengXian"/>
          <w:sz w:val="24"/>
          <w:szCs w:val="24"/>
          <w:lang w:val="hr-HR"/>
        </w:rPr>
      </w:pPr>
    </w:p>
    <w:p w14:paraId="20A3306E" w14:textId="77777777" w:rsidR="00540069" w:rsidRPr="00AD1882" w:rsidRDefault="00540069" w:rsidP="00540069">
      <w:pPr>
        <w:pStyle w:val="BHead"/>
        <w:jc w:val="both"/>
        <w:rPr>
          <w:sz w:val="24"/>
          <w:szCs w:val="24"/>
          <w:lang w:val="hr-HR"/>
        </w:rPr>
      </w:pPr>
      <w:r w:rsidRPr="00AD1882">
        <w:rPr>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sz w:val="24"/>
          <w:szCs w:val="24"/>
          <w:lang w:val="hr-HR"/>
        </w:rPr>
        <w:t>eESPD</w:t>
      </w:r>
      <w:proofErr w:type="spellEnd"/>
      <w:r w:rsidRPr="00AD1882">
        <w:rPr>
          <w:sz w:val="24"/>
          <w:szCs w:val="24"/>
          <w:lang w:val="hr-HR"/>
        </w:rPr>
        <w:t xml:space="preserve"> obrascu, i to:</w:t>
      </w:r>
    </w:p>
    <w:p w14:paraId="2F85A788" w14:textId="77777777" w:rsidR="00540069" w:rsidRPr="00AD1882" w:rsidRDefault="00540069" w:rsidP="00540069">
      <w:pPr>
        <w:pStyle w:val="BHead"/>
        <w:jc w:val="both"/>
        <w:rPr>
          <w:sz w:val="24"/>
          <w:szCs w:val="24"/>
          <w:lang w:val="hr-HR"/>
        </w:rPr>
      </w:pPr>
    </w:p>
    <w:p w14:paraId="3578CF65" w14:textId="77777777" w:rsidR="00540069" w:rsidRPr="008B57E6" w:rsidRDefault="00540069" w:rsidP="00540069">
      <w:pPr>
        <w:widowControl w:val="0"/>
        <w:tabs>
          <w:tab w:val="left" w:pos="268"/>
        </w:tabs>
        <w:spacing w:before="120" w:after="0" w:line="240" w:lineRule="auto"/>
        <w:ind w:right="116"/>
        <w:jc w:val="both"/>
        <w:rPr>
          <w:rFonts w:ascii="Times New Roman" w:eastAsia="Times New Roman" w:hAnsi="Times New Roman"/>
          <w:sz w:val="24"/>
        </w:rPr>
      </w:pPr>
      <w:r>
        <w:rPr>
          <w:rFonts w:ascii="Times New Roman" w:eastAsia="Times New Roman" w:hAnsi="Times New Roman"/>
          <w:sz w:val="24"/>
        </w:rPr>
        <w:t>1.</w:t>
      </w:r>
      <w:r w:rsidRPr="008B57E6">
        <w:rPr>
          <w:rFonts w:ascii="Times New Roman" w:eastAsia="Times New Roman" w:hAnsi="Times New Roman"/>
          <w:sz w:val="24"/>
        </w:rPr>
        <w:t xml:space="preserve">izvadak iz kaznene evidencije ili drugog odgovarajućeg registra ili, ako to nije moguće, jednakovrijedni dokument nadležne sudske ili upravne vlasti u državi poslovnog </w:t>
      </w:r>
      <w:proofErr w:type="spellStart"/>
      <w:r w:rsidRPr="008B57E6">
        <w:rPr>
          <w:rFonts w:ascii="Times New Roman" w:eastAsia="Times New Roman" w:hAnsi="Times New Roman"/>
          <w:sz w:val="24"/>
        </w:rPr>
        <w:t>nastana</w:t>
      </w:r>
      <w:proofErr w:type="spellEnd"/>
      <w:r w:rsidRPr="008B57E6">
        <w:rPr>
          <w:rFonts w:ascii="Times New Roman" w:eastAsia="Times New Roman" w:hAnsi="Times New Roman"/>
          <w:sz w:val="24"/>
        </w:rPr>
        <w:t xml:space="preserve"> gospodarskog subjekta, odnosno državi čiji je osoba državljanin,</w:t>
      </w:r>
    </w:p>
    <w:p w14:paraId="76B91800" w14:textId="77777777" w:rsidR="00540069" w:rsidRDefault="00540069" w:rsidP="00540069">
      <w:pPr>
        <w:jc w:val="both"/>
        <w:rPr>
          <w:rFonts w:ascii="Times New Roman" w:eastAsia="Calibri" w:hAnsi="Times New Roman"/>
          <w:sz w:val="24"/>
          <w:szCs w:val="24"/>
        </w:rPr>
      </w:pPr>
      <w:r>
        <w:rPr>
          <w:rFonts w:ascii="Times New Roman" w:eastAsia="Calibri" w:hAnsi="Times New Roman"/>
          <w:sz w:val="24"/>
          <w:szCs w:val="24"/>
        </w:rPr>
        <w:t>2.</w:t>
      </w:r>
      <w:r w:rsidRPr="00AD1882">
        <w:rPr>
          <w:rFonts w:ascii="Times New Roman" w:eastAsia="Calibri" w:hAnsi="Times New Roman"/>
          <w:sz w:val="24"/>
          <w:szCs w:val="24"/>
        </w:rPr>
        <w:t xml:space="preserve">ako se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rPr>
        <w:t>izjavom davatelja s ovjerenim potpisom kod</w:t>
      </w:r>
      <w:r w:rsidRPr="00AD1882">
        <w:rPr>
          <w:rFonts w:ascii="Times New Roman" w:eastAsia="Calibri" w:hAnsi="Times New Roman"/>
          <w:sz w:val="24"/>
          <w:szCs w:val="24"/>
        </w:rPr>
        <w:t xml:space="preserve"> nadležne sudske ili upravne vlasti, </w:t>
      </w:r>
      <w:r w:rsidRPr="00AD1882">
        <w:rPr>
          <w:rFonts w:ascii="Times New Roman" w:eastAsia="Calibri" w:hAnsi="Times New Roman"/>
          <w:sz w:val="24"/>
          <w:szCs w:val="24"/>
          <w:u w:val="single"/>
        </w:rPr>
        <w:t>javnog bilježnika</w:t>
      </w:r>
      <w:r w:rsidRPr="00AD1882">
        <w:rPr>
          <w:rFonts w:ascii="Times New Roman" w:eastAsia="Calibri" w:hAnsi="Times New Roman"/>
          <w:sz w:val="24"/>
          <w:szCs w:val="24"/>
        </w:rPr>
        <w:t xml:space="preserve">, ili strukovnog ili trgovinskog tijela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ponuditelja, odnosno državi čiji je osoba državljanin.</w:t>
      </w:r>
    </w:p>
    <w:p w14:paraId="216C64FD" w14:textId="4D0FD4FA" w:rsidR="00540069" w:rsidRPr="00AD1882" w:rsidRDefault="00540069" w:rsidP="00540069">
      <w:pPr>
        <w:pStyle w:val="BHead"/>
        <w:widowControl w:val="0"/>
        <w:tabs>
          <w:tab w:val="left" w:pos="268"/>
        </w:tabs>
        <w:spacing w:before="120"/>
        <w:ind w:right="116"/>
        <w:jc w:val="both"/>
        <w:rPr>
          <w:sz w:val="24"/>
          <w:lang w:val="hr-HR"/>
        </w:rPr>
      </w:pPr>
      <w:r w:rsidRPr="00AD1882">
        <w:rPr>
          <w:sz w:val="24"/>
          <w:lang w:val="hr-HR"/>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66B0996"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3.1.1.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635BAADD"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4EB6C54A" w14:textId="77777777" w:rsidR="00540069" w:rsidRDefault="00540069" w:rsidP="00540069">
      <w:pPr>
        <w:pStyle w:val="BHead"/>
        <w:jc w:val="both"/>
        <w:rPr>
          <w:sz w:val="24"/>
          <w:szCs w:val="24"/>
          <w:lang w:val="hr-HR"/>
        </w:rPr>
      </w:pPr>
    </w:p>
    <w:p w14:paraId="54BB7C07" w14:textId="77777777" w:rsidR="00540069"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w:t>
      </w:r>
      <w:r>
        <w:rPr>
          <w:rFonts w:ascii="Times New Roman" w:hAnsi="Times New Roman"/>
          <w:b/>
          <w:sz w:val="24"/>
          <w:szCs w:val="24"/>
        </w:rPr>
        <w:t>više od šest mjeseci od dana početka postupka javne nabave</w:t>
      </w:r>
      <w:r w:rsidRPr="006111D1">
        <w:rPr>
          <w:rFonts w:ascii="Times New Roman" w:hAnsi="Times New Roman"/>
          <w:sz w:val="24"/>
          <w:szCs w:val="24"/>
        </w:rPr>
        <w:t xml:space="preserve">. </w:t>
      </w:r>
    </w:p>
    <w:p w14:paraId="3791F1B5" w14:textId="77777777" w:rsidR="00540069" w:rsidRDefault="00540069" w:rsidP="00540069">
      <w:pPr>
        <w:pStyle w:val="BHead"/>
        <w:jc w:val="both"/>
        <w:rPr>
          <w:sz w:val="24"/>
          <w:szCs w:val="24"/>
          <w:lang w:val="hr-HR"/>
        </w:rPr>
      </w:pPr>
    </w:p>
    <w:p w14:paraId="74F28C6F" w14:textId="77777777" w:rsidR="00540069"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Za potrebe utvrđivanja okolnosti iz točke </w:t>
      </w:r>
      <w:r w:rsidRPr="00AD1882">
        <w:rPr>
          <w:rFonts w:ascii="Times New Roman" w:eastAsia="Times New Roman" w:hAnsi="Times New Roman"/>
          <w:b/>
          <w:bCs/>
          <w:sz w:val="24"/>
          <w:szCs w:val="24"/>
        </w:rPr>
        <w:t>3.1.2</w:t>
      </w:r>
      <w:r w:rsidRPr="00AD1882">
        <w:rPr>
          <w:rFonts w:ascii="Times New Roman" w:eastAsia="Times New Roman" w:hAnsi="Times New Roman"/>
          <w:sz w:val="24"/>
          <w:szCs w:val="24"/>
        </w:rPr>
        <w:t xml:space="preserve">. dokumentacije o nabavi, gospodarski subjekt u ponudi dostavlja ispunjeni obrazac </w:t>
      </w:r>
      <w:proofErr w:type="spellStart"/>
      <w:r w:rsidRPr="00AD1882">
        <w:rPr>
          <w:rFonts w:ascii="Times New Roman" w:eastAsia="Times New Roman" w:hAnsi="Times New Roman"/>
          <w:b/>
          <w:bCs/>
          <w:sz w:val="24"/>
          <w:szCs w:val="24"/>
        </w:rPr>
        <w:t>eESPD</w:t>
      </w:r>
      <w:proofErr w:type="spellEnd"/>
      <w:r w:rsidRPr="00AD1882">
        <w:rPr>
          <w:rFonts w:ascii="Times New Roman" w:eastAsia="Times New Roman" w:hAnsi="Times New Roman"/>
          <w:b/>
          <w:bCs/>
          <w:sz w:val="24"/>
          <w:szCs w:val="24"/>
        </w:rPr>
        <w:t xml:space="preserve"> (Dio III. Osnove za isključenje, Odjeljak B: Osnove povezane s plaćanjem poreza ili doprinosa za socijalno osiguranje)</w:t>
      </w:r>
      <w:r w:rsidRPr="00AD1882">
        <w:rPr>
          <w:rFonts w:ascii="Times New Roman" w:eastAsia="Times New Roman" w:hAnsi="Times New Roman"/>
          <w:sz w:val="24"/>
          <w:szCs w:val="24"/>
        </w:rPr>
        <w:t>, za sve gospodarske subjekte u ponudi.</w:t>
      </w:r>
    </w:p>
    <w:p w14:paraId="18027CCE" w14:textId="77777777" w:rsidR="00540069" w:rsidRPr="00EB0967"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p>
    <w:p w14:paraId="327AB5B1" w14:textId="77777777" w:rsidR="00540069" w:rsidRPr="00AD1882" w:rsidRDefault="00540069" w:rsidP="00540069">
      <w:pPr>
        <w:pStyle w:val="BHead"/>
        <w:jc w:val="both"/>
        <w:rPr>
          <w:rFonts w:eastAsia="DengXian"/>
          <w:sz w:val="24"/>
          <w:szCs w:val="24"/>
          <w:lang w:val="hr-HR"/>
        </w:rPr>
      </w:pPr>
      <w:r w:rsidRPr="00AD1882">
        <w:rPr>
          <w:sz w:val="24"/>
          <w:szCs w:val="24"/>
          <w:lang w:val="hr-HR"/>
        </w:rPr>
        <w:t>Naručitelj</w:t>
      </w:r>
      <w:r>
        <w:rPr>
          <w:sz w:val="24"/>
          <w:szCs w:val="24"/>
          <w:lang w:val="hr-HR"/>
        </w:rPr>
        <w:t xml:space="preserve"> </w:t>
      </w:r>
      <w:r w:rsidRPr="00AD1882">
        <w:rPr>
          <w:sz w:val="24"/>
          <w:szCs w:val="24"/>
          <w:lang w:val="hr-HR"/>
        </w:rPr>
        <w:t xml:space="preserve"> može</w:t>
      </w:r>
      <w:r>
        <w:rPr>
          <w:sz w:val="24"/>
          <w:szCs w:val="24"/>
          <w:lang w:val="hr-HR"/>
        </w:rPr>
        <w:t xml:space="preserve">  </w:t>
      </w:r>
      <w:r w:rsidRPr="00AD1882">
        <w:rPr>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sz w:val="24"/>
          <w:szCs w:val="24"/>
          <w:lang w:val="hr-HR"/>
        </w:rPr>
        <w:t>eESPD</w:t>
      </w:r>
      <w:proofErr w:type="spellEnd"/>
      <w:r w:rsidRPr="00AD1882">
        <w:rPr>
          <w:sz w:val="24"/>
          <w:szCs w:val="24"/>
          <w:lang w:val="hr-HR"/>
        </w:rPr>
        <w:t xml:space="preserve"> obrascu, i to:</w:t>
      </w:r>
    </w:p>
    <w:p w14:paraId="28990C63"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rPr>
        <w:t>1.</w:t>
      </w:r>
      <w:r w:rsidRPr="00AD1882">
        <w:rPr>
          <w:rFonts w:ascii="Times New Roman" w:eastAsia="Times New Roman" w:hAnsi="Times New Roman"/>
          <w:sz w:val="24"/>
        </w:rPr>
        <w:t xml:space="preserve">potvrdu porezne uprave ili drugog nadležnog tijela u državi poslovnog </w:t>
      </w:r>
      <w:proofErr w:type="spellStart"/>
      <w:r w:rsidRPr="00AD1882">
        <w:rPr>
          <w:rFonts w:ascii="Times New Roman" w:eastAsia="Times New Roman" w:hAnsi="Times New Roman"/>
          <w:sz w:val="24"/>
        </w:rPr>
        <w:t>nastana</w:t>
      </w:r>
      <w:proofErr w:type="spellEnd"/>
      <w:r w:rsidRPr="00AD1882">
        <w:rPr>
          <w:rFonts w:ascii="Times New Roman" w:eastAsia="Times New Roman" w:hAnsi="Times New Roman"/>
          <w:sz w:val="24"/>
        </w:rPr>
        <w:t xml:space="preserve"> gospodarskog subjekta kojom se dokazuje da ne postoje navedene osnove za isključenje,</w:t>
      </w:r>
    </w:p>
    <w:p w14:paraId="127CF794" w14:textId="77777777" w:rsidR="00540069" w:rsidRDefault="00540069" w:rsidP="00540069">
      <w:pPr>
        <w:jc w:val="both"/>
        <w:rPr>
          <w:rFonts w:ascii="Times New Roman" w:eastAsia="Calibri" w:hAnsi="Times New Roman"/>
          <w:sz w:val="24"/>
          <w:szCs w:val="24"/>
        </w:rPr>
      </w:pPr>
      <w:r>
        <w:rPr>
          <w:rFonts w:ascii="Times New Roman" w:eastAsia="Calibri" w:hAnsi="Times New Roman"/>
          <w:sz w:val="24"/>
          <w:szCs w:val="24"/>
        </w:rPr>
        <w:t>2.</w:t>
      </w:r>
      <w:r w:rsidRPr="00AD1882">
        <w:rPr>
          <w:rFonts w:ascii="Times New Roman" w:eastAsia="Calibri" w:hAnsi="Times New Roman"/>
          <w:sz w:val="24"/>
          <w:szCs w:val="24"/>
        </w:rPr>
        <w:t xml:space="preserve">ako se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rPr>
        <w:t>izjavom davatelja s ovjerenim potpisom</w:t>
      </w:r>
      <w:r w:rsidRPr="00AD1882">
        <w:rPr>
          <w:rFonts w:ascii="Times New Roman" w:eastAsia="Calibri" w:hAnsi="Times New Roman"/>
          <w:sz w:val="24"/>
          <w:szCs w:val="24"/>
        </w:rPr>
        <w:t xml:space="preserve"> kod nadležne sudske ili upravne vlasti, </w:t>
      </w:r>
      <w:r w:rsidRPr="00AD1882">
        <w:rPr>
          <w:rFonts w:ascii="Times New Roman" w:eastAsia="Calibri" w:hAnsi="Times New Roman"/>
          <w:sz w:val="24"/>
          <w:szCs w:val="24"/>
          <w:u w:val="single"/>
        </w:rPr>
        <w:t>javnog bilježnika</w:t>
      </w:r>
      <w:r w:rsidRPr="00AD1882">
        <w:rPr>
          <w:rFonts w:ascii="Times New Roman" w:eastAsia="Calibri" w:hAnsi="Times New Roman"/>
          <w:sz w:val="24"/>
          <w:szCs w:val="24"/>
        </w:rPr>
        <w:t xml:space="preserve">, ili strukovnog ili trgovinskog tijela </w:t>
      </w:r>
      <w:r w:rsidRPr="00B3286D">
        <w:rPr>
          <w:rFonts w:ascii="Times New Roman" w:eastAsia="Calibri" w:hAnsi="Times New Roman"/>
          <w:sz w:val="24"/>
          <w:szCs w:val="24"/>
        </w:rPr>
        <w:t xml:space="preserve">u državi poslovnog </w:t>
      </w:r>
      <w:proofErr w:type="spellStart"/>
      <w:r w:rsidRPr="00B3286D">
        <w:rPr>
          <w:rFonts w:ascii="Times New Roman" w:eastAsia="Calibri" w:hAnsi="Times New Roman"/>
          <w:sz w:val="24"/>
          <w:szCs w:val="24"/>
        </w:rPr>
        <w:t>nastana</w:t>
      </w:r>
      <w:proofErr w:type="spellEnd"/>
      <w:r w:rsidRPr="00B3286D">
        <w:rPr>
          <w:rFonts w:ascii="Times New Roman" w:eastAsia="Calibri" w:hAnsi="Times New Roman"/>
          <w:sz w:val="24"/>
          <w:szCs w:val="24"/>
        </w:rPr>
        <w:t xml:space="preserve"> ponuditelja, odnosno državi čiji je osoba državljanin.</w:t>
      </w:r>
    </w:p>
    <w:p w14:paraId="5F32926D" w14:textId="77777777" w:rsidR="00540069" w:rsidRPr="00AD1882" w:rsidRDefault="00540069" w:rsidP="00540069">
      <w:pPr>
        <w:pStyle w:val="BHead"/>
        <w:widowControl w:val="0"/>
        <w:tabs>
          <w:tab w:val="left" w:pos="268"/>
        </w:tabs>
        <w:spacing w:before="120"/>
        <w:ind w:right="116"/>
        <w:jc w:val="both"/>
        <w:rPr>
          <w:sz w:val="24"/>
          <w:lang w:val="hr-HR"/>
        </w:rPr>
      </w:pPr>
      <w:r w:rsidRPr="00AD1882">
        <w:rPr>
          <w:sz w:val="24"/>
          <w:lang w:val="hr-HR"/>
        </w:rPr>
        <w:t>Odbit će se ponuda ponuditelja koji je podnio ekonomski najpovoljniju ponudu ako naručitelj zatraži</w:t>
      </w:r>
      <w:r>
        <w:rPr>
          <w:sz w:val="24"/>
          <w:lang w:val="hr-HR"/>
        </w:rPr>
        <w:t>,</w:t>
      </w:r>
      <w:r w:rsidRPr="00AD1882">
        <w:rPr>
          <w:sz w:val="24"/>
          <w:lang w:val="hr-HR"/>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32283923"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4C24CFE0"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3B47AE40" w14:textId="77777777" w:rsidR="00540069" w:rsidRPr="00AD1882" w:rsidRDefault="00540069" w:rsidP="00540069">
      <w:pPr>
        <w:jc w:val="both"/>
        <w:rPr>
          <w:rFonts w:ascii="Times New Roman" w:hAnsi="Times New Roman"/>
          <w:b/>
          <w:sz w:val="24"/>
          <w:szCs w:val="24"/>
          <w:lang w:eastAsia="hr-HR"/>
        </w:rPr>
      </w:pPr>
    </w:p>
    <w:p w14:paraId="47F499FA" w14:textId="77777777" w:rsidR="00540069"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0DC3E5AA"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b/>
          <w:sz w:val="24"/>
          <w:szCs w:val="24"/>
        </w:rPr>
      </w:pPr>
    </w:p>
    <w:p w14:paraId="2F4E5611" w14:textId="77777777" w:rsidR="00540069" w:rsidRPr="00130D30" w:rsidRDefault="00540069" w:rsidP="00540069">
      <w:pPr>
        <w:pStyle w:val="BHead"/>
        <w:widowControl w:val="0"/>
        <w:tabs>
          <w:tab w:val="left" w:pos="268"/>
        </w:tabs>
        <w:spacing w:before="120"/>
        <w:ind w:right="116"/>
        <w:jc w:val="both"/>
        <w:rPr>
          <w:color w:val="000000" w:themeColor="text1"/>
          <w:sz w:val="24"/>
          <w:lang w:val="hr-HR"/>
        </w:rPr>
      </w:pPr>
      <w:r w:rsidRPr="00130D30">
        <w:rPr>
          <w:color w:val="000000" w:themeColor="text1"/>
          <w:sz w:val="24"/>
          <w:lang w:val="hr-HR"/>
        </w:rPr>
        <w:t xml:space="preserve">Za potrebe utvrđivanja okolnosti iz </w:t>
      </w:r>
      <w:r w:rsidRPr="00130D30">
        <w:rPr>
          <w:b/>
          <w:bCs/>
          <w:color w:val="000000" w:themeColor="text1"/>
          <w:sz w:val="24"/>
          <w:lang w:val="hr-HR"/>
        </w:rPr>
        <w:t>točke 3.2</w:t>
      </w:r>
      <w:r w:rsidRPr="00130D30">
        <w:rPr>
          <w:color w:val="000000" w:themeColor="text1"/>
          <w:sz w:val="24"/>
          <w:lang w:val="hr-HR"/>
        </w:rPr>
        <w:t xml:space="preserve">. dokumentacije o nabavi, gospodarski subjekt u ponudi dostavlja ispunjeni </w:t>
      </w:r>
      <w:proofErr w:type="spellStart"/>
      <w:r w:rsidRPr="00130D30">
        <w:rPr>
          <w:b/>
          <w:bCs/>
          <w:color w:val="000000" w:themeColor="text1"/>
          <w:sz w:val="24"/>
          <w:lang w:val="hr-HR"/>
        </w:rPr>
        <w:t>eESPD</w:t>
      </w:r>
      <w:proofErr w:type="spellEnd"/>
      <w:r w:rsidRPr="00130D30">
        <w:rPr>
          <w:b/>
          <w:bCs/>
          <w:color w:val="000000" w:themeColor="text1"/>
          <w:sz w:val="24"/>
          <w:lang w:val="hr-HR"/>
        </w:rPr>
        <w:t xml:space="preserve"> obrazac (Dio III. Osnove za isključenje, Odjeljak C: Osnove povezane s insolventnošću, sukobima interesa ili poslovnim prekršajem – u dijelu koji se odnosi na gore navedenu osnovu za isključenje</w:t>
      </w:r>
      <w:r w:rsidRPr="00130D30">
        <w:rPr>
          <w:color w:val="000000" w:themeColor="text1"/>
          <w:sz w:val="24"/>
          <w:lang w:val="hr-HR"/>
        </w:rPr>
        <w:t>) za sve gospodarske subjekte u ponudi.</w:t>
      </w:r>
    </w:p>
    <w:p w14:paraId="6B48A390" w14:textId="77777777" w:rsidR="00540069" w:rsidRPr="00130D30" w:rsidRDefault="00540069" w:rsidP="00540069">
      <w:pPr>
        <w:pStyle w:val="BHead"/>
        <w:widowControl w:val="0"/>
        <w:tabs>
          <w:tab w:val="left" w:pos="268"/>
        </w:tabs>
        <w:spacing w:before="120"/>
        <w:ind w:right="116"/>
        <w:jc w:val="both"/>
        <w:rPr>
          <w:b/>
          <w:color w:val="000000" w:themeColor="text1"/>
          <w:sz w:val="24"/>
          <w:lang w:val="hr-HR"/>
        </w:rPr>
      </w:pPr>
    </w:p>
    <w:p w14:paraId="5CB7BFE6" w14:textId="77777777" w:rsidR="00540069" w:rsidRPr="00130D30" w:rsidRDefault="00540069" w:rsidP="00540069">
      <w:pPr>
        <w:pStyle w:val="BHead"/>
        <w:jc w:val="both"/>
        <w:rPr>
          <w:rFonts w:eastAsia="DengXian"/>
          <w:color w:val="000000" w:themeColor="text1"/>
          <w:sz w:val="24"/>
          <w:szCs w:val="24"/>
          <w:lang w:val="hr-HR"/>
        </w:rPr>
      </w:pPr>
      <w:r w:rsidRPr="00130D30">
        <w:rPr>
          <w:color w:val="000000" w:themeColor="text1"/>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130D30">
        <w:rPr>
          <w:color w:val="000000" w:themeColor="text1"/>
          <w:sz w:val="24"/>
          <w:szCs w:val="24"/>
          <w:lang w:val="hr-HR"/>
        </w:rPr>
        <w:t>eESPD</w:t>
      </w:r>
      <w:proofErr w:type="spellEnd"/>
      <w:r w:rsidRPr="00130D30">
        <w:rPr>
          <w:color w:val="000000" w:themeColor="text1"/>
          <w:sz w:val="24"/>
          <w:szCs w:val="24"/>
          <w:lang w:val="hr-HR"/>
        </w:rPr>
        <w:t xml:space="preserve"> obrascu, i to:</w:t>
      </w:r>
    </w:p>
    <w:p w14:paraId="1049CCAC"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rPr>
      </w:pPr>
      <w:r w:rsidRPr="00130D30">
        <w:rPr>
          <w:rFonts w:ascii="Times New Roman" w:eastAsia="Times New Roman" w:hAnsi="Times New Roman"/>
          <w:color w:val="000000" w:themeColor="text1"/>
          <w:sz w:val="24"/>
        </w:rPr>
        <w:t xml:space="preserve">1.izvadak iz sudskog registra ili potvrdu trgovačkog suda ili drugog nadležnog tijela u državi poslovnog </w:t>
      </w:r>
      <w:proofErr w:type="spellStart"/>
      <w:r w:rsidRPr="00130D30">
        <w:rPr>
          <w:rFonts w:ascii="Times New Roman" w:eastAsia="Times New Roman" w:hAnsi="Times New Roman"/>
          <w:color w:val="000000" w:themeColor="text1"/>
          <w:sz w:val="24"/>
        </w:rPr>
        <w:t>nastana</w:t>
      </w:r>
      <w:proofErr w:type="spellEnd"/>
      <w:r w:rsidRPr="00130D30">
        <w:rPr>
          <w:rFonts w:ascii="Times New Roman" w:eastAsia="Times New Roman" w:hAnsi="Times New Roman"/>
          <w:color w:val="000000" w:themeColor="text1"/>
          <w:sz w:val="24"/>
        </w:rPr>
        <w:t xml:space="preserve"> gospodarskog subjekta kojim se dokazuje da ne postoje osnove za isključenje iz točke 3.2. ove dokumentacije o nabavi,</w:t>
      </w:r>
    </w:p>
    <w:p w14:paraId="7A3DAE75" w14:textId="77777777" w:rsidR="00540069" w:rsidRPr="00130D30" w:rsidRDefault="00540069" w:rsidP="00540069">
      <w:pPr>
        <w:jc w:val="both"/>
        <w:rPr>
          <w:rFonts w:ascii="Times New Roman" w:eastAsia="Calibri" w:hAnsi="Times New Roman"/>
          <w:color w:val="000000" w:themeColor="text1"/>
          <w:sz w:val="24"/>
          <w:szCs w:val="24"/>
        </w:rPr>
      </w:pPr>
      <w:r w:rsidRPr="00130D30">
        <w:rPr>
          <w:rFonts w:ascii="Times New Roman" w:eastAsia="Calibri" w:hAnsi="Times New Roman"/>
          <w:color w:val="000000" w:themeColor="text1"/>
          <w:sz w:val="24"/>
          <w:szCs w:val="24"/>
        </w:rPr>
        <w:lastRenderedPageBreak/>
        <w:t xml:space="preserve">2.ako se u državi poslovnog </w:t>
      </w:r>
      <w:proofErr w:type="spellStart"/>
      <w:r w:rsidRPr="00130D30">
        <w:rPr>
          <w:rFonts w:ascii="Times New Roman" w:eastAsia="Calibri" w:hAnsi="Times New Roman"/>
          <w:color w:val="000000" w:themeColor="text1"/>
          <w:sz w:val="24"/>
          <w:szCs w:val="24"/>
        </w:rPr>
        <w:t>nastana</w:t>
      </w:r>
      <w:proofErr w:type="spellEnd"/>
      <w:r w:rsidRPr="00130D30">
        <w:rPr>
          <w:rFonts w:ascii="Times New Roman" w:eastAsia="Calibri" w:hAnsi="Times New Roman"/>
          <w:color w:val="000000" w:themeColor="text1"/>
          <w:sz w:val="24"/>
          <w:szCs w:val="24"/>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Pr="00130D30">
        <w:rPr>
          <w:rFonts w:ascii="Times New Roman" w:eastAsia="Calibri" w:hAnsi="Times New Roman"/>
          <w:color w:val="000000" w:themeColor="text1"/>
          <w:sz w:val="24"/>
          <w:szCs w:val="24"/>
          <w:u w:val="single"/>
        </w:rPr>
        <w:t>izjavom davatelja s ovjerenim potpisom</w:t>
      </w:r>
      <w:r w:rsidRPr="00130D30">
        <w:rPr>
          <w:rFonts w:ascii="Times New Roman" w:eastAsia="Calibri" w:hAnsi="Times New Roman"/>
          <w:color w:val="000000" w:themeColor="text1"/>
          <w:sz w:val="24"/>
          <w:szCs w:val="24"/>
        </w:rPr>
        <w:t xml:space="preserve"> kod nadležne sudske ili upravne vlasti, </w:t>
      </w:r>
      <w:r w:rsidRPr="00130D30">
        <w:rPr>
          <w:rFonts w:ascii="Times New Roman" w:eastAsia="Calibri" w:hAnsi="Times New Roman"/>
          <w:color w:val="000000" w:themeColor="text1"/>
          <w:sz w:val="24"/>
          <w:szCs w:val="24"/>
          <w:u w:val="single"/>
        </w:rPr>
        <w:t>javnog bilježnika</w:t>
      </w:r>
      <w:r w:rsidRPr="00130D30">
        <w:rPr>
          <w:rFonts w:ascii="Times New Roman" w:eastAsia="Calibri" w:hAnsi="Times New Roman"/>
          <w:color w:val="000000" w:themeColor="text1"/>
          <w:sz w:val="24"/>
          <w:szCs w:val="24"/>
        </w:rPr>
        <w:t xml:space="preserve">, ili strukovnog ili trgovinskog tijela u državi poslovnog </w:t>
      </w:r>
      <w:proofErr w:type="spellStart"/>
      <w:r w:rsidRPr="00130D30">
        <w:rPr>
          <w:rFonts w:ascii="Times New Roman" w:eastAsia="Calibri" w:hAnsi="Times New Roman"/>
          <w:color w:val="000000" w:themeColor="text1"/>
          <w:sz w:val="24"/>
          <w:szCs w:val="24"/>
        </w:rPr>
        <w:t>nastana</w:t>
      </w:r>
      <w:proofErr w:type="spellEnd"/>
      <w:r w:rsidRPr="00130D30">
        <w:rPr>
          <w:rFonts w:ascii="Times New Roman" w:eastAsia="Calibri" w:hAnsi="Times New Roman"/>
          <w:color w:val="000000" w:themeColor="text1"/>
          <w:sz w:val="24"/>
          <w:szCs w:val="24"/>
        </w:rPr>
        <w:t xml:space="preserve"> ponuditelja, odnosno državi čiji je osoba državljanin.</w:t>
      </w:r>
    </w:p>
    <w:p w14:paraId="2B5AC5C0" w14:textId="77777777" w:rsidR="00540069" w:rsidRPr="00130D30" w:rsidRDefault="00540069" w:rsidP="00540069">
      <w:pPr>
        <w:pStyle w:val="BHead"/>
        <w:widowControl w:val="0"/>
        <w:tabs>
          <w:tab w:val="left" w:pos="268"/>
        </w:tabs>
        <w:spacing w:before="120"/>
        <w:ind w:right="116"/>
        <w:jc w:val="both"/>
        <w:rPr>
          <w:color w:val="000000" w:themeColor="text1"/>
          <w:sz w:val="24"/>
          <w:lang w:val="hr-HR"/>
        </w:rPr>
      </w:pPr>
      <w:r w:rsidRPr="00130D30">
        <w:rPr>
          <w:color w:val="000000" w:themeColor="text1"/>
          <w:sz w:val="24"/>
          <w:lang w:val="hr-HR"/>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4612B58"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130D30">
        <w:rPr>
          <w:rFonts w:ascii="Times New Roman" w:eastAsia="Times New Roman" w:hAnsi="Times New Roman"/>
          <w:color w:val="000000" w:themeColor="text1"/>
          <w:sz w:val="24"/>
          <w:szCs w:val="24"/>
        </w:rPr>
        <w:t xml:space="preserve">Odredbe iz točke 3.2. dokumentacije o nabavi odnose se i na </w:t>
      </w:r>
      <w:proofErr w:type="spellStart"/>
      <w:r w:rsidRPr="00130D30">
        <w:rPr>
          <w:rFonts w:ascii="Times New Roman" w:eastAsia="Times New Roman" w:hAnsi="Times New Roman"/>
          <w:color w:val="000000" w:themeColor="text1"/>
          <w:sz w:val="24"/>
          <w:szCs w:val="24"/>
        </w:rPr>
        <w:t>podugovaratelje</w:t>
      </w:r>
      <w:proofErr w:type="spellEnd"/>
      <w:r w:rsidRPr="00130D30">
        <w:rPr>
          <w:rFonts w:ascii="Times New Roman" w:eastAsia="Times New Roman" w:hAnsi="Times New Roman"/>
          <w:color w:val="000000" w:themeColor="text1"/>
          <w:sz w:val="24"/>
          <w:szCs w:val="24"/>
        </w:rPr>
        <w:t xml:space="preserve">. Ako naručitelj utvrdi da postoji osnova za isključenje </w:t>
      </w:r>
      <w:proofErr w:type="spellStart"/>
      <w:r w:rsidRPr="00130D30">
        <w:rPr>
          <w:rFonts w:ascii="Times New Roman" w:eastAsia="Times New Roman" w:hAnsi="Times New Roman"/>
          <w:color w:val="000000" w:themeColor="text1"/>
          <w:sz w:val="24"/>
          <w:szCs w:val="24"/>
        </w:rPr>
        <w:t>podugovaratelja</w:t>
      </w:r>
      <w:proofErr w:type="spellEnd"/>
      <w:r w:rsidRPr="00130D30">
        <w:rPr>
          <w:rFonts w:ascii="Times New Roman" w:eastAsia="Times New Roman" w:hAnsi="Times New Roman"/>
          <w:color w:val="000000" w:themeColor="text1"/>
          <w:sz w:val="24"/>
          <w:szCs w:val="24"/>
        </w:rPr>
        <w:t xml:space="preserve">, zatražit će od gospodarskog subjekta zamjenu tog </w:t>
      </w:r>
      <w:proofErr w:type="spellStart"/>
      <w:r w:rsidRPr="00130D30">
        <w:rPr>
          <w:rFonts w:ascii="Times New Roman" w:eastAsia="Times New Roman" w:hAnsi="Times New Roman"/>
          <w:color w:val="000000" w:themeColor="text1"/>
          <w:sz w:val="24"/>
          <w:szCs w:val="24"/>
        </w:rPr>
        <w:t>podugovaratelja</w:t>
      </w:r>
      <w:proofErr w:type="spellEnd"/>
      <w:r w:rsidRPr="00130D30">
        <w:rPr>
          <w:rFonts w:ascii="Times New Roman" w:eastAsia="Times New Roman" w:hAnsi="Times New Roman"/>
          <w:color w:val="000000" w:themeColor="text1"/>
          <w:sz w:val="24"/>
          <w:szCs w:val="24"/>
        </w:rPr>
        <w:t xml:space="preserve"> u primjerenom roku, ne kraćem od 5 dana.</w:t>
      </w:r>
    </w:p>
    <w:p w14:paraId="2EC8AB95" w14:textId="77777777" w:rsidR="00540069"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130D30">
        <w:rPr>
          <w:rFonts w:ascii="Times New Roman" w:eastAsia="Times New Roman" w:hAnsi="Times New Roman"/>
          <w:color w:val="000000" w:themeColor="text1"/>
          <w:sz w:val="24"/>
          <w:szCs w:val="24"/>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36B3A16"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p>
    <w:p w14:paraId="23A0385C" w14:textId="77777777" w:rsidR="00540069" w:rsidRPr="006743E1"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549ED725"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6CB08958" w14:textId="77777777" w:rsidR="00540069" w:rsidRDefault="00540069" w:rsidP="00540069">
      <w:pPr>
        <w:jc w:val="both"/>
        <w:rPr>
          <w:rFonts w:ascii="Times New Roman" w:hAnsi="Times New Roman"/>
          <w:b/>
          <w:sz w:val="24"/>
          <w:szCs w:val="24"/>
          <w:lang w:eastAsia="hr-HR"/>
        </w:rPr>
      </w:pPr>
    </w:p>
    <w:p w14:paraId="4B91EC2E" w14:textId="77777777" w:rsidR="00540069" w:rsidRPr="00AD1882" w:rsidRDefault="00540069" w:rsidP="00540069">
      <w:pPr>
        <w:jc w:val="both"/>
        <w:rPr>
          <w:rFonts w:ascii="Times New Roman" w:hAnsi="Times New Roman"/>
          <w:b/>
          <w:sz w:val="24"/>
          <w:szCs w:val="24"/>
          <w:lang w:eastAsia="hr-HR"/>
        </w:rPr>
      </w:pPr>
    </w:p>
    <w:p w14:paraId="0EEBD902" w14:textId="4F5F246B" w:rsidR="00C26E5F"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14:paraId="0444C56A" w14:textId="77777777" w:rsidR="00540069" w:rsidRPr="00AD1882" w:rsidRDefault="00540069" w:rsidP="00540069">
      <w:pPr>
        <w:pStyle w:val="Document1"/>
        <w:jc w:val="both"/>
        <w:rPr>
          <w:b/>
          <w:sz w:val="24"/>
          <w:szCs w:val="24"/>
        </w:rPr>
      </w:pPr>
      <w:r w:rsidRPr="00AD1882">
        <w:rPr>
          <w:b/>
          <w:sz w:val="24"/>
          <w:szCs w:val="24"/>
        </w:rPr>
        <w:t>4.1.</w:t>
      </w:r>
      <w:r w:rsidRPr="00AD1882">
        <w:rPr>
          <w:b/>
          <w:sz w:val="24"/>
          <w:szCs w:val="24"/>
        </w:rPr>
        <w:tab/>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sposobnosti</w:t>
      </w:r>
      <w:proofErr w:type="spellEnd"/>
      <w:r w:rsidRPr="00AD1882">
        <w:rPr>
          <w:b/>
          <w:sz w:val="24"/>
          <w:szCs w:val="24"/>
        </w:rPr>
        <w:t xml:space="preserve"> za </w:t>
      </w:r>
      <w:proofErr w:type="spellStart"/>
      <w:r w:rsidRPr="00AD1882">
        <w:rPr>
          <w:b/>
          <w:sz w:val="24"/>
          <w:szCs w:val="24"/>
        </w:rPr>
        <w:t>obavljanje</w:t>
      </w:r>
      <w:proofErr w:type="spellEnd"/>
      <w:r w:rsidRPr="00AD1882">
        <w:rPr>
          <w:b/>
          <w:sz w:val="24"/>
          <w:szCs w:val="24"/>
        </w:rPr>
        <w:t xml:space="preserve"> </w:t>
      </w:r>
      <w:proofErr w:type="spellStart"/>
      <w:r w:rsidRPr="00AD1882">
        <w:rPr>
          <w:b/>
          <w:sz w:val="24"/>
          <w:szCs w:val="24"/>
        </w:rPr>
        <w:t>profesionalne</w:t>
      </w:r>
      <w:proofErr w:type="spellEnd"/>
      <w:r w:rsidRPr="00AD1882">
        <w:rPr>
          <w:b/>
          <w:sz w:val="24"/>
          <w:szCs w:val="24"/>
        </w:rPr>
        <w:t xml:space="preserve"> </w:t>
      </w:r>
      <w:proofErr w:type="spellStart"/>
      <w:r w:rsidRPr="00AD1882">
        <w:rPr>
          <w:b/>
          <w:sz w:val="24"/>
          <w:szCs w:val="24"/>
        </w:rPr>
        <w:t>djelatnosti</w:t>
      </w:r>
      <w:proofErr w:type="spellEnd"/>
      <w:r w:rsidRPr="00AD1882">
        <w:rPr>
          <w:b/>
          <w:sz w:val="24"/>
          <w:szCs w:val="24"/>
        </w:rPr>
        <w:t>:</w:t>
      </w:r>
    </w:p>
    <w:p w14:paraId="5D563704" w14:textId="77777777" w:rsidR="00540069" w:rsidRPr="00AD1882" w:rsidRDefault="00540069" w:rsidP="00540069">
      <w:pPr>
        <w:pStyle w:val="Document1"/>
        <w:jc w:val="both"/>
        <w:rPr>
          <w:sz w:val="24"/>
          <w:szCs w:val="24"/>
          <w:u w:val="single"/>
        </w:rPr>
      </w:pP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mora </w:t>
      </w:r>
      <w:proofErr w:type="spellStart"/>
      <w:r w:rsidRPr="00AD1882">
        <w:rPr>
          <w:sz w:val="24"/>
          <w:szCs w:val="24"/>
        </w:rPr>
        <w:t>dokazati</w:t>
      </w:r>
      <w:proofErr w:type="spellEnd"/>
      <w:r w:rsidRPr="00AD1882">
        <w:rPr>
          <w:sz w:val="24"/>
          <w:szCs w:val="24"/>
        </w:rPr>
        <w:t xml:space="preserve"> </w:t>
      </w:r>
      <w:proofErr w:type="spellStart"/>
      <w:r w:rsidRPr="00AD1882">
        <w:rPr>
          <w:sz w:val="24"/>
          <w:szCs w:val="24"/>
        </w:rPr>
        <w:t>upis</w:t>
      </w:r>
      <w:proofErr w:type="spellEnd"/>
      <w:r w:rsidRPr="00AD1882">
        <w:rPr>
          <w:sz w:val="24"/>
          <w:szCs w:val="24"/>
        </w:rPr>
        <w:t xml:space="preserve"> u </w:t>
      </w:r>
      <w:proofErr w:type="spellStart"/>
      <w:r w:rsidRPr="00AD1882">
        <w:rPr>
          <w:sz w:val="24"/>
          <w:szCs w:val="24"/>
        </w:rPr>
        <w:t>sudski</w:t>
      </w:r>
      <w:proofErr w:type="spellEnd"/>
      <w:r w:rsidRPr="00AD1882">
        <w:rPr>
          <w:sz w:val="24"/>
          <w:szCs w:val="24"/>
        </w:rPr>
        <w:t xml:space="preserve">, </w:t>
      </w:r>
      <w:proofErr w:type="spellStart"/>
      <w:r w:rsidRPr="00AD1882">
        <w:rPr>
          <w:sz w:val="24"/>
          <w:szCs w:val="24"/>
        </w:rPr>
        <w:t>obrtni</w:t>
      </w:r>
      <w:proofErr w:type="spellEnd"/>
      <w:r w:rsidRPr="00AD1882">
        <w:rPr>
          <w:sz w:val="24"/>
          <w:szCs w:val="24"/>
        </w:rPr>
        <w:t xml:space="preserve">, </w:t>
      </w:r>
      <w:proofErr w:type="spellStart"/>
      <w:r w:rsidRPr="00AD1882">
        <w:rPr>
          <w:sz w:val="24"/>
          <w:szCs w:val="24"/>
        </w:rPr>
        <w:t>strukovni</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drugi</w:t>
      </w:r>
      <w:proofErr w:type="spellEnd"/>
      <w:r w:rsidRPr="00AD1882">
        <w:rPr>
          <w:sz w:val="24"/>
          <w:szCs w:val="24"/>
        </w:rPr>
        <w:t xml:space="preserve"> </w:t>
      </w:r>
      <w:proofErr w:type="spellStart"/>
      <w:r w:rsidRPr="00AD1882">
        <w:rPr>
          <w:sz w:val="24"/>
          <w:szCs w:val="24"/>
        </w:rPr>
        <w:t>odgovarajući</w:t>
      </w:r>
      <w:proofErr w:type="spellEnd"/>
      <w:r w:rsidRPr="00AD1882">
        <w:rPr>
          <w:sz w:val="24"/>
          <w:szCs w:val="24"/>
        </w:rPr>
        <w:t xml:space="preserve"> </w:t>
      </w:r>
      <w:proofErr w:type="spellStart"/>
      <w:r w:rsidRPr="00AD1882">
        <w:rPr>
          <w:sz w:val="24"/>
          <w:szCs w:val="24"/>
        </w:rPr>
        <w:t>registar</w:t>
      </w:r>
      <w:proofErr w:type="spellEnd"/>
      <w:r w:rsidRPr="00AD1882">
        <w:rPr>
          <w:sz w:val="24"/>
          <w:szCs w:val="24"/>
        </w:rPr>
        <w:t xml:space="preserve"> u </w:t>
      </w:r>
      <w:proofErr w:type="spellStart"/>
      <w:r w:rsidRPr="00AD1882">
        <w:rPr>
          <w:sz w:val="24"/>
          <w:szCs w:val="24"/>
        </w:rPr>
        <w:t>državi</w:t>
      </w:r>
      <w:proofErr w:type="spellEnd"/>
      <w:r w:rsidRPr="00AD1882">
        <w:rPr>
          <w:sz w:val="24"/>
          <w:szCs w:val="24"/>
        </w:rPr>
        <w:t xml:space="preserve"> </w:t>
      </w:r>
      <w:proofErr w:type="spellStart"/>
      <w:r w:rsidRPr="00AD1882">
        <w:rPr>
          <w:sz w:val="24"/>
          <w:szCs w:val="24"/>
        </w:rPr>
        <w:t>njegova</w:t>
      </w:r>
      <w:proofErr w:type="spellEnd"/>
      <w:r w:rsidRPr="00AD1882">
        <w:rPr>
          <w:sz w:val="24"/>
          <w:szCs w:val="24"/>
        </w:rPr>
        <w:t xml:space="preserve"> </w:t>
      </w:r>
      <w:proofErr w:type="spellStart"/>
      <w:r w:rsidRPr="00AD1882">
        <w:rPr>
          <w:sz w:val="24"/>
          <w:szCs w:val="24"/>
        </w:rPr>
        <w:t>poslovnog</w:t>
      </w:r>
      <w:proofErr w:type="spellEnd"/>
      <w:r w:rsidRPr="00AD1882">
        <w:rPr>
          <w:sz w:val="24"/>
          <w:szCs w:val="24"/>
        </w:rPr>
        <w:t xml:space="preserve"> </w:t>
      </w:r>
      <w:proofErr w:type="spellStart"/>
      <w:r w:rsidRPr="00AD1882">
        <w:rPr>
          <w:sz w:val="24"/>
          <w:szCs w:val="24"/>
        </w:rPr>
        <w:t>nastana</w:t>
      </w:r>
      <w:proofErr w:type="spellEnd"/>
      <w:r w:rsidRPr="00AD1882">
        <w:rPr>
          <w:sz w:val="24"/>
          <w:szCs w:val="24"/>
        </w:rPr>
        <w:t>.</w:t>
      </w:r>
      <w:r w:rsidRPr="00AD1882">
        <w:rPr>
          <w:sz w:val="24"/>
          <w:szCs w:val="24"/>
          <w:u w:val="single"/>
        </w:rPr>
        <w:t xml:space="preserve"> </w:t>
      </w:r>
    </w:p>
    <w:p w14:paraId="4F89878B" w14:textId="77777777" w:rsidR="00540069" w:rsidRPr="00AD1882" w:rsidRDefault="00540069" w:rsidP="00540069">
      <w:pPr>
        <w:pStyle w:val="Document1"/>
        <w:rPr>
          <w:sz w:val="24"/>
          <w:szCs w:val="24"/>
          <w:u w:val="single"/>
        </w:rPr>
      </w:pPr>
    </w:p>
    <w:p w14:paraId="6A21B955"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14:paraId="2ACFE9EA" w14:textId="77777777" w:rsidR="00540069" w:rsidRPr="00AD1882" w:rsidRDefault="00540069" w:rsidP="00540069">
      <w:pPr>
        <w:pStyle w:val="BHead"/>
        <w:jc w:val="both"/>
        <w:rPr>
          <w:sz w:val="24"/>
          <w:szCs w:val="24"/>
          <w:lang w:val="hr-HR"/>
        </w:rPr>
      </w:pPr>
      <w:r w:rsidRPr="00AD1882">
        <w:rPr>
          <w:sz w:val="24"/>
          <w:szCs w:val="24"/>
          <w:lang w:val="hr-HR"/>
        </w:rPr>
        <w:lastRenderedPageBreak/>
        <w:t xml:space="preserve">Naručitelj može prije donošenja odluke, od ponuditelja koji je podnio ekonomski najpovoljniju ponudu, zatražiti da u roku </w:t>
      </w:r>
      <w:r w:rsidRPr="00AD1882">
        <w:rPr>
          <w:b/>
          <w:sz w:val="24"/>
          <w:szCs w:val="24"/>
          <w:lang w:val="hr-HR"/>
        </w:rPr>
        <w:t>ne kraćem od pet dana</w:t>
      </w:r>
      <w:r w:rsidRPr="00AD1882">
        <w:rPr>
          <w:sz w:val="24"/>
          <w:szCs w:val="24"/>
          <w:lang w:val="hr-HR"/>
        </w:rPr>
        <w:t>, dostavi ažurirane popratne dokumente u neovjerenoj preslici, kojima dokazuje</w:t>
      </w:r>
      <w:r>
        <w:rPr>
          <w:sz w:val="24"/>
          <w:szCs w:val="24"/>
          <w:lang w:val="hr-HR"/>
        </w:rPr>
        <w:t xml:space="preserve"> uvjet sposobnosti iz točke 4.1.  </w:t>
      </w:r>
      <w:proofErr w:type="spellStart"/>
      <w:r>
        <w:rPr>
          <w:sz w:val="24"/>
          <w:szCs w:val="24"/>
          <w:lang w:val="hr-HR"/>
        </w:rPr>
        <w:t>DoN</w:t>
      </w:r>
      <w:proofErr w:type="spellEnd"/>
      <w:r>
        <w:rPr>
          <w:sz w:val="24"/>
          <w:szCs w:val="24"/>
          <w:lang w:val="hr-HR"/>
        </w:rPr>
        <w:t xml:space="preserve"> , </w:t>
      </w:r>
      <w:r w:rsidRPr="00AD1882">
        <w:rPr>
          <w:sz w:val="24"/>
          <w:szCs w:val="24"/>
          <w:lang w:val="hr-HR"/>
        </w:rPr>
        <w:t xml:space="preserve"> sposobnost za obavljanje profesionalne djelatnosti, i to izvadak iz sudskog, obrtnog, strukovnog ili drugog odgovarajućeg registra u državi sjedišta gospodarskog subjekta.</w:t>
      </w:r>
    </w:p>
    <w:p w14:paraId="0B830A49" w14:textId="4C8D8394" w:rsidR="00540069" w:rsidRPr="00AD1882" w:rsidRDefault="00540069" w:rsidP="00540069">
      <w:pPr>
        <w:pStyle w:val="BHead"/>
        <w:widowControl w:val="0"/>
        <w:tabs>
          <w:tab w:val="left" w:pos="268"/>
        </w:tabs>
        <w:spacing w:before="120"/>
        <w:ind w:right="116"/>
        <w:jc w:val="both"/>
        <w:rPr>
          <w:sz w:val="24"/>
          <w:lang w:val="hr-HR"/>
        </w:rPr>
      </w:pPr>
      <w:r w:rsidRPr="00AD1882">
        <w:rPr>
          <w:sz w:val="24"/>
          <w:lang w:val="hr-HR"/>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r w:rsidR="00AB4E51">
        <w:rPr>
          <w:sz w:val="24"/>
          <w:lang w:val="hr-HR"/>
        </w:rPr>
        <w:t>.</w:t>
      </w:r>
    </w:p>
    <w:p w14:paraId="3D2E37E9" w14:textId="204BAF5D" w:rsidR="00540069" w:rsidRPr="00EA27DD" w:rsidRDefault="00540069" w:rsidP="00540069">
      <w:pPr>
        <w:pStyle w:val="BHead"/>
        <w:widowControl w:val="0"/>
        <w:tabs>
          <w:tab w:val="left" w:pos="268"/>
        </w:tabs>
        <w:spacing w:before="120"/>
        <w:ind w:right="116"/>
        <w:jc w:val="both"/>
        <w:rPr>
          <w:b/>
          <w:bCs/>
          <w:sz w:val="24"/>
          <w:szCs w:val="24"/>
        </w:rPr>
      </w:pPr>
      <w:proofErr w:type="spellStart"/>
      <w:r w:rsidRPr="00EA27DD">
        <w:rPr>
          <w:sz w:val="24"/>
          <w:szCs w:val="24"/>
        </w:rPr>
        <w:t>Sukladno</w:t>
      </w:r>
      <w:proofErr w:type="spellEnd"/>
      <w:r w:rsidRPr="00EA27DD">
        <w:rPr>
          <w:sz w:val="24"/>
          <w:szCs w:val="24"/>
        </w:rPr>
        <w:t xml:space="preserve"> </w:t>
      </w:r>
      <w:proofErr w:type="spellStart"/>
      <w:r w:rsidRPr="00EA27DD">
        <w:rPr>
          <w:sz w:val="24"/>
          <w:szCs w:val="24"/>
        </w:rPr>
        <w:t>članku</w:t>
      </w:r>
      <w:proofErr w:type="spellEnd"/>
      <w:r w:rsidRPr="00EA27DD">
        <w:rPr>
          <w:sz w:val="24"/>
          <w:szCs w:val="24"/>
        </w:rPr>
        <w:t xml:space="preserve"> 20. </w:t>
      </w:r>
      <w:proofErr w:type="spellStart"/>
      <w:r w:rsidRPr="00EA27DD">
        <w:rPr>
          <w:sz w:val="24"/>
          <w:szCs w:val="24"/>
        </w:rPr>
        <w:t>stavak</w:t>
      </w:r>
      <w:proofErr w:type="spellEnd"/>
      <w:r w:rsidRPr="00EA27DD">
        <w:rPr>
          <w:sz w:val="24"/>
          <w:szCs w:val="24"/>
        </w:rPr>
        <w:t xml:space="preserve"> 2. </w:t>
      </w:r>
      <w:proofErr w:type="spellStart"/>
      <w:r w:rsidRPr="00EA27DD">
        <w:rPr>
          <w:sz w:val="24"/>
          <w:szCs w:val="24"/>
        </w:rPr>
        <w:t>Pravilnika</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lang w:val="hr-HR"/>
        </w:rPr>
        <w:t xml:space="preserve"> (</w:t>
      </w:r>
      <w:proofErr w:type="spellStart"/>
      <w:r w:rsidRPr="00EA27DD">
        <w:rPr>
          <w:sz w:val="24"/>
          <w:szCs w:val="24"/>
        </w:rPr>
        <w:t>Narodne</w:t>
      </w:r>
      <w:proofErr w:type="spellEnd"/>
      <w:r w:rsidRPr="00EA27DD">
        <w:rPr>
          <w:sz w:val="24"/>
          <w:szCs w:val="24"/>
        </w:rPr>
        <w:t xml:space="preserve"> novine </w:t>
      </w:r>
      <w:proofErr w:type="spellStart"/>
      <w:r w:rsidRPr="00EA27DD">
        <w:rPr>
          <w:sz w:val="24"/>
          <w:szCs w:val="24"/>
        </w:rPr>
        <w:t>broj</w:t>
      </w:r>
      <w:proofErr w:type="spellEnd"/>
      <w:r w:rsidRPr="00EA27DD">
        <w:rPr>
          <w:sz w:val="24"/>
          <w:szCs w:val="24"/>
        </w:rPr>
        <w:t xml:space="preserve"> 65/17, 75/20) – u </w:t>
      </w:r>
      <w:proofErr w:type="spellStart"/>
      <w:r w:rsidRPr="00EA27DD">
        <w:rPr>
          <w:sz w:val="24"/>
          <w:szCs w:val="24"/>
        </w:rPr>
        <w:t>nastavku</w:t>
      </w:r>
      <w:proofErr w:type="spellEnd"/>
      <w:r w:rsidRPr="00EA27DD">
        <w:rPr>
          <w:sz w:val="24"/>
          <w:szCs w:val="24"/>
        </w:rPr>
        <w:t xml:space="preserve"> </w:t>
      </w:r>
      <w:proofErr w:type="spellStart"/>
      <w:r w:rsidRPr="00EA27DD">
        <w:rPr>
          <w:sz w:val="24"/>
          <w:szCs w:val="24"/>
        </w:rPr>
        <w:t>teksta</w:t>
      </w:r>
      <w:proofErr w:type="spellEnd"/>
      <w:r w:rsidRPr="00EA27DD">
        <w:rPr>
          <w:sz w:val="24"/>
          <w:szCs w:val="24"/>
        </w:rPr>
        <w:t xml:space="preserve">: </w:t>
      </w:r>
      <w:proofErr w:type="spellStart"/>
      <w:r w:rsidRPr="00EA27DD">
        <w:rPr>
          <w:sz w:val="24"/>
          <w:szCs w:val="24"/>
        </w:rPr>
        <w:t>Pravilnik</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proofErr w:type="gramStart"/>
      <w:r w:rsidRPr="00EA27DD">
        <w:rPr>
          <w:sz w:val="24"/>
          <w:szCs w:val="24"/>
        </w:rPr>
        <w:t xml:space="preserve">), </w:t>
      </w:r>
      <w:r w:rsidRPr="00EA27DD">
        <w:rPr>
          <w:b/>
          <w:sz w:val="24"/>
          <w:szCs w:val="24"/>
        </w:rPr>
        <w:t xml:space="preserve"> </w:t>
      </w:r>
      <w:proofErr w:type="spellStart"/>
      <w:r w:rsidRPr="00EA27DD">
        <w:rPr>
          <w:b/>
          <w:bCs/>
          <w:sz w:val="24"/>
          <w:szCs w:val="24"/>
        </w:rPr>
        <w:t>ažurirani</w:t>
      </w:r>
      <w:proofErr w:type="spellEnd"/>
      <w:proofErr w:type="gramEnd"/>
      <w:r w:rsidRPr="00EA27DD">
        <w:rPr>
          <w:b/>
          <w:bCs/>
          <w:sz w:val="24"/>
          <w:szCs w:val="24"/>
        </w:rPr>
        <w:t xml:space="preserve"> </w:t>
      </w:r>
      <w:proofErr w:type="spellStart"/>
      <w:r w:rsidRPr="00EA27DD">
        <w:rPr>
          <w:b/>
          <w:bCs/>
          <w:sz w:val="24"/>
          <w:szCs w:val="24"/>
        </w:rPr>
        <w:t>popratni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je </w:t>
      </w:r>
      <w:proofErr w:type="spellStart"/>
      <w:r w:rsidRPr="00EA27DD">
        <w:rPr>
          <w:b/>
          <w:bCs/>
          <w:sz w:val="24"/>
          <w:szCs w:val="24"/>
        </w:rPr>
        <w:t>svaki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u </w:t>
      </w:r>
      <w:proofErr w:type="spellStart"/>
      <w:r w:rsidRPr="00EA27DD">
        <w:rPr>
          <w:b/>
          <w:bCs/>
          <w:sz w:val="24"/>
          <w:szCs w:val="24"/>
        </w:rPr>
        <w:t>kojem</w:t>
      </w:r>
      <w:proofErr w:type="spellEnd"/>
      <w:r w:rsidRPr="00EA27DD">
        <w:rPr>
          <w:b/>
          <w:bCs/>
          <w:sz w:val="24"/>
          <w:szCs w:val="24"/>
        </w:rPr>
        <w:t xml:space="preserve"> </w:t>
      </w:r>
      <w:proofErr w:type="spellStart"/>
      <w:r w:rsidRPr="00EA27DD">
        <w:rPr>
          <w:b/>
          <w:bCs/>
          <w:sz w:val="24"/>
          <w:szCs w:val="24"/>
        </w:rPr>
        <w:t>su</w:t>
      </w:r>
      <w:proofErr w:type="spellEnd"/>
      <w:r w:rsidRPr="00EA27DD">
        <w:rPr>
          <w:b/>
          <w:bCs/>
          <w:sz w:val="24"/>
          <w:szCs w:val="24"/>
        </w:rPr>
        <w:t xml:space="preserve"> </w:t>
      </w:r>
      <w:proofErr w:type="spellStart"/>
      <w:r w:rsidRPr="00EA27DD">
        <w:rPr>
          <w:b/>
          <w:bCs/>
          <w:sz w:val="24"/>
          <w:szCs w:val="24"/>
        </w:rPr>
        <w:t>sadržani</w:t>
      </w:r>
      <w:proofErr w:type="spellEnd"/>
      <w:r w:rsidRPr="00EA27DD">
        <w:rPr>
          <w:b/>
          <w:bCs/>
          <w:sz w:val="24"/>
          <w:szCs w:val="24"/>
        </w:rPr>
        <w:t xml:space="preserve"> </w:t>
      </w:r>
      <w:proofErr w:type="spellStart"/>
      <w:r w:rsidRPr="00EA27DD">
        <w:rPr>
          <w:b/>
          <w:bCs/>
          <w:sz w:val="24"/>
          <w:szCs w:val="24"/>
        </w:rPr>
        <w:t>podaci</w:t>
      </w:r>
      <w:proofErr w:type="spellEnd"/>
      <w:r w:rsidRPr="00EA27DD">
        <w:rPr>
          <w:b/>
          <w:bCs/>
          <w:sz w:val="24"/>
          <w:szCs w:val="24"/>
        </w:rPr>
        <w:t xml:space="preserve"> </w:t>
      </w:r>
      <w:proofErr w:type="spellStart"/>
      <w:r w:rsidRPr="00EA27DD">
        <w:rPr>
          <w:b/>
          <w:bCs/>
          <w:sz w:val="24"/>
          <w:szCs w:val="24"/>
        </w:rPr>
        <w:t>važeći</w:t>
      </w:r>
      <w:proofErr w:type="spellEnd"/>
      <w:r w:rsidRPr="00EA27DD">
        <w:rPr>
          <w:b/>
          <w:bCs/>
          <w:sz w:val="24"/>
          <w:szCs w:val="24"/>
        </w:rPr>
        <w:t xml:space="preserve">, </w:t>
      </w:r>
      <w:proofErr w:type="spellStart"/>
      <w:r w:rsidRPr="00EA27DD">
        <w:rPr>
          <w:b/>
          <w:bCs/>
          <w:sz w:val="24"/>
          <w:szCs w:val="24"/>
        </w:rPr>
        <w:t>odgovaraju</w:t>
      </w:r>
      <w:proofErr w:type="spellEnd"/>
      <w:r w:rsidRPr="00EA27DD">
        <w:rPr>
          <w:b/>
          <w:bCs/>
          <w:sz w:val="24"/>
          <w:szCs w:val="24"/>
        </w:rPr>
        <w:t xml:space="preserve"> </w:t>
      </w:r>
      <w:proofErr w:type="spellStart"/>
      <w:r w:rsidRPr="00EA27DD">
        <w:rPr>
          <w:b/>
          <w:bCs/>
          <w:sz w:val="24"/>
          <w:szCs w:val="24"/>
        </w:rPr>
        <w:t>stvarnom</w:t>
      </w:r>
      <w:proofErr w:type="spellEnd"/>
      <w:r w:rsidRPr="00EA27DD">
        <w:rPr>
          <w:b/>
          <w:bCs/>
          <w:sz w:val="24"/>
          <w:szCs w:val="24"/>
        </w:rPr>
        <w:t xml:space="preserve"> </w:t>
      </w:r>
      <w:proofErr w:type="spellStart"/>
      <w:r w:rsidRPr="00EA27DD">
        <w:rPr>
          <w:b/>
          <w:bCs/>
          <w:sz w:val="24"/>
          <w:szCs w:val="24"/>
        </w:rPr>
        <w:t>činjeničnom</w:t>
      </w:r>
      <w:proofErr w:type="spellEnd"/>
      <w:r w:rsidRPr="00EA27DD">
        <w:rPr>
          <w:b/>
          <w:bCs/>
          <w:sz w:val="24"/>
          <w:szCs w:val="24"/>
        </w:rPr>
        <w:t xml:space="preserve"> </w:t>
      </w:r>
      <w:proofErr w:type="spellStart"/>
      <w:r w:rsidRPr="00EA27DD">
        <w:rPr>
          <w:b/>
          <w:bCs/>
          <w:sz w:val="24"/>
          <w:szCs w:val="24"/>
        </w:rPr>
        <w:t>stanju</w:t>
      </w:r>
      <w:proofErr w:type="spellEnd"/>
      <w:r w:rsidRPr="00EA27DD">
        <w:rPr>
          <w:b/>
          <w:bCs/>
          <w:sz w:val="24"/>
          <w:szCs w:val="24"/>
        </w:rPr>
        <w:t xml:space="preserve"> u </w:t>
      </w:r>
      <w:proofErr w:type="spellStart"/>
      <w:r w:rsidRPr="00EA27DD">
        <w:rPr>
          <w:b/>
          <w:bCs/>
          <w:sz w:val="24"/>
          <w:szCs w:val="24"/>
        </w:rPr>
        <w:t>trenutku</w:t>
      </w:r>
      <w:proofErr w:type="spellEnd"/>
      <w:r w:rsidRPr="00EA27DD">
        <w:rPr>
          <w:b/>
          <w:bCs/>
          <w:sz w:val="24"/>
          <w:szCs w:val="24"/>
        </w:rPr>
        <w:t xml:space="preserve"> </w:t>
      </w:r>
      <w:proofErr w:type="spellStart"/>
      <w:r w:rsidRPr="00EA27DD">
        <w:rPr>
          <w:b/>
          <w:bCs/>
          <w:sz w:val="24"/>
          <w:szCs w:val="24"/>
        </w:rPr>
        <w:t>dostave</w:t>
      </w:r>
      <w:proofErr w:type="spellEnd"/>
      <w:r w:rsidRPr="00EA27DD">
        <w:rPr>
          <w:b/>
          <w:bCs/>
          <w:sz w:val="24"/>
          <w:szCs w:val="24"/>
        </w:rPr>
        <w:t xml:space="preserve"> </w:t>
      </w:r>
      <w:proofErr w:type="spellStart"/>
      <w:r w:rsidRPr="00EA27DD">
        <w:rPr>
          <w:b/>
          <w:bCs/>
          <w:sz w:val="24"/>
          <w:szCs w:val="24"/>
        </w:rPr>
        <w:t>naručitelju</w:t>
      </w:r>
      <w:proofErr w:type="spellEnd"/>
      <w:r w:rsidRPr="00EA27DD">
        <w:rPr>
          <w:b/>
          <w:bCs/>
          <w:sz w:val="24"/>
          <w:szCs w:val="24"/>
        </w:rPr>
        <w:t xml:space="preserve"> </w:t>
      </w:r>
      <w:proofErr w:type="spellStart"/>
      <w:r w:rsidRPr="00EA27DD">
        <w:rPr>
          <w:b/>
          <w:bCs/>
          <w:sz w:val="24"/>
          <w:szCs w:val="24"/>
        </w:rPr>
        <w:t>te</w:t>
      </w:r>
      <w:proofErr w:type="spellEnd"/>
      <w:r w:rsidRPr="00EA27DD">
        <w:rPr>
          <w:b/>
          <w:bCs/>
          <w:sz w:val="24"/>
          <w:szCs w:val="24"/>
        </w:rPr>
        <w:t xml:space="preserve"> </w:t>
      </w:r>
      <w:proofErr w:type="spellStart"/>
      <w:r w:rsidRPr="00EA27DD">
        <w:rPr>
          <w:b/>
          <w:bCs/>
          <w:sz w:val="24"/>
          <w:szCs w:val="24"/>
        </w:rPr>
        <w:t>dokazuju</w:t>
      </w:r>
      <w:proofErr w:type="spellEnd"/>
      <w:r w:rsidRPr="00EA27DD">
        <w:rPr>
          <w:b/>
          <w:bCs/>
          <w:sz w:val="24"/>
          <w:szCs w:val="24"/>
        </w:rPr>
        <w:t xml:space="preserve"> ono </w:t>
      </w:r>
      <w:proofErr w:type="spellStart"/>
      <w:r w:rsidRPr="00EA27DD">
        <w:rPr>
          <w:b/>
          <w:bCs/>
          <w:sz w:val="24"/>
          <w:szCs w:val="24"/>
        </w:rPr>
        <w:t>što</w:t>
      </w:r>
      <w:proofErr w:type="spellEnd"/>
      <w:r w:rsidRPr="00EA27DD">
        <w:rPr>
          <w:b/>
          <w:bCs/>
          <w:sz w:val="24"/>
          <w:szCs w:val="24"/>
        </w:rPr>
        <w:t xml:space="preserve"> je </w:t>
      </w:r>
      <w:proofErr w:type="spellStart"/>
      <w:r w:rsidRPr="00EA27DD">
        <w:rPr>
          <w:b/>
          <w:bCs/>
          <w:sz w:val="24"/>
          <w:szCs w:val="24"/>
        </w:rPr>
        <w:t>gospodarski</w:t>
      </w:r>
      <w:proofErr w:type="spellEnd"/>
      <w:r w:rsidRPr="00EA27DD">
        <w:rPr>
          <w:b/>
          <w:bCs/>
          <w:sz w:val="24"/>
          <w:szCs w:val="24"/>
        </w:rPr>
        <w:t xml:space="preserve"> </w:t>
      </w:r>
      <w:proofErr w:type="spellStart"/>
      <w:r w:rsidRPr="00EA27DD">
        <w:rPr>
          <w:b/>
          <w:bCs/>
          <w:sz w:val="24"/>
          <w:szCs w:val="24"/>
        </w:rPr>
        <w:t>subjekt</w:t>
      </w:r>
      <w:proofErr w:type="spellEnd"/>
      <w:r w:rsidRPr="00EA27DD">
        <w:rPr>
          <w:b/>
          <w:bCs/>
          <w:sz w:val="24"/>
          <w:szCs w:val="24"/>
        </w:rPr>
        <w:t xml:space="preserve"> </w:t>
      </w:r>
      <w:proofErr w:type="spellStart"/>
      <w:r w:rsidRPr="00EA27DD">
        <w:rPr>
          <w:b/>
          <w:bCs/>
          <w:sz w:val="24"/>
          <w:szCs w:val="24"/>
        </w:rPr>
        <w:t>naveo</w:t>
      </w:r>
      <w:proofErr w:type="spellEnd"/>
      <w:r w:rsidRPr="00EA27DD">
        <w:rPr>
          <w:b/>
          <w:bCs/>
          <w:sz w:val="24"/>
          <w:szCs w:val="24"/>
        </w:rPr>
        <w:t xml:space="preserve"> u ESPD-u.</w:t>
      </w:r>
    </w:p>
    <w:p w14:paraId="3123B1A0" w14:textId="6E4D50AB" w:rsidR="00540069" w:rsidRDefault="00540069" w:rsidP="00540069">
      <w:pPr>
        <w:pStyle w:val="BHead"/>
        <w:widowControl w:val="0"/>
        <w:tabs>
          <w:tab w:val="left" w:pos="268"/>
        </w:tabs>
        <w:spacing w:before="120"/>
        <w:ind w:right="116"/>
        <w:jc w:val="both"/>
        <w:rPr>
          <w:sz w:val="24"/>
          <w:szCs w:val="24"/>
          <w:lang w:val="hr-HR"/>
        </w:rPr>
      </w:pPr>
    </w:p>
    <w:p w14:paraId="271CB040" w14:textId="77777777" w:rsidR="002F292D" w:rsidRPr="00EA27DD" w:rsidRDefault="002F292D" w:rsidP="00540069">
      <w:pPr>
        <w:pStyle w:val="BHead"/>
        <w:widowControl w:val="0"/>
        <w:tabs>
          <w:tab w:val="left" w:pos="268"/>
        </w:tabs>
        <w:spacing w:before="120"/>
        <w:ind w:right="116"/>
        <w:jc w:val="both"/>
        <w:rPr>
          <w:sz w:val="24"/>
          <w:szCs w:val="24"/>
          <w:lang w:val="hr-HR"/>
        </w:rPr>
      </w:pPr>
    </w:p>
    <w:p w14:paraId="3C8060D1" w14:textId="240F168E" w:rsidR="00434F89" w:rsidRPr="00594FA0" w:rsidRDefault="00540069" w:rsidP="00540069">
      <w:pPr>
        <w:pStyle w:val="BHead"/>
        <w:widowControl w:val="0"/>
        <w:tabs>
          <w:tab w:val="left" w:pos="268"/>
        </w:tabs>
        <w:spacing w:before="120"/>
        <w:ind w:right="116"/>
        <w:jc w:val="both"/>
        <w:rPr>
          <w:b/>
          <w:bCs/>
          <w:sz w:val="24"/>
          <w:lang w:val="hr-HR"/>
        </w:rPr>
      </w:pPr>
      <w:r w:rsidRPr="00594FA0">
        <w:rPr>
          <w:b/>
          <w:bCs/>
          <w:sz w:val="24"/>
          <w:lang w:val="hr-HR"/>
        </w:rPr>
        <w:t>4.2.    Uvjeti ekonomske i financijske sposobnosti i njihove minimalne razine</w:t>
      </w:r>
    </w:p>
    <w:p w14:paraId="67E5EB75" w14:textId="77777777" w:rsidR="00540069" w:rsidRDefault="00540069" w:rsidP="00540069">
      <w:pPr>
        <w:pStyle w:val="Document1"/>
        <w:rPr>
          <w:sz w:val="24"/>
          <w:szCs w:val="24"/>
        </w:rPr>
      </w:pPr>
      <w:proofErr w:type="spellStart"/>
      <w:r w:rsidRPr="00B91A9F">
        <w:rPr>
          <w:sz w:val="24"/>
          <w:szCs w:val="24"/>
        </w:rPr>
        <w:t>Naručitelj</w:t>
      </w:r>
      <w:proofErr w:type="spellEnd"/>
      <w:r w:rsidRPr="00B91A9F">
        <w:rPr>
          <w:sz w:val="24"/>
          <w:szCs w:val="24"/>
        </w:rPr>
        <w:t xml:space="preserve"> ne </w:t>
      </w:r>
      <w:proofErr w:type="spellStart"/>
      <w:r w:rsidRPr="00B91A9F">
        <w:rPr>
          <w:sz w:val="24"/>
          <w:szCs w:val="24"/>
        </w:rPr>
        <w:t>određuje</w:t>
      </w:r>
      <w:proofErr w:type="spellEnd"/>
      <w:r w:rsidRPr="00B91A9F">
        <w:rPr>
          <w:sz w:val="24"/>
          <w:szCs w:val="24"/>
        </w:rPr>
        <w:t xml:space="preserve"> </w:t>
      </w:r>
      <w:proofErr w:type="spellStart"/>
      <w:r w:rsidRPr="00B91A9F">
        <w:rPr>
          <w:sz w:val="24"/>
          <w:szCs w:val="24"/>
        </w:rPr>
        <w:t>uvjete</w:t>
      </w:r>
      <w:proofErr w:type="spellEnd"/>
      <w:r w:rsidRPr="00B91A9F">
        <w:rPr>
          <w:sz w:val="24"/>
          <w:szCs w:val="24"/>
        </w:rPr>
        <w:t xml:space="preserve"> </w:t>
      </w:r>
      <w:proofErr w:type="spellStart"/>
      <w:r w:rsidRPr="00B91A9F">
        <w:rPr>
          <w:sz w:val="24"/>
          <w:szCs w:val="24"/>
        </w:rPr>
        <w:t>ekonomske</w:t>
      </w:r>
      <w:proofErr w:type="spellEnd"/>
      <w:r w:rsidRPr="00B91A9F">
        <w:rPr>
          <w:sz w:val="24"/>
          <w:szCs w:val="24"/>
        </w:rPr>
        <w:t xml:space="preserve"> </w:t>
      </w:r>
      <w:proofErr w:type="spellStart"/>
      <w:r w:rsidRPr="00B91A9F">
        <w:rPr>
          <w:sz w:val="24"/>
          <w:szCs w:val="24"/>
        </w:rPr>
        <w:t>i</w:t>
      </w:r>
      <w:proofErr w:type="spellEnd"/>
      <w:r w:rsidRPr="00B91A9F">
        <w:rPr>
          <w:sz w:val="24"/>
          <w:szCs w:val="24"/>
        </w:rPr>
        <w:t xml:space="preserve"> </w:t>
      </w:r>
      <w:proofErr w:type="spellStart"/>
      <w:r w:rsidRPr="00B91A9F">
        <w:rPr>
          <w:sz w:val="24"/>
          <w:szCs w:val="24"/>
        </w:rPr>
        <w:t>financijske</w:t>
      </w:r>
      <w:proofErr w:type="spellEnd"/>
      <w:r w:rsidRPr="00B91A9F">
        <w:rPr>
          <w:sz w:val="24"/>
          <w:szCs w:val="24"/>
        </w:rPr>
        <w:t xml:space="preserve"> </w:t>
      </w:r>
      <w:proofErr w:type="spellStart"/>
      <w:r w:rsidRPr="00B91A9F">
        <w:rPr>
          <w:sz w:val="24"/>
          <w:szCs w:val="24"/>
        </w:rPr>
        <w:t>sposobnosti</w:t>
      </w:r>
      <w:proofErr w:type="spellEnd"/>
      <w:r w:rsidRPr="00B91A9F">
        <w:rPr>
          <w:sz w:val="24"/>
          <w:szCs w:val="24"/>
        </w:rPr>
        <w:t>.</w:t>
      </w:r>
    </w:p>
    <w:p w14:paraId="7A86E382" w14:textId="77777777" w:rsidR="00540069" w:rsidRDefault="00540069" w:rsidP="00540069">
      <w:pPr>
        <w:pStyle w:val="Document1"/>
        <w:rPr>
          <w:sz w:val="24"/>
          <w:szCs w:val="24"/>
        </w:rPr>
      </w:pPr>
    </w:p>
    <w:p w14:paraId="23D2E3AC" w14:textId="25060A26" w:rsidR="00540069" w:rsidRDefault="00540069" w:rsidP="00540069">
      <w:pPr>
        <w:pStyle w:val="Document1"/>
        <w:rPr>
          <w:sz w:val="24"/>
          <w:szCs w:val="24"/>
        </w:rPr>
      </w:pPr>
    </w:p>
    <w:p w14:paraId="73C01FB4" w14:textId="77777777" w:rsidR="00EE2900" w:rsidRPr="00B91A9F" w:rsidRDefault="00EE2900" w:rsidP="00540069">
      <w:pPr>
        <w:pStyle w:val="Document1"/>
        <w:rPr>
          <w:sz w:val="24"/>
          <w:szCs w:val="24"/>
        </w:rPr>
      </w:pPr>
    </w:p>
    <w:p w14:paraId="4A618A86" w14:textId="71E11D40" w:rsidR="00D25719" w:rsidRDefault="00540069" w:rsidP="00540069">
      <w:pPr>
        <w:pStyle w:val="Document1"/>
        <w:rPr>
          <w:b/>
          <w:sz w:val="24"/>
          <w:szCs w:val="24"/>
        </w:rPr>
      </w:pPr>
      <w:r w:rsidRPr="00AD1882">
        <w:rPr>
          <w:b/>
          <w:sz w:val="24"/>
          <w:szCs w:val="24"/>
        </w:rPr>
        <w:t>4.</w:t>
      </w:r>
      <w:r>
        <w:rPr>
          <w:b/>
          <w:sz w:val="24"/>
          <w:szCs w:val="24"/>
        </w:rPr>
        <w:t>3</w:t>
      </w:r>
      <w:r w:rsidRPr="00AD1882">
        <w:rPr>
          <w:b/>
          <w:sz w:val="24"/>
          <w:szCs w:val="24"/>
        </w:rPr>
        <w:t>.</w:t>
      </w:r>
      <w:r w:rsidRPr="00AD1882">
        <w:rPr>
          <w:b/>
          <w:sz w:val="24"/>
          <w:szCs w:val="24"/>
        </w:rPr>
        <w:tab/>
      </w:r>
      <w:r w:rsidR="00A218FE">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tehničke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stručne</w:t>
      </w:r>
      <w:proofErr w:type="spellEnd"/>
      <w:r w:rsidRPr="00AD1882">
        <w:rPr>
          <w:b/>
          <w:sz w:val="24"/>
          <w:szCs w:val="24"/>
        </w:rPr>
        <w:t xml:space="preserve"> </w:t>
      </w:r>
      <w:proofErr w:type="spellStart"/>
      <w:r w:rsidRPr="00AD1882">
        <w:rPr>
          <w:b/>
          <w:sz w:val="24"/>
          <w:szCs w:val="24"/>
        </w:rPr>
        <w:t>sposobnosti</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njihove</w:t>
      </w:r>
      <w:proofErr w:type="spellEnd"/>
      <w:r w:rsidRPr="00AD1882">
        <w:rPr>
          <w:b/>
          <w:sz w:val="24"/>
          <w:szCs w:val="24"/>
        </w:rPr>
        <w:t xml:space="preserve"> </w:t>
      </w:r>
      <w:proofErr w:type="spellStart"/>
      <w:r w:rsidRPr="00AD1882">
        <w:rPr>
          <w:b/>
          <w:sz w:val="24"/>
          <w:szCs w:val="24"/>
        </w:rPr>
        <w:t>minimalne</w:t>
      </w:r>
      <w:proofErr w:type="spellEnd"/>
      <w:r w:rsidRPr="00AD1882">
        <w:rPr>
          <w:b/>
          <w:sz w:val="24"/>
          <w:szCs w:val="24"/>
        </w:rPr>
        <w:t xml:space="preserve"> </w:t>
      </w:r>
      <w:proofErr w:type="spellStart"/>
      <w:r w:rsidRPr="00AD1882">
        <w:rPr>
          <w:b/>
          <w:sz w:val="24"/>
          <w:szCs w:val="24"/>
        </w:rPr>
        <w:t>razine</w:t>
      </w:r>
      <w:proofErr w:type="spellEnd"/>
      <w:r w:rsidRPr="00AD1882">
        <w:rPr>
          <w:b/>
          <w:sz w:val="24"/>
          <w:szCs w:val="24"/>
        </w:rPr>
        <w:t>:</w:t>
      </w:r>
    </w:p>
    <w:p w14:paraId="642C0E05" w14:textId="77777777" w:rsidR="00434F89" w:rsidRDefault="00434F89" w:rsidP="00540069">
      <w:pPr>
        <w:pStyle w:val="Document1"/>
        <w:rPr>
          <w:b/>
          <w:sz w:val="24"/>
          <w:szCs w:val="24"/>
        </w:rPr>
      </w:pPr>
    </w:p>
    <w:p w14:paraId="48599201" w14:textId="77777777" w:rsidR="00434F89" w:rsidRPr="002A6670" w:rsidRDefault="00434F89" w:rsidP="00434F89">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t>Gospodarski subjekt se može u postupku javne nabave radi dokazivanja ispunjenja uvjeta tehničke i stručne sposobnosti osloniti na sposobnost drugih subjekata, bez obzira na pravnu prirodu njihova međusobnog odnosa</w:t>
      </w:r>
      <w:r>
        <w:rPr>
          <w:rFonts w:ascii="Times New Roman" w:hAnsi="Times New Roman"/>
          <w:bCs/>
          <w:color w:val="000000" w:themeColor="text1"/>
          <w:sz w:val="24"/>
          <w:szCs w:val="24"/>
        </w:rPr>
        <w:t>,</w:t>
      </w:r>
      <w:r w:rsidRPr="002A6670">
        <w:rPr>
          <w:rFonts w:ascii="Times New Roman" w:hAnsi="Times New Roman"/>
          <w:bCs/>
          <w:color w:val="000000" w:themeColor="text1"/>
          <w:sz w:val="24"/>
          <w:szCs w:val="24"/>
        </w:rPr>
        <w:t xml:space="preserve"> a sve sukladno člancima 273. – 278. ZJN 2016.</w:t>
      </w:r>
    </w:p>
    <w:p w14:paraId="3D24DC28" w14:textId="4A1EC1F9" w:rsidR="00D25719" w:rsidRDefault="00D25719" w:rsidP="00540069">
      <w:pPr>
        <w:pStyle w:val="Document1"/>
        <w:rPr>
          <w:b/>
          <w:sz w:val="24"/>
          <w:szCs w:val="24"/>
        </w:rPr>
      </w:pPr>
    </w:p>
    <w:p w14:paraId="19044653" w14:textId="0582F953" w:rsidR="00D25719" w:rsidRPr="00434F89" w:rsidRDefault="00A218FE" w:rsidP="00540069">
      <w:pPr>
        <w:pStyle w:val="Document1"/>
        <w:rPr>
          <w:b/>
          <w:sz w:val="24"/>
          <w:szCs w:val="24"/>
        </w:rPr>
      </w:pPr>
      <w:r w:rsidRPr="00A218FE">
        <w:rPr>
          <w:b/>
          <w:sz w:val="24"/>
          <w:szCs w:val="24"/>
        </w:rPr>
        <w:t>4.3.1.</w:t>
      </w:r>
      <w:r>
        <w:rPr>
          <w:bCs/>
          <w:sz w:val="24"/>
          <w:szCs w:val="24"/>
        </w:rPr>
        <w:t xml:space="preserve">     </w:t>
      </w:r>
      <w:r w:rsidR="00D25719" w:rsidRPr="00434F89">
        <w:rPr>
          <w:b/>
          <w:sz w:val="24"/>
          <w:szCs w:val="24"/>
        </w:rPr>
        <w:t xml:space="preserve">Kao </w:t>
      </w:r>
      <w:proofErr w:type="spellStart"/>
      <w:r w:rsidR="00D25719" w:rsidRPr="00434F89">
        <w:rPr>
          <w:b/>
          <w:sz w:val="24"/>
          <w:szCs w:val="24"/>
        </w:rPr>
        <w:t>tehnička</w:t>
      </w:r>
      <w:proofErr w:type="spellEnd"/>
      <w:r w:rsidR="00D25719" w:rsidRPr="00434F89">
        <w:rPr>
          <w:b/>
          <w:sz w:val="24"/>
          <w:szCs w:val="24"/>
        </w:rPr>
        <w:t xml:space="preserve"> </w:t>
      </w:r>
      <w:proofErr w:type="spellStart"/>
      <w:r w:rsidR="00D25719" w:rsidRPr="00434F89">
        <w:rPr>
          <w:b/>
          <w:sz w:val="24"/>
          <w:szCs w:val="24"/>
        </w:rPr>
        <w:t>i</w:t>
      </w:r>
      <w:proofErr w:type="spellEnd"/>
      <w:r w:rsidR="00D25719" w:rsidRPr="00434F89">
        <w:rPr>
          <w:b/>
          <w:sz w:val="24"/>
          <w:szCs w:val="24"/>
        </w:rPr>
        <w:t xml:space="preserve"> </w:t>
      </w:r>
      <w:proofErr w:type="spellStart"/>
      <w:r w:rsidR="00D25719" w:rsidRPr="00434F89">
        <w:rPr>
          <w:b/>
          <w:sz w:val="24"/>
          <w:szCs w:val="24"/>
        </w:rPr>
        <w:t>stručna</w:t>
      </w:r>
      <w:proofErr w:type="spellEnd"/>
      <w:r w:rsidR="00D25719" w:rsidRPr="00434F89">
        <w:rPr>
          <w:b/>
          <w:sz w:val="24"/>
          <w:szCs w:val="24"/>
        </w:rPr>
        <w:t xml:space="preserve"> </w:t>
      </w:r>
      <w:proofErr w:type="spellStart"/>
      <w:r w:rsidR="00D25719" w:rsidRPr="00434F89">
        <w:rPr>
          <w:b/>
          <w:sz w:val="24"/>
          <w:szCs w:val="24"/>
        </w:rPr>
        <w:t>sposobnost</w:t>
      </w:r>
      <w:proofErr w:type="spellEnd"/>
      <w:r w:rsidR="00D25719" w:rsidRPr="00434F89">
        <w:rPr>
          <w:b/>
          <w:sz w:val="24"/>
          <w:szCs w:val="24"/>
        </w:rPr>
        <w:t xml:space="preserve"> </w:t>
      </w:r>
      <w:proofErr w:type="spellStart"/>
      <w:r w:rsidR="00D25719" w:rsidRPr="00434F89">
        <w:rPr>
          <w:b/>
          <w:sz w:val="24"/>
          <w:szCs w:val="24"/>
        </w:rPr>
        <w:t>traži</w:t>
      </w:r>
      <w:proofErr w:type="spellEnd"/>
      <w:r w:rsidR="00D25719" w:rsidRPr="00434F89">
        <w:rPr>
          <w:b/>
          <w:sz w:val="24"/>
          <w:szCs w:val="24"/>
        </w:rPr>
        <w:t xml:space="preserve"> se </w:t>
      </w:r>
      <w:proofErr w:type="spellStart"/>
      <w:proofErr w:type="gramStart"/>
      <w:r w:rsidR="00D25719" w:rsidRPr="00434F89">
        <w:rPr>
          <w:b/>
          <w:sz w:val="24"/>
          <w:szCs w:val="24"/>
        </w:rPr>
        <w:t>popis</w:t>
      </w:r>
      <w:proofErr w:type="spellEnd"/>
      <w:r w:rsidR="00D25719" w:rsidRPr="00434F89">
        <w:rPr>
          <w:b/>
          <w:sz w:val="24"/>
          <w:szCs w:val="24"/>
        </w:rPr>
        <w:t xml:space="preserve"> </w:t>
      </w:r>
      <w:r w:rsidR="00CC0D48" w:rsidRPr="00434F89">
        <w:rPr>
          <w:b/>
          <w:sz w:val="24"/>
          <w:szCs w:val="24"/>
        </w:rPr>
        <w:t xml:space="preserve"> </w:t>
      </w:r>
      <w:proofErr w:type="spellStart"/>
      <w:r w:rsidR="00CC0D48" w:rsidRPr="00434F89">
        <w:rPr>
          <w:b/>
          <w:sz w:val="24"/>
          <w:szCs w:val="24"/>
        </w:rPr>
        <w:t>ugovora</w:t>
      </w:r>
      <w:proofErr w:type="spellEnd"/>
      <w:proofErr w:type="gramEnd"/>
      <w:r w:rsidR="00CC0D48" w:rsidRPr="00434F89">
        <w:rPr>
          <w:b/>
          <w:sz w:val="24"/>
          <w:szCs w:val="24"/>
        </w:rPr>
        <w:t xml:space="preserve"> </w:t>
      </w:r>
      <w:proofErr w:type="spellStart"/>
      <w:r w:rsidR="00CC0D48" w:rsidRPr="00434F89">
        <w:rPr>
          <w:b/>
          <w:sz w:val="24"/>
          <w:szCs w:val="24"/>
        </w:rPr>
        <w:t>glavnih</w:t>
      </w:r>
      <w:proofErr w:type="spellEnd"/>
      <w:r w:rsidR="00CC0D48" w:rsidRPr="00434F89">
        <w:rPr>
          <w:b/>
          <w:sz w:val="24"/>
          <w:szCs w:val="24"/>
        </w:rPr>
        <w:t xml:space="preserve"> </w:t>
      </w:r>
      <w:proofErr w:type="spellStart"/>
      <w:r w:rsidR="00CC0D48" w:rsidRPr="00434F89">
        <w:rPr>
          <w:b/>
          <w:sz w:val="24"/>
          <w:szCs w:val="24"/>
        </w:rPr>
        <w:t>isporuka</w:t>
      </w:r>
      <w:proofErr w:type="spellEnd"/>
      <w:r w:rsidR="00CC0D48" w:rsidRPr="00434F89">
        <w:rPr>
          <w:b/>
          <w:sz w:val="24"/>
          <w:szCs w:val="24"/>
        </w:rPr>
        <w:t xml:space="preserve"> </w:t>
      </w:r>
      <w:proofErr w:type="spellStart"/>
      <w:r w:rsidR="00CC0D48" w:rsidRPr="00434F89">
        <w:rPr>
          <w:b/>
          <w:sz w:val="24"/>
          <w:szCs w:val="24"/>
        </w:rPr>
        <w:t>roba</w:t>
      </w:r>
      <w:proofErr w:type="spellEnd"/>
      <w:r w:rsidR="00CC0D48" w:rsidRPr="00434F89">
        <w:rPr>
          <w:b/>
          <w:sz w:val="24"/>
          <w:szCs w:val="24"/>
        </w:rPr>
        <w:t xml:space="preserve"> </w:t>
      </w:r>
      <w:r w:rsidR="009D101A">
        <w:rPr>
          <w:b/>
          <w:sz w:val="24"/>
          <w:szCs w:val="24"/>
        </w:rPr>
        <w:t xml:space="preserve">  </w:t>
      </w:r>
      <w:proofErr w:type="spellStart"/>
      <w:r w:rsidR="00CC0D48" w:rsidRPr="00434F89">
        <w:rPr>
          <w:b/>
          <w:sz w:val="24"/>
          <w:szCs w:val="24"/>
        </w:rPr>
        <w:t>izvršenih</w:t>
      </w:r>
      <w:proofErr w:type="spellEnd"/>
      <w:r w:rsidR="00CC0D48" w:rsidRPr="00434F89">
        <w:rPr>
          <w:b/>
          <w:sz w:val="24"/>
          <w:szCs w:val="24"/>
        </w:rPr>
        <w:t xml:space="preserve"> u </w:t>
      </w:r>
      <w:proofErr w:type="spellStart"/>
      <w:r w:rsidR="00CC0D48" w:rsidRPr="00434F89">
        <w:rPr>
          <w:b/>
          <w:sz w:val="24"/>
          <w:szCs w:val="24"/>
        </w:rPr>
        <w:t>godini</w:t>
      </w:r>
      <w:proofErr w:type="spellEnd"/>
      <w:r w:rsidR="00CC0D48" w:rsidRPr="00434F89">
        <w:rPr>
          <w:b/>
          <w:sz w:val="24"/>
          <w:szCs w:val="24"/>
        </w:rPr>
        <w:t xml:space="preserve"> u </w:t>
      </w:r>
      <w:proofErr w:type="spellStart"/>
      <w:r w:rsidR="00CC0D48" w:rsidRPr="00434F89">
        <w:rPr>
          <w:b/>
          <w:sz w:val="24"/>
          <w:szCs w:val="24"/>
        </w:rPr>
        <w:t>kojo</w:t>
      </w:r>
      <w:proofErr w:type="spellEnd"/>
      <w:r w:rsidR="00CC0D48" w:rsidRPr="00434F89">
        <w:rPr>
          <w:b/>
          <w:sz w:val="24"/>
          <w:szCs w:val="24"/>
        </w:rPr>
        <w:t xml:space="preserve"> je </w:t>
      </w:r>
      <w:proofErr w:type="spellStart"/>
      <w:r w:rsidR="00CC0D48" w:rsidRPr="00434F89">
        <w:rPr>
          <w:b/>
          <w:sz w:val="24"/>
          <w:szCs w:val="24"/>
        </w:rPr>
        <w:t>započeo</w:t>
      </w:r>
      <w:proofErr w:type="spellEnd"/>
      <w:r w:rsidR="00CC0D48" w:rsidRPr="00434F89">
        <w:rPr>
          <w:b/>
          <w:sz w:val="24"/>
          <w:szCs w:val="24"/>
        </w:rPr>
        <w:t xml:space="preserve"> </w:t>
      </w:r>
      <w:proofErr w:type="spellStart"/>
      <w:r w:rsidR="00CC0D48" w:rsidRPr="00434F89">
        <w:rPr>
          <w:b/>
          <w:sz w:val="24"/>
          <w:szCs w:val="24"/>
        </w:rPr>
        <w:t>postupak</w:t>
      </w:r>
      <w:proofErr w:type="spellEnd"/>
      <w:r w:rsidR="00CC0D48" w:rsidRPr="00434F89">
        <w:rPr>
          <w:b/>
          <w:sz w:val="24"/>
          <w:szCs w:val="24"/>
        </w:rPr>
        <w:t xml:space="preserve"> </w:t>
      </w:r>
      <w:proofErr w:type="spellStart"/>
      <w:r w:rsidR="00CC0D48" w:rsidRPr="00434F89">
        <w:rPr>
          <w:b/>
          <w:sz w:val="24"/>
          <w:szCs w:val="24"/>
        </w:rPr>
        <w:t>javne</w:t>
      </w:r>
      <w:proofErr w:type="spellEnd"/>
      <w:r w:rsidR="00CC0D48" w:rsidRPr="00434F89">
        <w:rPr>
          <w:b/>
          <w:sz w:val="24"/>
          <w:szCs w:val="24"/>
        </w:rPr>
        <w:t xml:space="preserve"> </w:t>
      </w:r>
      <w:proofErr w:type="spellStart"/>
      <w:r w:rsidR="00CC0D48" w:rsidRPr="00434F89">
        <w:rPr>
          <w:b/>
          <w:sz w:val="24"/>
          <w:szCs w:val="24"/>
        </w:rPr>
        <w:t>nabave</w:t>
      </w:r>
      <w:proofErr w:type="spellEnd"/>
      <w:r w:rsidR="00CC0D48" w:rsidRPr="00434F89">
        <w:rPr>
          <w:b/>
          <w:sz w:val="24"/>
          <w:szCs w:val="24"/>
        </w:rPr>
        <w:t xml:space="preserve"> </w:t>
      </w:r>
      <w:r w:rsidR="00E91F4A" w:rsidRPr="00434F89">
        <w:rPr>
          <w:b/>
          <w:sz w:val="24"/>
          <w:szCs w:val="24"/>
        </w:rPr>
        <w:t xml:space="preserve"> </w:t>
      </w:r>
      <w:proofErr w:type="spellStart"/>
      <w:r w:rsidR="007440F1" w:rsidRPr="00434F89">
        <w:rPr>
          <w:b/>
          <w:sz w:val="24"/>
          <w:szCs w:val="24"/>
        </w:rPr>
        <w:t>i</w:t>
      </w:r>
      <w:proofErr w:type="spellEnd"/>
      <w:r w:rsidR="007440F1" w:rsidRPr="00434F89">
        <w:rPr>
          <w:b/>
          <w:sz w:val="24"/>
          <w:szCs w:val="24"/>
        </w:rPr>
        <w:t xml:space="preserve"> </w:t>
      </w:r>
      <w:r w:rsidR="00F1273B" w:rsidRPr="00434F89">
        <w:rPr>
          <w:b/>
          <w:sz w:val="24"/>
          <w:szCs w:val="24"/>
        </w:rPr>
        <w:t xml:space="preserve"> </w:t>
      </w:r>
      <w:proofErr w:type="spellStart"/>
      <w:r w:rsidR="00F1273B" w:rsidRPr="00434F89">
        <w:rPr>
          <w:b/>
          <w:sz w:val="24"/>
          <w:szCs w:val="24"/>
        </w:rPr>
        <w:t>tijekom</w:t>
      </w:r>
      <w:proofErr w:type="spellEnd"/>
      <w:r w:rsidR="00F1273B" w:rsidRPr="00434F89">
        <w:rPr>
          <w:b/>
          <w:sz w:val="24"/>
          <w:szCs w:val="24"/>
        </w:rPr>
        <w:t xml:space="preserve"> tri </w:t>
      </w:r>
      <w:proofErr w:type="spellStart"/>
      <w:r w:rsidR="00F1273B" w:rsidRPr="00434F89">
        <w:rPr>
          <w:b/>
          <w:sz w:val="24"/>
          <w:szCs w:val="24"/>
        </w:rPr>
        <w:t>godine</w:t>
      </w:r>
      <w:proofErr w:type="spellEnd"/>
      <w:r w:rsidR="00F1273B" w:rsidRPr="00434F89">
        <w:rPr>
          <w:b/>
          <w:sz w:val="24"/>
          <w:szCs w:val="24"/>
        </w:rPr>
        <w:t xml:space="preserve"> </w:t>
      </w:r>
      <w:proofErr w:type="spellStart"/>
      <w:r w:rsidR="00F1273B" w:rsidRPr="00434F89">
        <w:rPr>
          <w:b/>
          <w:sz w:val="24"/>
          <w:szCs w:val="24"/>
        </w:rPr>
        <w:t>koje</w:t>
      </w:r>
      <w:proofErr w:type="spellEnd"/>
      <w:r w:rsidR="00F1273B" w:rsidRPr="00434F89">
        <w:rPr>
          <w:b/>
          <w:sz w:val="24"/>
          <w:szCs w:val="24"/>
        </w:rPr>
        <w:t xml:space="preserve"> </w:t>
      </w:r>
      <w:proofErr w:type="spellStart"/>
      <w:r w:rsidR="00F1273B" w:rsidRPr="00434F89">
        <w:rPr>
          <w:b/>
          <w:sz w:val="24"/>
          <w:szCs w:val="24"/>
        </w:rPr>
        <w:t>prethode</w:t>
      </w:r>
      <w:proofErr w:type="spellEnd"/>
      <w:r w:rsidR="00F1273B" w:rsidRPr="00434F89">
        <w:rPr>
          <w:b/>
          <w:sz w:val="24"/>
          <w:szCs w:val="24"/>
        </w:rPr>
        <w:t xml:space="preserve"> </w:t>
      </w:r>
      <w:proofErr w:type="spellStart"/>
      <w:r w:rsidR="00F1273B" w:rsidRPr="00434F89">
        <w:rPr>
          <w:b/>
          <w:sz w:val="24"/>
          <w:szCs w:val="24"/>
        </w:rPr>
        <w:t>toj</w:t>
      </w:r>
      <w:proofErr w:type="spellEnd"/>
      <w:r w:rsidR="00F1273B" w:rsidRPr="00434F89">
        <w:rPr>
          <w:b/>
          <w:sz w:val="24"/>
          <w:szCs w:val="24"/>
        </w:rPr>
        <w:t xml:space="preserve"> </w:t>
      </w:r>
      <w:proofErr w:type="spellStart"/>
      <w:r w:rsidR="00F1273B" w:rsidRPr="00434F89">
        <w:rPr>
          <w:b/>
          <w:sz w:val="24"/>
          <w:szCs w:val="24"/>
        </w:rPr>
        <w:t>godini</w:t>
      </w:r>
      <w:proofErr w:type="spellEnd"/>
      <w:r w:rsidR="00F1273B" w:rsidRPr="00434F89">
        <w:rPr>
          <w:b/>
          <w:sz w:val="24"/>
          <w:szCs w:val="24"/>
        </w:rPr>
        <w:t xml:space="preserve">. </w:t>
      </w:r>
      <w:proofErr w:type="spellStart"/>
      <w:r w:rsidR="00F1273B" w:rsidRPr="00434F89">
        <w:rPr>
          <w:b/>
          <w:sz w:val="24"/>
          <w:szCs w:val="24"/>
        </w:rPr>
        <w:t>Popis</w:t>
      </w:r>
      <w:proofErr w:type="spellEnd"/>
      <w:r w:rsidR="00F1273B" w:rsidRPr="00434F89">
        <w:rPr>
          <w:b/>
          <w:sz w:val="24"/>
          <w:szCs w:val="24"/>
        </w:rPr>
        <w:t xml:space="preserve"> </w:t>
      </w:r>
      <w:proofErr w:type="spellStart"/>
      <w:r w:rsidR="00F1273B" w:rsidRPr="00434F89">
        <w:rPr>
          <w:b/>
          <w:sz w:val="24"/>
          <w:szCs w:val="24"/>
        </w:rPr>
        <w:t>ugovora</w:t>
      </w:r>
      <w:proofErr w:type="spellEnd"/>
      <w:r w:rsidR="00F1273B" w:rsidRPr="00434F89">
        <w:rPr>
          <w:b/>
          <w:sz w:val="24"/>
          <w:szCs w:val="24"/>
        </w:rPr>
        <w:t xml:space="preserve"> </w:t>
      </w:r>
      <w:r w:rsidR="007440F1" w:rsidRPr="00434F89">
        <w:rPr>
          <w:b/>
          <w:sz w:val="24"/>
          <w:szCs w:val="24"/>
        </w:rPr>
        <w:t xml:space="preserve">mora </w:t>
      </w:r>
      <w:proofErr w:type="spellStart"/>
      <w:r w:rsidR="007440F1" w:rsidRPr="00434F89">
        <w:rPr>
          <w:b/>
          <w:sz w:val="24"/>
          <w:szCs w:val="24"/>
        </w:rPr>
        <w:t>sadržavati</w:t>
      </w:r>
      <w:proofErr w:type="spellEnd"/>
      <w:r w:rsidR="007440F1" w:rsidRPr="00434F89">
        <w:rPr>
          <w:b/>
          <w:sz w:val="24"/>
          <w:szCs w:val="24"/>
        </w:rPr>
        <w:t xml:space="preserve"> </w:t>
      </w:r>
      <w:proofErr w:type="spellStart"/>
      <w:r w:rsidR="007440F1" w:rsidRPr="00434F89">
        <w:rPr>
          <w:b/>
          <w:sz w:val="24"/>
          <w:szCs w:val="24"/>
        </w:rPr>
        <w:t>iznos</w:t>
      </w:r>
      <w:proofErr w:type="spellEnd"/>
      <w:r w:rsidR="007440F1" w:rsidRPr="00434F89">
        <w:rPr>
          <w:b/>
          <w:sz w:val="24"/>
          <w:szCs w:val="24"/>
        </w:rPr>
        <w:t xml:space="preserve"> </w:t>
      </w:r>
      <w:proofErr w:type="spellStart"/>
      <w:r w:rsidR="007440F1" w:rsidRPr="00434F89">
        <w:rPr>
          <w:b/>
          <w:sz w:val="24"/>
          <w:szCs w:val="24"/>
        </w:rPr>
        <w:t>ugovora</w:t>
      </w:r>
      <w:proofErr w:type="spellEnd"/>
      <w:r w:rsidR="007440F1" w:rsidRPr="00434F89">
        <w:rPr>
          <w:b/>
          <w:sz w:val="24"/>
          <w:szCs w:val="24"/>
        </w:rPr>
        <w:t xml:space="preserve">, datum </w:t>
      </w:r>
      <w:proofErr w:type="spellStart"/>
      <w:r w:rsidR="007440F1" w:rsidRPr="00434F89">
        <w:rPr>
          <w:b/>
          <w:sz w:val="24"/>
          <w:szCs w:val="24"/>
        </w:rPr>
        <w:t>i</w:t>
      </w:r>
      <w:proofErr w:type="spellEnd"/>
      <w:r w:rsidR="007440F1" w:rsidRPr="00434F89">
        <w:rPr>
          <w:b/>
          <w:sz w:val="24"/>
          <w:szCs w:val="24"/>
        </w:rPr>
        <w:t xml:space="preserve"> </w:t>
      </w:r>
      <w:proofErr w:type="spellStart"/>
      <w:proofErr w:type="gramStart"/>
      <w:r w:rsidR="007440F1" w:rsidRPr="00434F89">
        <w:rPr>
          <w:b/>
          <w:sz w:val="24"/>
          <w:szCs w:val="24"/>
        </w:rPr>
        <w:t>mjesto</w:t>
      </w:r>
      <w:proofErr w:type="spellEnd"/>
      <w:r w:rsidR="007440F1" w:rsidRPr="00434F89">
        <w:rPr>
          <w:b/>
          <w:sz w:val="24"/>
          <w:szCs w:val="24"/>
        </w:rPr>
        <w:t xml:space="preserve">  </w:t>
      </w:r>
      <w:proofErr w:type="spellStart"/>
      <w:r w:rsidR="007440F1" w:rsidRPr="00434F89">
        <w:rPr>
          <w:b/>
          <w:sz w:val="24"/>
          <w:szCs w:val="24"/>
        </w:rPr>
        <w:t>izvršenja</w:t>
      </w:r>
      <w:proofErr w:type="spellEnd"/>
      <w:proofErr w:type="gramEnd"/>
      <w:r w:rsidR="007440F1" w:rsidRPr="00434F89">
        <w:rPr>
          <w:b/>
          <w:sz w:val="24"/>
          <w:szCs w:val="24"/>
        </w:rPr>
        <w:t xml:space="preserve"> </w:t>
      </w:r>
      <w:proofErr w:type="spellStart"/>
      <w:r w:rsidR="007440F1" w:rsidRPr="00434F89">
        <w:rPr>
          <w:b/>
          <w:sz w:val="24"/>
          <w:szCs w:val="24"/>
        </w:rPr>
        <w:t>ugovora</w:t>
      </w:r>
      <w:proofErr w:type="spellEnd"/>
      <w:r w:rsidR="007440F1" w:rsidRPr="00434F89">
        <w:rPr>
          <w:b/>
          <w:sz w:val="24"/>
          <w:szCs w:val="24"/>
        </w:rPr>
        <w:t xml:space="preserve">  </w:t>
      </w:r>
      <w:proofErr w:type="spellStart"/>
      <w:r w:rsidR="007440F1" w:rsidRPr="00434F89">
        <w:rPr>
          <w:b/>
          <w:sz w:val="24"/>
          <w:szCs w:val="24"/>
        </w:rPr>
        <w:t>te</w:t>
      </w:r>
      <w:proofErr w:type="spellEnd"/>
      <w:r w:rsidR="007440F1" w:rsidRPr="00434F89">
        <w:rPr>
          <w:b/>
          <w:sz w:val="24"/>
          <w:szCs w:val="24"/>
        </w:rPr>
        <w:t xml:space="preserve"> </w:t>
      </w:r>
      <w:proofErr w:type="spellStart"/>
      <w:r w:rsidR="007440F1" w:rsidRPr="00434F89">
        <w:rPr>
          <w:b/>
          <w:sz w:val="24"/>
          <w:szCs w:val="24"/>
        </w:rPr>
        <w:t>naziv</w:t>
      </w:r>
      <w:proofErr w:type="spellEnd"/>
      <w:r w:rsidR="007440F1" w:rsidRPr="00434F89">
        <w:rPr>
          <w:b/>
          <w:sz w:val="24"/>
          <w:szCs w:val="24"/>
        </w:rPr>
        <w:t xml:space="preserve"> </w:t>
      </w:r>
      <w:proofErr w:type="spellStart"/>
      <w:r w:rsidR="007440F1" w:rsidRPr="00434F89">
        <w:rPr>
          <w:b/>
          <w:sz w:val="24"/>
          <w:szCs w:val="24"/>
        </w:rPr>
        <w:t>druge</w:t>
      </w:r>
      <w:proofErr w:type="spellEnd"/>
      <w:r w:rsidR="007440F1" w:rsidRPr="00434F89">
        <w:rPr>
          <w:b/>
          <w:sz w:val="24"/>
          <w:szCs w:val="24"/>
        </w:rPr>
        <w:t xml:space="preserve"> </w:t>
      </w:r>
      <w:proofErr w:type="spellStart"/>
      <w:r w:rsidR="007440F1" w:rsidRPr="00434F89">
        <w:rPr>
          <w:b/>
          <w:sz w:val="24"/>
          <w:szCs w:val="24"/>
        </w:rPr>
        <w:t>ugovorne</w:t>
      </w:r>
      <w:proofErr w:type="spellEnd"/>
      <w:r w:rsidR="007440F1" w:rsidRPr="00434F89">
        <w:rPr>
          <w:b/>
          <w:sz w:val="24"/>
          <w:szCs w:val="24"/>
        </w:rPr>
        <w:t xml:space="preserve"> </w:t>
      </w:r>
      <w:proofErr w:type="spellStart"/>
      <w:r w:rsidR="007440F1" w:rsidRPr="00434F89">
        <w:rPr>
          <w:b/>
          <w:sz w:val="24"/>
          <w:szCs w:val="24"/>
        </w:rPr>
        <w:t>strane</w:t>
      </w:r>
      <w:proofErr w:type="spellEnd"/>
      <w:r w:rsidR="007440F1" w:rsidRPr="00434F89">
        <w:rPr>
          <w:b/>
          <w:sz w:val="24"/>
          <w:szCs w:val="24"/>
        </w:rPr>
        <w:t xml:space="preserve">. </w:t>
      </w:r>
    </w:p>
    <w:p w14:paraId="542B9817" w14:textId="5CAB38C8" w:rsidR="00C37A8A" w:rsidRDefault="00C37A8A" w:rsidP="00540069">
      <w:pPr>
        <w:pStyle w:val="Document1"/>
        <w:rPr>
          <w:b/>
          <w:sz w:val="24"/>
          <w:szCs w:val="24"/>
        </w:rPr>
      </w:pPr>
    </w:p>
    <w:p w14:paraId="487E71DA" w14:textId="77777777" w:rsidR="00FD78F9" w:rsidRPr="000C1D56" w:rsidRDefault="00FD78F9" w:rsidP="00FD78F9">
      <w:pPr>
        <w:spacing w:after="0"/>
        <w:jc w:val="both"/>
        <w:rPr>
          <w:rFonts w:ascii="Times New Roman" w:hAnsi="Times New Roman"/>
          <w:sz w:val="24"/>
          <w:szCs w:val="24"/>
        </w:rPr>
      </w:pPr>
      <w:r w:rsidRPr="000C1D56">
        <w:rPr>
          <w:rFonts w:ascii="Times New Roman" w:hAnsi="Times New Roman"/>
          <w:sz w:val="24"/>
          <w:szCs w:val="24"/>
        </w:rPr>
        <w:t>Ponuditelj mora dokazati da je uredno izvršio:</w:t>
      </w:r>
    </w:p>
    <w:p w14:paraId="35E2872C" w14:textId="141E6E94" w:rsidR="00FD78F9" w:rsidRDefault="00FD78F9" w:rsidP="00FD78F9">
      <w:pPr>
        <w:spacing w:after="0"/>
        <w:jc w:val="both"/>
        <w:rPr>
          <w:rFonts w:ascii="Times New Roman" w:hAnsi="Times New Roman"/>
          <w:sz w:val="24"/>
          <w:szCs w:val="24"/>
        </w:rPr>
      </w:pPr>
      <w:r w:rsidRPr="000C1D56">
        <w:rPr>
          <w:rFonts w:ascii="Times New Roman" w:hAnsi="Times New Roman"/>
          <w:sz w:val="24"/>
          <w:szCs w:val="24"/>
        </w:rPr>
        <w:t>-najmanje jednu isporuku roba,  koja se može usporediti s istom ili sličnom robom koja je predmet nabave  ili više isporuka roba (a najviše dvije) koje se mogu usporediti sa istim ili sličnim robama koje su predmet nabave,  minimalno u vrijednosti procijenjene vrijednosti nabave ili većoj.</w:t>
      </w:r>
    </w:p>
    <w:p w14:paraId="6E84ECBE" w14:textId="77777777" w:rsidR="000C1D56" w:rsidRPr="000C1D56" w:rsidRDefault="000C1D56" w:rsidP="00FD78F9">
      <w:pPr>
        <w:spacing w:after="0"/>
        <w:jc w:val="both"/>
        <w:rPr>
          <w:rFonts w:ascii="Times New Roman" w:hAnsi="Times New Roman"/>
          <w:sz w:val="24"/>
          <w:szCs w:val="24"/>
        </w:rPr>
      </w:pPr>
    </w:p>
    <w:p w14:paraId="51849BF9" w14:textId="77777777" w:rsidR="00217421" w:rsidRDefault="00217421" w:rsidP="00217421">
      <w:pPr>
        <w:pStyle w:val="Tekstkomentara"/>
        <w:shd w:val="clear" w:color="auto" w:fill="FFFFFF"/>
        <w:spacing w:after="0" w:line="276" w:lineRule="auto"/>
        <w:jc w:val="both"/>
        <w:rPr>
          <w:rFonts w:ascii="Times New Roman" w:hAnsi="Times New Roman"/>
          <w:sz w:val="24"/>
        </w:rPr>
      </w:pPr>
      <w:r w:rsidRPr="00AD1882">
        <w:rPr>
          <w:rFonts w:ascii="Times New Roman" w:hAnsi="Times New Roman"/>
          <w:sz w:val="24"/>
        </w:rPr>
        <w:t xml:space="preserve">Za potrebe utvrđivanja okolnosti iz </w:t>
      </w:r>
      <w:r w:rsidRPr="00AD1882">
        <w:rPr>
          <w:rFonts w:ascii="Times New Roman" w:hAnsi="Times New Roman"/>
          <w:b/>
          <w:bCs/>
          <w:sz w:val="24"/>
        </w:rPr>
        <w:t>točke 4.</w:t>
      </w:r>
      <w:r>
        <w:rPr>
          <w:rFonts w:ascii="Times New Roman" w:hAnsi="Times New Roman"/>
          <w:b/>
          <w:bCs/>
          <w:sz w:val="24"/>
        </w:rPr>
        <w:t>3.</w:t>
      </w:r>
      <w:r w:rsidRPr="00AD1882">
        <w:rPr>
          <w:rFonts w:ascii="Times New Roman" w:hAnsi="Times New Roman"/>
          <w:b/>
          <w:bCs/>
          <w:sz w:val="24"/>
        </w:rPr>
        <w:t>1.</w:t>
      </w:r>
      <w:r w:rsidRPr="00AD1882">
        <w:rPr>
          <w:rFonts w:ascii="Times New Roman" w:hAnsi="Times New Roman"/>
          <w:sz w:val="24"/>
        </w:rPr>
        <w:t xml:space="preserve"> dokumentacije o nabavi, gospodarski subjekt u ponudi dostavlja ispunjeni obrazac </w:t>
      </w:r>
      <w:proofErr w:type="spellStart"/>
      <w:r w:rsidRPr="001829BB">
        <w:rPr>
          <w:rFonts w:ascii="Times New Roman" w:hAnsi="Times New Roman"/>
          <w:b/>
          <w:bCs/>
          <w:sz w:val="24"/>
        </w:rPr>
        <w:t>eESPD</w:t>
      </w:r>
      <w:proofErr w:type="spellEnd"/>
      <w:r w:rsidRPr="001829BB">
        <w:rPr>
          <w:rFonts w:ascii="Times New Roman" w:hAnsi="Times New Roman"/>
          <w:b/>
          <w:bCs/>
          <w:sz w:val="24"/>
        </w:rPr>
        <w:t xml:space="preserve"> i to: Dio IV: Kriteriji za odabir gospodarskog subjekta, </w:t>
      </w:r>
      <w:r>
        <w:rPr>
          <w:rFonts w:ascii="Times New Roman" w:hAnsi="Times New Roman"/>
          <w:b/>
          <w:bCs/>
          <w:sz w:val="24"/>
        </w:rPr>
        <w:t>Odjeljak C</w:t>
      </w:r>
      <w:r w:rsidRPr="001829BB">
        <w:rPr>
          <w:rFonts w:ascii="Times New Roman" w:hAnsi="Times New Roman"/>
          <w:b/>
          <w:bCs/>
          <w:sz w:val="24"/>
        </w:rPr>
        <w:t xml:space="preserve">: </w:t>
      </w:r>
      <w:r>
        <w:rPr>
          <w:rFonts w:ascii="Times New Roman" w:hAnsi="Times New Roman"/>
          <w:b/>
          <w:bCs/>
          <w:sz w:val="24"/>
        </w:rPr>
        <w:t xml:space="preserve">Tehnička i stručna sposobnost, točka 1b),   </w:t>
      </w:r>
      <w:r w:rsidRPr="00CF18C4">
        <w:rPr>
          <w:rFonts w:ascii="Times New Roman" w:hAnsi="Times New Roman"/>
          <w:b/>
          <w:bCs/>
          <w:sz w:val="24"/>
        </w:rPr>
        <w:t>Za ugovore o jav</w:t>
      </w:r>
      <w:r>
        <w:rPr>
          <w:rFonts w:ascii="Times New Roman" w:hAnsi="Times New Roman"/>
          <w:b/>
          <w:bCs/>
          <w:sz w:val="24"/>
        </w:rPr>
        <w:t>noj nabavi robe (</w:t>
      </w:r>
      <w:r>
        <w:rPr>
          <w:rFonts w:ascii="Times New Roman" w:hAnsi="Times New Roman"/>
          <w:b/>
          <w:bCs/>
          <w:sz w:val="24"/>
          <w:lang w:val="hr-HR"/>
        </w:rPr>
        <w:t xml:space="preserve"> </w:t>
      </w:r>
      <w:r>
        <w:rPr>
          <w:rFonts w:ascii="Times New Roman" w:hAnsi="Times New Roman"/>
          <w:b/>
          <w:bCs/>
          <w:sz w:val="24"/>
        </w:rPr>
        <w:t xml:space="preserve">i to  tražene podatke iz kojih naručitelj može nedvojbeno utvrditi ispunjenje uvjeta i zahtjeva iz točke 4.3.1. </w:t>
      </w:r>
      <w:proofErr w:type="spellStart"/>
      <w:r>
        <w:rPr>
          <w:rFonts w:ascii="Times New Roman" w:hAnsi="Times New Roman"/>
          <w:b/>
          <w:bCs/>
          <w:sz w:val="24"/>
        </w:rPr>
        <w:t>DoN</w:t>
      </w:r>
      <w:proofErr w:type="spellEnd"/>
      <w:r>
        <w:rPr>
          <w:rFonts w:ascii="Times New Roman" w:hAnsi="Times New Roman"/>
          <w:b/>
          <w:bCs/>
          <w:sz w:val="24"/>
        </w:rPr>
        <w:t xml:space="preserve">) </w:t>
      </w:r>
      <w:r w:rsidRPr="00CF18C4">
        <w:rPr>
          <w:rFonts w:ascii="Times New Roman" w:hAnsi="Times New Roman"/>
          <w:b/>
          <w:bCs/>
          <w:sz w:val="24"/>
        </w:rPr>
        <w:t xml:space="preserve"> i ako je primjenjivo 10) Podugovor</w:t>
      </w:r>
      <w:r>
        <w:rPr>
          <w:rFonts w:ascii="Times New Roman" w:hAnsi="Times New Roman"/>
          <w:b/>
          <w:bCs/>
          <w:sz w:val="24"/>
        </w:rPr>
        <w:t>)</w:t>
      </w:r>
      <w:r w:rsidRPr="00AD1882">
        <w:rPr>
          <w:rFonts w:ascii="Times New Roman" w:hAnsi="Times New Roman"/>
          <w:sz w:val="24"/>
        </w:rPr>
        <w:t xml:space="preserve"> . </w:t>
      </w:r>
    </w:p>
    <w:p w14:paraId="67607EB0" w14:textId="77777777" w:rsidR="00217421" w:rsidRPr="00CC5C38" w:rsidRDefault="00217421" w:rsidP="00217421">
      <w:pPr>
        <w:pStyle w:val="Tekstkomentara"/>
        <w:shd w:val="clear" w:color="auto" w:fill="FFFFFF"/>
        <w:spacing w:after="0" w:line="276" w:lineRule="auto"/>
        <w:jc w:val="both"/>
        <w:rPr>
          <w:rFonts w:ascii="Times New Roman" w:hAnsi="Times New Roman"/>
          <w:sz w:val="24"/>
        </w:rPr>
      </w:pPr>
    </w:p>
    <w:p w14:paraId="7BE920F7" w14:textId="77777777" w:rsidR="00217421" w:rsidRPr="005F6D52" w:rsidRDefault="00217421" w:rsidP="00217421">
      <w:pPr>
        <w:spacing w:after="0"/>
        <w:jc w:val="both"/>
        <w:rPr>
          <w:rFonts w:ascii="Times New Roman" w:hAnsi="Times New Roman" w:cs="Times New Roman"/>
          <w:sz w:val="24"/>
          <w:szCs w:val="24"/>
          <w:lang w:eastAsia="sl-SI"/>
        </w:rPr>
      </w:pPr>
      <w:r w:rsidRPr="005F6D52">
        <w:rPr>
          <w:rFonts w:ascii="Times New Roman" w:hAnsi="Times New Roman" w:cs="Times New Roman"/>
          <w:sz w:val="24"/>
          <w:szCs w:val="24"/>
        </w:rPr>
        <w:lastRenderedPageBreak/>
        <w:t xml:space="preserve">Naručitelj može prije donošenja odluke, od ponuditelja koji je podnio ekonomski najpovoljniju ponudu, zatražiti da u roku </w:t>
      </w:r>
      <w:r w:rsidRPr="005F6D52">
        <w:rPr>
          <w:rFonts w:ascii="Times New Roman" w:hAnsi="Times New Roman" w:cs="Times New Roman"/>
          <w:b/>
          <w:sz w:val="24"/>
          <w:szCs w:val="24"/>
        </w:rPr>
        <w:t>ne kraćem od pet dana</w:t>
      </w:r>
      <w:r w:rsidRPr="005F6D52">
        <w:rPr>
          <w:rFonts w:ascii="Times New Roman" w:hAnsi="Times New Roman" w:cs="Times New Roman"/>
          <w:sz w:val="24"/>
          <w:szCs w:val="24"/>
        </w:rPr>
        <w:t xml:space="preserve">, dostavi ažurirane popratne dokumente u neovjerenoj preslici, kojima dokazuje sposobnost  iz točke 4.3.1. </w:t>
      </w:r>
      <w:proofErr w:type="spellStart"/>
      <w:r w:rsidRPr="005F6D52">
        <w:rPr>
          <w:rFonts w:ascii="Times New Roman" w:hAnsi="Times New Roman" w:cs="Times New Roman"/>
          <w:sz w:val="24"/>
          <w:szCs w:val="24"/>
        </w:rPr>
        <w:t>DoN</w:t>
      </w:r>
      <w:proofErr w:type="spellEnd"/>
      <w:r w:rsidRPr="005F6D52">
        <w:rPr>
          <w:rFonts w:ascii="Times New Roman" w:hAnsi="Times New Roman" w:cs="Times New Roman"/>
          <w:sz w:val="24"/>
          <w:szCs w:val="24"/>
        </w:rPr>
        <w:t xml:space="preserve"> - za obavljanje tehničke i stručne sposobnosti su  u vidu popisa izvršenih isporuka roba.</w:t>
      </w:r>
    </w:p>
    <w:p w14:paraId="39A2ADAD" w14:textId="77777777" w:rsidR="00217421" w:rsidRPr="00B10592" w:rsidRDefault="00217421" w:rsidP="00217421">
      <w:pPr>
        <w:shd w:val="clear" w:color="auto" w:fill="FFFFFF"/>
        <w:tabs>
          <w:tab w:val="left" w:pos="426"/>
        </w:tabs>
        <w:jc w:val="both"/>
        <w:rPr>
          <w:rFonts w:ascii="Times New Roman" w:hAnsi="Times New Roman"/>
          <w:sz w:val="24"/>
        </w:rPr>
      </w:pPr>
      <w:r w:rsidRPr="00B10592">
        <w:rPr>
          <w:rFonts w:ascii="Times New Roman" w:hAnsi="Times New Roman"/>
          <w:sz w:val="24"/>
        </w:rPr>
        <w:t>Popis i</w:t>
      </w:r>
      <w:r>
        <w:rPr>
          <w:rFonts w:ascii="Times New Roman" w:hAnsi="Times New Roman"/>
          <w:sz w:val="24"/>
        </w:rPr>
        <w:t>zvršenih isporuka roba</w:t>
      </w:r>
      <w:r w:rsidRPr="00B10592">
        <w:rPr>
          <w:rFonts w:ascii="Times New Roman" w:hAnsi="Times New Roman"/>
          <w:sz w:val="24"/>
        </w:rPr>
        <w:t xml:space="preserve"> </w:t>
      </w:r>
      <w:r>
        <w:rPr>
          <w:rFonts w:ascii="Times New Roman" w:hAnsi="Times New Roman"/>
          <w:sz w:val="24"/>
        </w:rPr>
        <w:t xml:space="preserve">sadrži: opis izvršenih isporuka roba, vrijednost isporuka roba, vrijeme isporuke roba, </w:t>
      </w:r>
      <w:r w:rsidRPr="00B10592">
        <w:rPr>
          <w:rFonts w:ascii="Times New Roman" w:hAnsi="Times New Roman"/>
          <w:sz w:val="24"/>
        </w:rPr>
        <w:t xml:space="preserve"> te </w:t>
      </w:r>
      <w:r>
        <w:rPr>
          <w:rFonts w:ascii="Times New Roman" w:hAnsi="Times New Roman"/>
          <w:sz w:val="24"/>
        </w:rPr>
        <w:t>naziv i sjedište ugovornih strana. Popis o</w:t>
      </w:r>
      <w:r w:rsidRPr="00B10592">
        <w:rPr>
          <w:rFonts w:ascii="Times New Roman" w:hAnsi="Times New Roman"/>
          <w:sz w:val="24"/>
        </w:rPr>
        <w:t>vjerava  osob</w:t>
      </w:r>
      <w:r>
        <w:rPr>
          <w:rFonts w:ascii="Times New Roman" w:hAnsi="Times New Roman"/>
          <w:sz w:val="24"/>
        </w:rPr>
        <w:t>a</w:t>
      </w:r>
      <w:r w:rsidRPr="00B10592">
        <w:rPr>
          <w:rFonts w:ascii="Times New Roman" w:hAnsi="Times New Roman"/>
          <w:sz w:val="24"/>
        </w:rPr>
        <w:t xml:space="preserve"> po zakonu ovlašten</w:t>
      </w:r>
      <w:r>
        <w:rPr>
          <w:rFonts w:ascii="Times New Roman" w:hAnsi="Times New Roman"/>
          <w:sz w:val="24"/>
        </w:rPr>
        <w:t>a</w:t>
      </w:r>
      <w:r w:rsidRPr="00B10592">
        <w:rPr>
          <w:rFonts w:ascii="Times New Roman" w:hAnsi="Times New Roman"/>
          <w:sz w:val="24"/>
        </w:rPr>
        <w:t xml:space="preserve"> za zastupanje ponuditelja i pečatom (ako se pečat u zemlji poslovnog </w:t>
      </w:r>
      <w:proofErr w:type="spellStart"/>
      <w:r w:rsidRPr="00B10592">
        <w:rPr>
          <w:rFonts w:ascii="Times New Roman" w:hAnsi="Times New Roman"/>
          <w:sz w:val="24"/>
        </w:rPr>
        <w:t>nastana</w:t>
      </w:r>
      <w:proofErr w:type="spellEnd"/>
      <w:r w:rsidRPr="00B10592">
        <w:rPr>
          <w:rFonts w:ascii="Times New Roman" w:hAnsi="Times New Roman"/>
          <w:sz w:val="24"/>
        </w:rPr>
        <w:t xml:space="preserve"> ponuditelja primjenjuje).</w:t>
      </w:r>
    </w:p>
    <w:p w14:paraId="30ED88C3" w14:textId="77777777" w:rsidR="00217421" w:rsidRPr="00037DF5" w:rsidRDefault="00217421" w:rsidP="00217421">
      <w:pPr>
        <w:shd w:val="clear" w:color="auto" w:fill="FFFFFF"/>
        <w:tabs>
          <w:tab w:val="left" w:pos="426"/>
        </w:tabs>
        <w:jc w:val="both"/>
        <w:rPr>
          <w:rFonts w:ascii="Times New Roman" w:hAnsi="Times New Roman"/>
          <w:sz w:val="24"/>
        </w:rPr>
      </w:pPr>
      <w:r w:rsidRPr="00037DF5">
        <w:rPr>
          <w:rFonts w:ascii="Times New Roman" w:hAnsi="Times New Roman"/>
          <w:sz w:val="24"/>
        </w:rPr>
        <w:t>U slučaju da Ponuditelj dostavlja dokazne dokumente u kojima su iznosi izraženi u EUR ili drugoj stranoj valuti, za potrebe provjere sukladnosti s kriterijima primjenjuje se srednji tečaj Hrvatske Narodne banke važeći na dan objave obavijesti o nadmetanju u EOJN RH.</w:t>
      </w:r>
    </w:p>
    <w:p w14:paraId="23A45C2F" w14:textId="77777777" w:rsidR="00217421" w:rsidRDefault="00217421" w:rsidP="00217421">
      <w:pPr>
        <w:shd w:val="clear" w:color="auto" w:fill="FFFFFF"/>
        <w:tabs>
          <w:tab w:val="left" w:pos="426"/>
        </w:tabs>
        <w:jc w:val="both"/>
        <w:rPr>
          <w:rFonts w:ascii="Times New Roman" w:hAnsi="Times New Roman"/>
          <w:sz w:val="24"/>
        </w:rPr>
      </w:pPr>
      <w:r w:rsidRPr="00037DF5">
        <w:rPr>
          <w:rFonts w:ascii="Times New Roman" w:hAnsi="Times New Roman"/>
          <w:sz w:val="24"/>
        </w:rPr>
        <w:t xml:space="preserve">U slučaju da je neke </w:t>
      </w:r>
      <w:r>
        <w:rPr>
          <w:rFonts w:ascii="Times New Roman" w:hAnsi="Times New Roman"/>
          <w:sz w:val="24"/>
        </w:rPr>
        <w:t>isporuke roba izvršila</w:t>
      </w:r>
      <w:r w:rsidRPr="00037DF5">
        <w:rPr>
          <w:rFonts w:ascii="Times New Roman" w:hAnsi="Times New Roman"/>
          <w:sz w:val="24"/>
        </w:rPr>
        <w:t xml:space="preserve"> zajednica gospodarskih subjekata čiji član je sudionik u ovom postupku javne nabave, </w:t>
      </w:r>
      <w:r>
        <w:rPr>
          <w:rFonts w:ascii="Times New Roman" w:hAnsi="Times New Roman"/>
          <w:sz w:val="24"/>
        </w:rPr>
        <w:t xml:space="preserve"> </w:t>
      </w:r>
      <w:r w:rsidRPr="00037DF5">
        <w:rPr>
          <w:rFonts w:ascii="Times New Roman" w:hAnsi="Times New Roman"/>
          <w:sz w:val="24"/>
        </w:rPr>
        <w:t>popis</w:t>
      </w:r>
      <w:r>
        <w:rPr>
          <w:rFonts w:ascii="Times New Roman" w:hAnsi="Times New Roman"/>
          <w:sz w:val="24"/>
        </w:rPr>
        <w:t xml:space="preserve"> </w:t>
      </w:r>
      <w:r w:rsidRPr="00037DF5">
        <w:rPr>
          <w:rFonts w:ascii="Times New Roman" w:hAnsi="Times New Roman"/>
          <w:sz w:val="24"/>
        </w:rPr>
        <w:t xml:space="preserve">glavnih </w:t>
      </w:r>
      <w:r>
        <w:rPr>
          <w:rFonts w:ascii="Times New Roman" w:hAnsi="Times New Roman"/>
          <w:sz w:val="24"/>
        </w:rPr>
        <w:t>isporuka roba</w:t>
      </w:r>
      <w:r w:rsidRPr="00037DF5">
        <w:rPr>
          <w:rFonts w:ascii="Times New Roman" w:hAnsi="Times New Roman"/>
          <w:sz w:val="24"/>
        </w:rPr>
        <w:t xml:space="preserve"> treba sadržavati podatke koji se odnose samo na tog člana zajednice (navesti </w:t>
      </w:r>
      <w:r>
        <w:rPr>
          <w:rFonts w:ascii="Times New Roman" w:hAnsi="Times New Roman"/>
          <w:sz w:val="24"/>
        </w:rPr>
        <w:t>isporuke roba</w:t>
      </w:r>
      <w:r w:rsidRPr="00037DF5">
        <w:rPr>
          <w:rFonts w:ascii="Times New Roman" w:hAnsi="Times New Roman"/>
          <w:sz w:val="24"/>
        </w:rPr>
        <w:t xml:space="preserve"> koje je iz</w:t>
      </w:r>
      <w:r>
        <w:rPr>
          <w:rFonts w:ascii="Times New Roman" w:hAnsi="Times New Roman"/>
          <w:sz w:val="24"/>
        </w:rPr>
        <w:t>vršio</w:t>
      </w:r>
      <w:r w:rsidRPr="00037DF5">
        <w:rPr>
          <w:rFonts w:ascii="Times New Roman" w:hAnsi="Times New Roman"/>
          <w:sz w:val="24"/>
        </w:rPr>
        <w:t xml:space="preserve"> član zajednice, a koje su vezane uz predmet nabave).</w:t>
      </w:r>
    </w:p>
    <w:p w14:paraId="2FAE3044" w14:textId="73714B84" w:rsidR="00FD78F9" w:rsidRDefault="00FD78F9" w:rsidP="00540069">
      <w:pPr>
        <w:pStyle w:val="Document1"/>
        <w:rPr>
          <w:b/>
          <w:sz w:val="24"/>
          <w:szCs w:val="24"/>
        </w:rPr>
      </w:pPr>
    </w:p>
    <w:p w14:paraId="5C6AFBFD" w14:textId="77777777" w:rsidR="00217421" w:rsidRDefault="00217421" w:rsidP="00540069">
      <w:pPr>
        <w:pStyle w:val="Document1"/>
        <w:rPr>
          <w:b/>
          <w:sz w:val="24"/>
          <w:szCs w:val="24"/>
        </w:rPr>
      </w:pPr>
    </w:p>
    <w:p w14:paraId="25A744C1" w14:textId="3A1DBB11" w:rsidR="00C30484" w:rsidRPr="000C1D56" w:rsidRDefault="002F292D" w:rsidP="002F292D">
      <w:pPr>
        <w:spacing w:line="276" w:lineRule="auto"/>
        <w:contextualSpacing/>
        <w:jc w:val="both"/>
        <w:rPr>
          <w:rFonts w:ascii="Times New Roman" w:hAnsi="Times New Roman" w:cs="Times New Roman"/>
          <w:b/>
          <w:sz w:val="24"/>
          <w:szCs w:val="24"/>
        </w:rPr>
      </w:pPr>
      <w:r w:rsidRPr="000C1D56">
        <w:rPr>
          <w:rFonts w:ascii="Times New Roman" w:hAnsi="Times New Roman" w:cs="Times New Roman"/>
          <w:b/>
          <w:sz w:val="24"/>
          <w:szCs w:val="24"/>
        </w:rPr>
        <w:t>4.3.2. Kao tehnička i stručna sposobnost s obzirom na proizvode koji se moraju isporučiti traže se:</w:t>
      </w:r>
    </w:p>
    <w:p w14:paraId="15A80D72" w14:textId="0F520EA0" w:rsidR="000C1D56" w:rsidRPr="000C1D56" w:rsidRDefault="002F292D" w:rsidP="002F292D">
      <w:pPr>
        <w:spacing w:line="276" w:lineRule="auto"/>
        <w:contextualSpacing/>
        <w:jc w:val="both"/>
        <w:rPr>
          <w:rFonts w:ascii="Times New Roman" w:hAnsi="Times New Roman" w:cs="Times New Roman"/>
          <w:bCs/>
          <w:sz w:val="24"/>
          <w:szCs w:val="24"/>
        </w:rPr>
      </w:pPr>
      <w:r w:rsidRPr="000C1D56">
        <w:rPr>
          <w:rFonts w:ascii="Times New Roman" w:hAnsi="Times New Roman" w:cs="Times New Roman"/>
          <w:bCs/>
          <w:sz w:val="24"/>
          <w:szCs w:val="24"/>
        </w:rPr>
        <w:t xml:space="preserve">a) </w:t>
      </w:r>
      <w:r w:rsidR="00FD78F9" w:rsidRPr="000C1D56">
        <w:rPr>
          <w:rFonts w:ascii="Times New Roman" w:hAnsi="Times New Roman" w:cs="Times New Roman"/>
          <w:bCs/>
          <w:sz w:val="24"/>
          <w:szCs w:val="24"/>
        </w:rPr>
        <w:t xml:space="preserve">  </w:t>
      </w:r>
      <w:r w:rsidRPr="000C1D56">
        <w:rPr>
          <w:rFonts w:ascii="Times New Roman" w:hAnsi="Times New Roman" w:cs="Times New Roman"/>
          <w:bCs/>
          <w:sz w:val="24"/>
          <w:szCs w:val="24"/>
        </w:rPr>
        <w:t>uzorci, opisi ili fotografije čija autentičnost mora biti potvrđena na zahtjev naručitelja</w:t>
      </w:r>
      <w:r w:rsidR="000C1D56">
        <w:rPr>
          <w:rFonts w:ascii="Times New Roman" w:hAnsi="Times New Roman" w:cs="Times New Roman"/>
          <w:bCs/>
          <w:sz w:val="24"/>
          <w:szCs w:val="24"/>
        </w:rPr>
        <w:t>;</w:t>
      </w:r>
    </w:p>
    <w:p w14:paraId="7574FF33" w14:textId="2060BC1F" w:rsidR="00C30484" w:rsidRPr="004450B3" w:rsidRDefault="002F292D" w:rsidP="002F292D">
      <w:pPr>
        <w:spacing w:line="276" w:lineRule="auto"/>
        <w:contextualSpacing/>
        <w:jc w:val="both"/>
        <w:rPr>
          <w:rFonts w:ascii="Times New Roman" w:hAnsi="Times New Roman" w:cs="Times New Roman"/>
          <w:bCs/>
          <w:sz w:val="24"/>
          <w:szCs w:val="24"/>
        </w:rPr>
      </w:pPr>
      <w:r w:rsidRPr="000C1D56">
        <w:rPr>
          <w:rFonts w:ascii="Times New Roman" w:hAnsi="Times New Roman" w:cs="Times New Roman"/>
          <w:bCs/>
          <w:sz w:val="24"/>
          <w:szCs w:val="24"/>
        </w:rPr>
        <w:t>b) potvrde koje izdaju nadležni instituti za kontrolu kvalitete ili agencije priznate stručnosti kojima se potvrđuje sukladnost proizvoda s točno određenim tehničkim specifikacijama ili normama na koje se upućuje</w:t>
      </w:r>
    </w:p>
    <w:p w14:paraId="2F15DEB2" w14:textId="246F3620" w:rsidR="003A18DC" w:rsidRPr="003A18DC" w:rsidRDefault="003A18DC" w:rsidP="003A18DC">
      <w:pPr>
        <w:pStyle w:val="StandardWeb"/>
        <w:shd w:val="clear" w:color="auto" w:fill="FFFFFF"/>
        <w:spacing w:before="0" w:beforeAutospacing="0" w:after="0" w:afterAutospacing="0" w:line="276" w:lineRule="auto"/>
        <w:jc w:val="both"/>
        <w:rPr>
          <w:rFonts w:ascii="Times New Roman" w:hAnsi="Times New Roman"/>
          <w:sz w:val="24"/>
        </w:rPr>
      </w:pPr>
      <w:r w:rsidRPr="003A18DC">
        <w:rPr>
          <w:rFonts w:ascii="Times New Roman" w:eastAsia="Calibri" w:hAnsi="Times New Roman"/>
          <w:sz w:val="24"/>
        </w:rPr>
        <w:t xml:space="preserve">Za potrebe utvrđivanja okolnosti iz  </w:t>
      </w:r>
      <w:r w:rsidRPr="009737F6">
        <w:rPr>
          <w:rFonts w:ascii="Times New Roman" w:eastAsia="Calibri" w:hAnsi="Times New Roman"/>
          <w:b/>
          <w:bCs/>
          <w:sz w:val="24"/>
        </w:rPr>
        <w:t>točke 4.3.</w:t>
      </w:r>
      <w:r w:rsidR="009737F6" w:rsidRPr="009737F6">
        <w:rPr>
          <w:rFonts w:ascii="Times New Roman" w:eastAsia="Calibri" w:hAnsi="Times New Roman"/>
          <w:b/>
          <w:bCs/>
          <w:sz w:val="24"/>
        </w:rPr>
        <w:t>2.</w:t>
      </w:r>
      <w:r w:rsidR="009737F6">
        <w:rPr>
          <w:rFonts w:ascii="Times New Roman" w:eastAsia="Calibri" w:hAnsi="Times New Roman"/>
          <w:b/>
          <w:bCs/>
          <w:sz w:val="24"/>
        </w:rPr>
        <w:t xml:space="preserve">  </w:t>
      </w:r>
      <w:r w:rsidR="009737F6" w:rsidRPr="009737F6">
        <w:rPr>
          <w:rFonts w:ascii="Times New Roman" w:eastAsia="Calibri" w:hAnsi="Times New Roman"/>
          <w:sz w:val="24"/>
        </w:rPr>
        <w:t>dokumentacije</w:t>
      </w:r>
      <w:r w:rsidR="009737F6">
        <w:rPr>
          <w:rFonts w:ascii="Times New Roman" w:eastAsia="Calibri" w:hAnsi="Times New Roman"/>
          <w:sz w:val="24"/>
        </w:rPr>
        <w:t>,</w:t>
      </w:r>
      <w:r w:rsidRPr="009737F6">
        <w:rPr>
          <w:rFonts w:ascii="Times New Roman" w:eastAsia="Calibri" w:hAnsi="Times New Roman"/>
          <w:sz w:val="24"/>
        </w:rPr>
        <w:t xml:space="preserve"> </w:t>
      </w:r>
      <w:r w:rsidR="009737F6">
        <w:rPr>
          <w:rFonts w:ascii="Times New Roman" w:eastAsia="Calibri" w:hAnsi="Times New Roman"/>
          <w:sz w:val="24"/>
        </w:rPr>
        <w:t xml:space="preserve"> </w:t>
      </w:r>
      <w:r w:rsidRPr="003A18DC">
        <w:rPr>
          <w:rFonts w:ascii="Times New Roman" w:eastAsia="Calibri" w:hAnsi="Times New Roman"/>
          <w:sz w:val="24"/>
        </w:rPr>
        <w:t xml:space="preserve">gospodarski subjekt u ponudi dostavlja: </w:t>
      </w:r>
      <w:r w:rsidRPr="009737F6">
        <w:rPr>
          <w:rFonts w:ascii="Times New Roman" w:hAnsi="Times New Roman"/>
          <w:b/>
          <w:bCs/>
          <w:sz w:val="24"/>
        </w:rPr>
        <w:t xml:space="preserve">ispunjeni </w:t>
      </w:r>
      <w:r w:rsidR="009737F6" w:rsidRPr="009737F6">
        <w:rPr>
          <w:rFonts w:ascii="Times New Roman" w:hAnsi="Times New Roman"/>
          <w:b/>
          <w:bCs/>
          <w:sz w:val="24"/>
        </w:rPr>
        <w:t xml:space="preserve">  </w:t>
      </w:r>
      <w:proofErr w:type="spellStart"/>
      <w:r w:rsidR="009737F6" w:rsidRPr="009737F6">
        <w:rPr>
          <w:rFonts w:ascii="Times New Roman" w:hAnsi="Times New Roman"/>
          <w:b/>
          <w:bCs/>
          <w:sz w:val="24"/>
        </w:rPr>
        <w:t>e</w:t>
      </w:r>
      <w:r w:rsidRPr="009737F6">
        <w:rPr>
          <w:rFonts w:ascii="Times New Roman" w:hAnsi="Times New Roman"/>
          <w:b/>
          <w:bCs/>
          <w:sz w:val="24"/>
        </w:rPr>
        <w:t>ESPD</w:t>
      </w:r>
      <w:proofErr w:type="spellEnd"/>
      <w:r w:rsidRPr="009737F6">
        <w:rPr>
          <w:rFonts w:ascii="Times New Roman" w:hAnsi="Times New Roman"/>
          <w:b/>
          <w:bCs/>
          <w:sz w:val="24"/>
        </w:rPr>
        <w:t xml:space="preserve"> obrazac (Dio IV. Kriteriji za odabir, Odjeljak C: Tehnička i stručna sposobnost: </w:t>
      </w:r>
      <w:r w:rsidR="00C30484">
        <w:rPr>
          <w:rFonts w:ascii="Times New Roman" w:hAnsi="Times New Roman"/>
          <w:b/>
          <w:bCs/>
          <w:sz w:val="24"/>
        </w:rPr>
        <w:t xml:space="preserve"> </w:t>
      </w:r>
      <w:r w:rsidRPr="009737F6">
        <w:rPr>
          <w:rFonts w:ascii="Times New Roman" w:hAnsi="Times New Roman"/>
          <w:b/>
          <w:bCs/>
          <w:sz w:val="24"/>
        </w:rPr>
        <w:t>točk</w:t>
      </w:r>
      <w:r w:rsidR="009737F6" w:rsidRPr="009737F6">
        <w:rPr>
          <w:rFonts w:ascii="Times New Roman" w:hAnsi="Times New Roman"/>
          <w:b/>
          <w:bCs/>
          <w:sz w:val="24"/>
        </w:rPr>
        <w:t xml:space="preserve">e </w:t>
      </w:r>
      <w:r w:rsidRPr="009737F6">
        <w:rPr>
          <w:rFonts w:ascii="Times New Roman" w:hAnsi="Times New Roman"/>
          <w:b/>
          <w:bCs/>
          <w:sz w:val="24"/>
        </w:rPr>
        <w:t xml:space="preserve"> 11)</w:t>
      </w:r>
      <w:r w:rsidR="00E033D1">
        <w:rPr>
          <w:rFonts w:ascii="Times New Roman" w:hAnsi="Times New Roman"/>
          <w:b/>
          <w:bCs/>
          <w:sz w:val="24"/>
        </w:rPr>
        <w:t xml:space="preserve"> </w:t>
      </w:r>
      <w:r w:rsidR="009737F6" w:rsidRPr="009737F6">
        <w:rPr>
          <w:rFonts w:ascii="Times New Roman" w:hAnsi="Times New Roman"/>
          <w:b/>
          <w:bCs/>
          <w:sz w:val="24"/>
        </w:rPr>
        <w:t xml:space="preserve"> i  </w:t>
      </w:r>
      <w:r w:rsidRPr="009737F6">
        <w:rPr>
          <w:rFonts w:ascii="Times New Roman" w:hAnsi="Times New Roman"/>
          <w:b/>
          <w:bCs/>
          <w:sz w:val="24"/>
        </w:rPr>
        <w:t xml:space="preserve"> 12) </w:t>
      </w:r>
      <w:r w:rsidR="009737F6" w:rsidRPr="009737F6">
        <w:rPr>
          <w:rFonts w:ascii="Times New Roman" w:hAnsi="Times New Roman"/>
          <w:b/>
          <w:bCs/>
          <w:sz w:val="24"/>
        </w:rPr>
        <w:t xml:space="preserve"> </w:t>
      </w:r>
      <w:r w:rsidRPr="009737F6">
        <w:rPr>
          <w:rFonts w:ascii="Times New Roman" w:hAnsi="Times New Roman"/>
          <w:b/>
          <w:bCs/>
          <w:sz w:val="24"/>
        </w:rPr>
        <w:t>i</w:t>
      </w:r>
      <w:r w:rsidR="009737F6" w:rsidRPr="009737F6">
        <w:rPr>
          <w:rFonts w:ascii="Times New Roman" w:hAnsi="Times New Roman"/>
          <w:b/>
          <w:bCs/>
          <w:sz w:val="24"/>
        </w:rPr>
        <w:t xml:space="preserve"> </w:t>
      </w:r>
      <w:r w:rsidRPr="009737F6">
        <w:rPr>
          <w:rFonts w:ascii="Times New Roman" w:hAnsi="Times New Roman"/>
          <w:b/>
          <w:bCs/>
          <w:sz w:val="24"/>
        </w:rPr>
        <w:t xml:space="preserve"> ako je primjenjivo 10).</w:t>
      </w:r>
      <w:r w:rsidRPr="003A18DC">
        <w:rPr>
          <w:rFonts w:ascii="Times New Roman" w:hAnsi="Times New Roman"/>
          <w:sz w:val="24"/>
        </w:rPr>
        <w:t xml:space="preserve"> </w:t>
      </w:r>
    </w:p>
    <w:p w14:paraId="3A641B91" w14:textId="77777777" w:rsidR="005B1394" w:rsidRPr="003A18DC" w:rsidRDefault="005B1394" w:rsidP="003A18DC">
      <w:pPr>
        <w:pStyle w:val="StandardWeb"/>
        <w:shd w:val="clear" w:color="auto" w:fill="FFFFFF"/>
        <w:spacing w:before="0" w:beforeAutospacing="0" w:after="0" w:afterAutospacing="0" w:line="276" w:lineRule="auto"/>
        <w:jc w:val="both"/>
        <w:rPr>
          <w:rFonts w:ascii="Times New Roman" w:hAnsi="Times New Roman"/>
          <w:sz w:val="24"/>
        </w:rPr>
      </w:pPr>
    </w:p>
    <w:p w14:paraId="15882181" w14:textId="5907B1B2" w:rsidR="003A18DC" w:rsidRPr="003A18DC" w:rsidRDefault="003A18DC" w:rsidP="003A18DC">
      <w:pPr>
        <w:pStyle w:val="Odlomakpopisa"/>
        <w:spacing w:after="0" w:line="240" w:lineRule="auto"/>
        <w:ind w:left="0"/>
        <w:jc w:val="both"/>
        <w:rPr>
          <w:rFonts w:ascii="Times New Roman" w:hAnsi="Times New Roman" w:cs="Times New Roman"/>
          <w:sz w:val="24"/>
          <w:szCs w:val="24"/>
        </w:rPr>
      </w:pPr>
      <w:r w:rsidRPr="003A18DC">
        <w:rPr>
          <w:rFonts w:ascii="Times New Roman" w:hAnsi="Times New Roman" w:cs="Times New Roman"/>
          <w:sz w:val="24"/>
          <w:szCs w:val="24"/>
        </w:rPr>
        <w:t xml:space="preserve">Naručitelj </w:t>
      </w:r>
      <w:r w:rsidR="009737F6">
        <w:rPr>
          <w:rFonts w:ascii="Times New Roman" w:hAnsi="Times New Roman" w:cs="Times New Roman"/>
          <w:sz w:val="24"/>
          <w:szCs w:val="24"/>
        </w:rPr>
        <w:t xml:space="preserve"> </w:t>
      </w:r>
      <w:r w:rsidRPr="003A18DC">
        <w:rPr>
          <w:rFonts w:ascii="Times New Roman" w:hAnsi="Times New Roman" w:cs="Times New Roman"/>
          <w:sz w:val="24"/>
          <w:szCs w:val="24"/>
        </w:rPr>
        <w:t>može</w:t>
      </w:r>
      <w:r w:rsidR="009737F6">
        <w:rPr>
          <w:rFonts w:ascii="Times New Roman" w:hAnsi="Times New Roman" w:cs="Times New Roman"/>
          <w:sz w:val="24"/>
          <w:szCs w:val="24"/>
        </w:rPr>
        <w:t xml:space="preserve"> </w:t>
      </w:r>
      <w:r w:rsidRPr="003A18DC">
        <w:rPr>
          <w:rFonts w:ascii="Times New Roman" w:hAnsi="Times New Roman" w:cs="Times New Roman"/>
          <w:sz w:val="24"/>
          <w:szCs w:val="24"/>
        </w:rPr>
        <w:t xml:space="preserve"> prije donošenja odluke, </w:t>
      </w:r>
      <w:r w:rsidR="009737F6">
        <w:rPr>
          <w:rFonts w:ascii="Times New Roman" w:hAnsi="Times New Roman" w:cs="Times New Roman"/>
          <w:sz w:val="24"/>
          <w:szCs w:val="24"/>
        </w:rPr>
        <w:t xml:space="preserve"> </w:t>
      </w:r>
      <w:r w:rsidRPr="003A18DC">
        <w:rPr>
          <w:rFonts w:ascii="Times New Roman" w:hAnsi="Times New Roman" w:cs="Times New Roman"/>
          <w:sz w:val="24"/>
          <w:szCs w:val="24"/>
        </w:rPr>
        <w:t xml:space="preserve">od ponuditelja koji je podnio ekonomski najpovoljniju ponudu, </w:t>
      </w:r>
      <w:r>
        <w:rPr>
          <w:rFonts w:ascii="Times New Roman" w:hAnsi="Times New Roman" w:cs="Times New Roman"/>
          <w:sz w:val="24"/>
          <w:szCs w:val="24"/>
        </w:rPr>
        <w:t xml:space="preserve">vezano za točku </w:t>
      </w:r>
      <w:r w:rsidRPr="003A18DC">
        <w:rPr>
          <w:rFonts w:ascii="Times New Roman" w:hAnsi="Times New Roman" w:cs="Times New Roman"/>
          <w:sz w:val="24"/>
          <w:szCs w:val="24"/>
        </w:rPr>
        <w:t xml:space="preserve">zatražiti da u roku </w:t>
      </w:r>
      <w:r w:rsidRPr="003A18DC">
        <w:rPr>
          <w:rFonts w:ascii="Times New Roman" w:hAnsi="Times New Roman" w:cs="Times New Roman"/>
          <w:b/>
          <w:sz w:val="24"/>
          <w:szCs w:val="24"/>
        </w:rPr>
        <w:t>ne kraćem od pet dana</w:t>
      </w:r>
      <w:r w:rsidRPr="003A18DC">
        <w:rPr>
          <w:rFonts w:ascii="Times New Roman" w:hAnsi="Times New Roman" w:cs="Times New Roman"/>
          <w:sz w:val="24"/>
          <w:szCs w:val="24"/>
        </w:rPr>
        <w:t>, dostavi ažurirane popratne dokumente u neovjerenoj preslici, kojima dokazuje sposobnost za obavljanje tehničke i stručne sposobnosti, i to:</w:t>
      </w:r>
    </w:p>
    <w:p w14:paraId="227A0A70" w14:textId="0AB41C3A" w:rsidR="003A18DC" w:rsidRPr="003A18DC" w:rsidRDefault="003A18DC" w:rsidP="00FC32A9">
      <w:pPr>
        <w:pStyle w:val="Odlomakpopisa"/>
        <w:numPr>
          <w:ilvl w:val="0"/>
          <w:numId w:val="21"/>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Za ponuđene vodomjere</w:t>
      </w:r>
      <w:r w:rsidR="00217421">
        <w:rPr>
          <w:rFonts w:ascii="Times New Roman" w:hAnsi="Times New Roman" w:cs="Times New Roman"/>
          <w:sz w:val="24"/>
          <w:szCs w:val="24"/>
        </w:rPr>
        <w:t xml:space="preserve"> :</w:t>
      </w:r>
      <w:r w:rsidRPr="003A18DC">
        <w:rPr>
          <w:rFonts w:ascii="Times New Roman" w:hAnsi="Times New Roman" w:cs="Times New Roman"/>
          <w:sz w:val="24"/>
          <w:szCs w:val="24"/>
        </w:rPr>
        <w:t xml:space="preserve"> </w:t>
      </w:r>
    </w:p>
    <w:p w14:paraId="3EEF237C" w14:textId="4E3FEDE5" w:rsidR="003A18DC" w:rsidRP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color w:val="000000" w:themeColor="text1"/>
          <w:sz w:val="24"/>
          <w:szCs w:val="24"/>
        </w:rPr>
        <w:t>Za sve tipove vodomjera iz troškovnika mora se dostaviti cjelokupna potvrda o ispitivanju tipa mjerila</w:t>
      </w:r>
      <w:r w:rsidRPr="003A18DC">
        <w:rPr>
          <w:rFonts w:ascii="Times New Roman" w:hAnsi="Times New Roman" w:cs="Times New Roman"/>
          <w:color w:val="0070C0"/>
          <w:sz w:val="24"/>
          <w:szCs w:val="24"/>
        </w:rPr>
        <w:t xml:space="preserve"> </w:t>
      </w:r>
      <w:r w:rsidRPr="003A18DC">
        <w:rPr>
          <w:rFonts w:ascii="Times New Roman" w:hAnsi="Times New Roman" w:cs="Times New Roman"/>
          <w:sz w:val="24"/>
          <w:szCs w:val="24"/>
        </w:rPr>
        <w:t>(</w:t>
      </w:r>
      <w:proofErr w:type="spellStart"/>
      <w:r w:rsidRPr="003A18DC">
        <w:rPr>
          <w:rFonts w:ascii="Times New Roman" w:hAnsi="Times New Roman" w:cs="Times New Roman"/>
          <w:sz w:val="24"/>
          <w:szCs w:val="24"/>
        </w:rPr>
        <w:t>Type-examination</w:t>
      </w:r>
      <w:proofErr w:type="spellEnd"/>
      <w:r w:rsidRPr="003A18DC">
        <w:rPr>
          <w:rFonts w:ascii="Times New Roman" w:hAnsi="Times New Roman" w:cs="Times New Roman"/>
          <w:sz w:val="24"/>
          <w:szCs w:val="24"/>
        </w:rPr>
        <w:t xml:space="preserve"> </w:t>
      </w:r>
      <w:proofErr w:type="spellStart"/>
      <w:r w:rsidRPr="003A18DC">
        <w:rPr>
          <w:rFonts w:ascii="Times New Roman" w:hAnsi="Times New Roman" w:cs="Times New Roman"/>
          <w:sz w:val="24"/>
          <w:szCs w:val="24"/>
        </w:rPr>
        <w:t>certificate</w:t>
      </w:r>
      <w:proofErr w:type="spellEnd"/>
      <w:r w:rsidRPr="003A18DC">
        <w:rPr>
          <w:rFonts w:ascii="Times New Roman" w:hAnsi="Times New Roman" w:cs="Times New Roman"/>
          <w:sz w:val="24"/>
          <w:szCs w:val="24"/>
        </w:rPr>
        <w:t>) izdan</w:t>
      </w:r>
      <w:r w:rsidR="006B0B72">
        <w:rPr>
          <w:rFonts w:ascii="Times New Roman" w:hAnsi="Times New Roman" w:cs="Times New Roman"/>
          <w:sz w:val="24"/>
          <w:szCs w:val="24"/>
        </w:rPr>
        <w:t>a</w:t>
      </w:r>
      <w:r w:rsidRPr="003A18DC">
        <w:rPr>
          <w:rFonts w:ascii="Times New Roman" w:hAnsi="Times New Roman" w:cs="Times New Roman"/>
          <w:sz w:val="24"/>
          <w:szCs w:val="24"/>
        </w:rPr>
        <w:t xml:space="preserve"> od ovlaštenog certifikacijskog tijela po MID direktivi – 2014/32/EU </w:t>
      </w:r>
      <w:r w:rsidR="00296A5A">
        <w:rPr>
          <w:rFonts w:ascii="Times New Roman" w:hAnsi="Times New Roman" w:cs="Times New Roman"/>
          <w:sz w:val="24"/>
          <w:szCs w:val="24"/>
        </w:rPr>
        <w:t xml:space="preserve"> </w:t>
      </w:r>
      <w:r w:rsidRPr="003A18DC">
        <w:rPr>
          <w:rFonts w:ascii="Times New Roman" w:hAnsi="Times New Roman" w:cs="Times New Roman"/>
          <w:sz w:val="24"/>
          <w:szCs w:val="24"/>
        </w:rPr>
        <w:t>(2004/22/EC)</w:t>
      </w:r>
    </w:p>
    <w:p w14:paraId="773119BF" w14:textId="35816CEA" w:rsidR="003A18DC" w:rsidRP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Analitičko izvješće Zavoda za javno zdravstvo Republike Hrvatske ili drugog ovlaštenog instituta, a u skladu s važećim Pravilnikom o zdravstvenoj ispravnosti materijala i predmeta koji dolaze u neposredan dodir s vodom</w:t>
      </w:r>
      <w:r w:rsidR="00591538">
        <w:rPr>
          <w:rFonts w:ascii="Times New Roman" w:hAnsi="Times New Roman" w:cs="Times New Roman"/>
          <w:sz w:val="24"/>
          <w:szCs w:val="24"/>
        </w:rPr>
        <w:t xml:space="preserve"> (NN 125/09, 31/11)</w:t>
      </w:r>
    </w:p>
    <w:p w14:paraId="31B59C17" w14:textId="04F39E53" w:rsidR="003A18DC" w:rsidRP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Prospekt, katalog, tehničke specifikacije proizvođača, opise, uzorke ili slično nuđenih vodomjera iz kojeg je vidljivo kako isti zadovoljavaju sve tražene specifikacije</w:t>
      </w:r>
    </w:p>
    <w:p w14:paraId="79CA483E" w14:textId="1DDA7AF3" w:rsidR="003A18DC" w:rsidRPr="003A18DC" w:rsidRDefault="003A18DC" w:rsidP="00FC32A9">
      <w:pPr>
        <w:pStyle w:val="Odlomakpopisa"/>
        <w:numPr>
          <w:ilvl w:val="0"/>
          <w:numId w:val="21"/>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Za ponuđenu spojnu opremu :</w:t>
      </w:r>
    </w:p>
    <w:p w14:paraId="60426550" w14:textId="32071938" w:rsidR="003A18DC" w:rsidRPr="004450B3"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Analitičko izvješće Zavoda za javno zdravstvo Republike Hrvatske ili drugog ovlaštenog instituta, a u skladu s važećim Pravilnikom o zdravstvenoj ispravnosti materijala i predmeta koji dolaze u neposredan dodir s vodom</w:t>
      </w:r>
      <w:r w:rsidR="00AD021A">
        <w:rPr>
          <w:rFonts w:ascii="Times New Roman" w:hAnsi="Times New Roman" w:cs="Times New Roman"/>
          <w:sz w:val="24"/>
          <w:szCs w:val="24"/>
        </w:rPr>
        <w:t xml:space="preserve"> </w:t>
      </w:r>
      <w:r w:rsidR="00A770E6">
        <w:rPr>
          <w:rFonts w:ascii="Times New Roman" w:hAnsi="Times New Roman" w:cs="Times New Roman"/>
          <w:sz w:val="24"/>
          <w:szCs w:val="24"/>
        </w:rPr>
        <w:t xml:space="preserve"> (NN 125/09, 31/11)</w:t>
      </w:r>
    </w:p>
    <w:p w14:paraId="6E359264" w14:textId="3AAB8D06" w:rsid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lastRenderedPageBreak/>
        <w:t>Prospekt, katalog, tehničke specifikacije proizvođača, opise, uzorke ili slično iz kojeg je vidljivo kako ista zadovoljava sve tražene specifikacije</w:t>
      </w:r>
    </w:p>
    <w:p w14:paraId="624E029C" w14:textId="77777777" w:rsidR="00217421" w:rsidRPr="003A18DC" w:rsidRDefault="00217421" w:rsidP="00C30484">
      <w:pPr>
        <w:pStyle w:val="Odlomakpopisa"/>
        <w:spacing w:after="0" w:line="240" w:lineRule="auto"/>
        <w:jc w:val="both"/>
        <w:rPr>
          <w:rFonts w:ascii="Times New Roman" w:hAnsi="Times New Roman" w:cs="Times New Roman"/>
          <w:sz w:val="24"/>
          <w:szCs w:val="24"/>
        </w:rPr>
      </w:pPr>
    </w:p>
    <w:p w14:paraId="183DE87D" w14:textId="1ABC2014" w:rsidR="003A18DC" w:rsidRPr="003A18DC" w:rsidRDefault="003A18DC" w:rsidP="003A18DC">
      <w:pPr>
        <w:widowControl w:val="0"/>
        <w:tabs>
          <w:tab w:val="left" w:pos="268"/>
        </w:tabs>
        <w:spacing w:after="0" w:line="240" w:lineRule="auto"/>
        <w:ind w:right="116"/>
        <w:contextualSpacing/>
        <w:jc w:val="both"/>
        <w:rPr>
          <w:rFonts w:ascii="Times New Roman" w:eastAsia="Times New Roman" w:hAnsi="Times New Roman" w:cs="Times New Roman"/>
          <w:sz w:val="24"/>
        </w:rPr>
      </w:pPr>
      <w:r w:rsidRPr="003A18DC">
        <w:rPr>
          <w:rFonts w:ascii="Times New Roman" w:eastAsia="Times New Roman" w:hAnsi="Times New Roman" w:cs="Times New Roman"/>
          <w:sz w:val="24"/>
        </w:rPr>
        <w:t>Odbit će se ponuda ponuditelja koji je podnio ekonomski najpovoljniju ponudu ako naručitelj zatraži</w:t>
      </w:r>
      <w:r w:rsidR="00787E1A">
        <w:rPr>
          <w:rFonts w:ascii="Times New Roman" w:eastAsia="Times New Roman" w:hAnsi="Times New Roman" w:cs="Times New Roman"/>
          <w:sz w:val="24"/>
        </w:rPr>
        <w:t xml:space="preserve">, </w:t>
      </w:r>
      <w:r w:rsidRPr="003A18DC">
        <w:rPr>
          <w:rFonts w:ascii="Times New Roman" w:eastAsia="Times New Roman" w:hAnsi="Times New Roman" w:cs="Times New Roman"/>
          <w:sz w:val="24"/>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2AAE4F18" w14:textId="77777777" w:rsidR="004540FC" w:rsidRPr="00064C7F" w:rsidRDefault="004540FC" w:rsidP="004540FC">
      <w:pPr>
        <w:pStyle w:val="BHead"/>
        <w:jc w:val="both"/>
        <w:rPr>
          <w:color w:val="000000" w:themeColor="text1"/>
          <w:sz w:val="24"/>
          <w:szCs w:val="24"/>
          <w:lang w:val="hr-HR"/>
        </w:rPr>
      </w:pPr>
      <w:r w:rsidRPr="00064C7F">
        <w:rPr>
          <w:color w:val="000000" w:themeColor="text1"/>
          <w:sz w:val="24"/>
          <w:szCs w:val="24"/>
          <w:lang w:val="hr-HR"/>
        </w:rPr>
        <w:t>Ukoliko je tehnička dokumentacija na stranom jeziku, potrebno je dostaviti   prijevod na hrvatskom jeziku.  Iznimno, nije potrebno prevoditi stručne izraze/kratice/termine koji imaju međunarodnu i višejezičnu primjenu.</w:t>
      </w:r>
    </w:p>
    <w:p w14:paraId="0523704C" w14:textId="77777777" w:rsidR="003A18DC" w:rsidRPr="003A18DC" w:rsidRDefault="003A18DC" w:rsidP="002F292D">
      <w:pPr>
        <w:spacing w:line="276" w:lineRule="auto"/>
        <w:contextualSpacing/>
        <w:jc w:val="both"/>
        <w:rPr>
          <w:rFonts w:ascii="Times New Roman" w:hAnsi="Times New Roman" w:cs="Times New Roman"/>
          <w:bCs/>
          <w:sz w:val="24"/>
          <w:szCs w:val="24"/>
          <w:lang w:val="x-none"/>
        </w:rPr>
      </w:pPr>
    </w:p>
    <w:p w14:paraId="37DEEEFD" w14:textId="735CE100" w:rsidR="000C1D56" w:rsidRPr="004450B3" w:rsidRDefault="002F292D" w:rsidP="004450B3">
      <w:pPr>
        <w:spacing w:line="276" w:lineRule="auto"/>
        <w:contextualSpacing/>
        <w:jc w:val="both"/>
        <w:rPr>
          <w:rFonts w:ascii="Times New Roman" w:hAnsi="Times New Roman" w:cs="Times New Roman"/>
          <w:bCs/>
          <w:sz w:val="24"/>
          <w:szCs w:val="24"/>
        </w:rPr>
      </w:pPr>
      <w:r w:rsidRPr="000C1D56">
        <w:rPr>
          <w:rFonts w:ascii="Times New Roman" w:hAnsi="Times New Roman" w:cs="Times New Roman"/>
          <w:bCs/>
          <w:sz w:val="24"/>
          <w:szCs w:val="24"/>
        </w:rPr>
        <w:t>Gospodarski subjekt se može u postupku javne nabave radi dokazivanja ispunjenja uvjeta tehničke i stručne sposobnosti osloniti na sposobnost drugih subjekata, bez obzira na pravnu prirodu njihova međusobnog odnosa a sve sukladno člancima 273. – 278. ZJN 201</w:t>
      </w:r>
    </w:p>
    <w:p w14:paraId="3C7E4BE0" w14:textId="30AB54BF" w:rsidR="000D4DA2" w:rsidRPr="00064C7F" w:rsidRDefault="000D4DA2" w:rsidP="00540069">
      <w:pPr>
        <w:pStyle w:val="BHead"/>
        <w:jc w:val="both"/>
        <w:rPr>
          <w:color w:val="000000" w:themeColor="text1"/>
          <w:sz w:val="24"/>
          <w:szCs w:val="24"/>
          <w:lang w:val="hr-HR"/>
        </w:rPr>
      </w:pPr>
      <w:r w:rsidRPr="00064C7F">
        <w:rPr>
          <w:color w:val="000000" w:themeColor="text1"/>
          <w:sz w:val="24"/>
          <w:szCs w:val="24"/>
          <w:lang w:val="hr-HR"/>
        </w:rPr>
        <w:t>Ukoliko u tehničkoj dokumentaciji (prospekt, katalog, brošura ili drugi jednakovrijedni dokument) nisu vidljive sve tražene tehničke specifikacije, gospodarski subjekt je dužan dostaviti opis traženih tehničkih specifikacija proizvoda koje su navedene u tehničkoj dokumentaciji, ovjeren od proizvođača ili prodajnog zastupnika za RH, sve suk</w:t>
      </w:r>
      <w:r w:rsidR="00064C7F">
        <w:rPr>
          <w:color w:val="000000" w:themeColor="text1"/>
          <w:sz w:val="24"/>
          <w:szCs w:val="24"/>
          <w:lang w:val="hr-HR"/>
        </w:rPr>
        <w:t>la</w:t>
      </w:r>
      <w:r w:rsidRPr="00064C7F">
        <w:rPr>
          <w:color w:val="000000" w:themeColor="text1"/>
          <w:sz w:val="24"/>
          <w:szCs w:val="24"/>
          <w:lang w:val="hr-HR"/>
        </w:rPr>
        <w:t>dno članku 268, točki 13. Zakona o javnoj nabavi (NN 120/2016).</w:t>
      </w:r>
    </w:p>
    <w:p w14:paraId="2B385C96" w14:textId="66800AC8" w:rsidR="00540069" w:rsidRPr="00EA27DD" w:rsidRDefault="00540069" w:rsidP="00540069">
      <w:pPr>
        <w:pStyle w:val="BHead"/>
        <w:widowControl w:val="0"/>
        <w:tabs>
          <w:tab w:val="left" w:pos="268"/>
        </w:tabs>
        <w:spacing w:before="120"/>
        <w:ind w:right="116"/>
        <w:jc w:val="both"/>
        <w:rPr>
          <w:b/>
          <w:bCs/>
          <w:sz w:val="24"/>
          <w:szCs w:val="24"/>
        </w:rPr>
      </w:pPr>
      <w:proofErr w:type="spellStart"/>
      <w:r w:rsidRPr="00EA27DD">
        <w:rPr>
          <w:sz w:val="24"/>
          <w:szCs w:val="24"/>
        </w:rPr>
        <w:t>Sukladno</w:t>
      </w:r>
      <w:proofErr w:type="spellEnd"/>
      <w:r w:rsidRPr="00EA27DD">
        <w:rPr>
          <w:sz w:val="24"/>
          <w:szCs w:val="24"/>
        </w:rPr>
        <w:t xml:space="preserve"> </w:t>
      </w:r>
      <w:proofErr w:type="spellStart"/>
      <w:r w:rsidRPr="00EA27DD">
        <w:rPr>
          <w:sz w:val="24"/>
          <w:szCs w:val="24"/>
        </w:rPr>
        <w:t>članku</w:t>
      </w:r>
      <w:proofErr w:type="spellEnd"/>
      <w:r w:rsidRPr="00EA27DD">
        <w:rPr>
          <w:sz w:val="24"/>
          <w:szCs w:val="24"/>
        </w:rPr>
        <w:t xml:space="preserve"> 20. </w:t>
      </w:r>
      <w:proofErr w:type="spellStart"/>
      <w:r w:rsidRPr="00EA27DD">
        <w:rPr>
          <w:sz w:val="24"/>
          <w:szCs w:val="24"/>
        </w:rPr>
        <w:t>stavak</w:t>
      </w:r>
      <w:proofErr w:type="spellEnd"/>
      <w:r w:rsidRPr="00EA27DD">
        <w:rPr>
          <w:sz w:val="24"/>
          <w:szCs w:val="24"/>
        </w:rPr>
        <w:t xml:space="preserve"> 2. </w:t>
      </w:r>
      <w:proofErr w:type="spellStart"/>
      <w:r w:rsidRPr="00EA27DD">
        <w:rPr>
          <w:sz w:val="24"/>
          <w:szCs w:val="24"/>
        </w:rPr>
        <w:t>Pravilnika</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lang w:val="hr-HR"/>
        </w:rPr>
        <w:t xml:space="preserve"> (</w:t>
      </w:r>
      <w:proofErr w:type="spellStart"/>
      <w:r w:rsidRPr="00EA27DD">
        <w:rPr>
          <w:sz w:val="24"/>
          <w:szCs w:val="24"/>
        </w:rPr>
        <w:t>Narodne</w:t>
      </w:r>
      <w:proofErr w:type="spellEnd"/>
      <w:r w:rsidRPr="00EA27DD">
        <w:rPr>
          <w:sz w:val="24"/>
          <w:szCs w:val="24"/>
        </w:rPr>
        <w:t xml:space="preserve"> novine </w:t>
      </w:r>
      <w:proofErr w:type="spellStart"/>
      <w:r w:rsidRPr="00EA27DD">
        <w:rPr>
          <w:sz w:val="24"/>
          <w:szCs w:val="24"/>
        </w:rPr>
        <w:t>broj</w:t>
      </w:r>
      <w:proofErr w:type="spellEnd"/>
      <w:r w:rsidRPr="00EA27DD">
        <w:rPr>
          <w:sz w:val="24"/>
          <w:szCs w:val="24"/>
        </w:rPr>
        <w:t xml:space="preserve"> 65/</w:t>
      </w:r>
      <w:proofErr w:type="gramStart"/>
      <w:r w:rsidRPr="00EA27DD">
        <w:rPr>
          <w:sz w:val="24"/>
          <w:szCs w:val="24"/>
        </w:rPr>
        <w:t>17,  75</w:t>
      </w:r>
      <w:proofErr w:type="gramEnd"/>
      <w:r w:rsidRPr="00EA27DD">
        <w:rPr>
          <w:sz w:val="24"/>
          <w:szCs w:val="24"/>
        </w:rPr>
        <w:t xml:space="preserve">/20) – u </w:t>
      </w:r>
      <w:proofErr w:type="spellStart"/>
      <w:r w:rsidRPr="00EA27DD">
        <w:rPr>
          <w:sz w:val="24"/>
          <w:szCs w:val="24"/>
        </w:rPr>
        <w:t>nastavku</w:t>
      </w:r>
      <w:proofErr w:type="spellEnd"/>
      <w:r w:rsidRPr="00EA27DD">
        <w:rPr>
          <w:sz w:val="24"/>
          <w:szCs w:val="24"/>
        </w:rPr>
        <w:t xml:space="preserve"> </w:t>
      </w:r>
      <w:proofErr w:type="spellStart"/>
      <w:r w:rsidRPr="00EA27DD">
        <w:rPr>
          <w:sz w:val="24"/>
          <w:szCs w:val="24"/>
        </w:rPr>
        <w:t>teksta</w:t>
      </w:r>
      <w:proofErr w:type="spellEnd"/>
      <w:r w:rsidRPr="00EA27DD">
        <w:rPr>
          <w:sz w:val="24"/>
          <w:szCs w:val="24"/>
        </w:rPr>
        <w:t xml:space="preserve">: </w:t>
      </w:r>
      <w:proofErr w:type="spellStart"/>
      <w:r w:rsidRPr="00EA27DD">
        <w:rPr>
          <w:sz w:val="24"/>
          <w:szCs w:val="24"/>
        </w:rPr>
        <w:t>Pravilnik</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rPr>
        <w:t xml:space="preserve">), </w:t>
      </w:r>
      <w:r w:rsidRPr="00EA27DD">
        <w:rPr>
          <w:b/>
          <w:sz w:val="24"/>
          <w:szCs w:val="24"/>
        </w:rPr>
        <w:t xml:space="preserve"> </w:t>
      </w:r>
      <w:proofErr w:type="spellStart"/>
      <w:r w:rsidRPr="00EA27DD">
        <w:rPr>
          <w:b/>
          <w:bCs/>
          <w:sz w:val="24"/>
          <w:szCs w:val="24"/>
        </w:rPr>
        <w:t>ažurirani</w:t>
      </w:r>
      <w:proofErr w:type="spellEnd"/>
      <w:r w:rsidRPr="00EA27DD">
        <w:rPr>
          <w:b/>
          <w:bCs/>
          <w:sz w:val="24"/>
          <w:szCs w:val="24"/>
        </w:rPr>
        <w:t xml:space="preserve"> </w:t>
      </w:r>
      <w:proofErr w:type="spellStart"/>
      <w:r w:rsidRPr="00EA27DD">
        <w:rPr>
          <w:b/>
          <w:bCs/>
          <w:sz w:val="24"/>
          <w:szCs w:val="24"/>
        </w:rPr>
        <w:t>popratni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je </w:t>
      </w:r>
      <w:proofErr w:type="spellStart"/>
      <w:r w:rsidRPr="00EA27DD">
        <w:rPr>
          <w:b/>
          <w:bCs/>
          <w:sz w:val="24"/>
          <w:szCs w:val="24"/>
        </w:rPr>
        <w:t>svaki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u </w:t>
      </w:r>
      <w:proofErr w:type="spellStart"/>
      <w:r w:rsidRPr="00EA27DD">
        <w:rPr>
          <w:b/>
          <w:bCs/>
          <w:sz w:val="24"/>
          <w:szCs w:val="24"/>
        </w:rPr>
        <w:t>kojem</w:t>
      </w:r>
      <w:proofErr w:type="spellEnd"/>
      <w:r w:rsidRPr="00EA27DD">
        <w:rPr>
          <w:b/>
          <w:bCs/>
          <w:sz w:val="24"/>
          <w:szCs w:val="24"/>
        </w:rPr>
        <w:t xml:space="preserve"> </w:t>
      </w:r>
      <w:proofErr w:type="spellStart"/>
      <w:r w:rsidRPr="00EA27DD">
        <w:rPr>
          <w:b/>
          <w:bCs/>
          <w:sz w:val="24"/>
          <w:szCs w:val="24"/>
        </w:rPr>
        <w:t>su</w:t>
      </w:r>
      <w:proofErr w:type="spellEnd"/>
      <w:r w:rsidRPr="00EA27DD">
        <w:rPr>
          <w:b/>
          <w:bCs/>
          <w:sz w:val="24"/>
          <w:szCs w:val="24"/>
        </w:rPr>
        <w:t xml:space="preserve"> </w:t>
      </w:r>
      <w:proofErr w:type="spellStart"/>
      <w:r w:rsidRPr="00EA27DD">
        <w:rPr>
          <w:b/>
          <w:bCs/>
          <w:sz w:val="24"/>
          <w:szCs w:val="24"/>
        </w:rPr>
        <w:t>sadržani</w:t>
      </w:r>
      <w:proofErr w:type="spellEnd"/>
      <w:r w:rsidRPr="00EA27DD">
        <w:rPr>
          <w:b/>
          <w:bCs/>
          <w:sz w:val="24"/>
          <w:szCs w:val="24"/>
        </w:rPr>
        <w:t xml:space="preserve"> </w:t>
      </w:r>
      <w:proofErr w:type="spellStart"/>
      <w:r w:rsidRPr="00EA27DD">
        <w:rPr>
          <w:b/>
          <w:bCs/>
          <w:sz w:val="24"/>
          <w:szCs w:val="24"/>
        </w:rPr>
        <w:t>podaci</w:t>
      </w:r>
      <w:proofErr w:type="spellEnd"/>
      <w:r w:rsidRPr="00EA27DD">
        <w:rPr>
          <w:b/>
          <w:bCs/>
          <w:sz w:val="24"/>
          <w:szCs w:val="24"/>
        </w:rPr>
        <w:t xml:space="preserve"> </w:t>
      </w:r>
      <w:proofErr w:type="spellStart"/>
      <w:r w:rsidRPr="00EA27DD">
        <w:rPr>
          <w:b/>
          <w:bCs/>
          <w:sz w:val="24"/>
          <w:szCs w:val="24"/>
        </w:rPr>
        <w:t>važeći</w:t>
      </w:r>
      <w:proofErr w:type="spellEnd"/>
      <w:r w:rsidRPr="00EA27DD">
        <w:rPr>
          <w:b/>
          <w:bCs/>
          <w:sz w:val="24"/>
          <w:szCs w:val="24"/>
        </w:rPr>
        <w:t xml:space="preserve">, </w:t>
      </w:r>
      <w:proofErr w:type="spellStart"/>
      <w:r w:rsidRPr="00EA27DD">
        <w:rPr>
          <w:b/>
          <w:bCs/>
          <w:sz w:val="24"/>
          <w:szCs w:val="24"/>
        </w:rPr>
        <w:t>odgovaraju</w:t>
      </w:r>
      <w:proofErr w:type="spellEnd"/>
      <w:r w:rsidRPr="00EA27DD">
        <w:rPr>
          <w:b/>
          <w:bCs/>
          <w:sz w:val="24"/>
          <w:szCs w:val="24"/>
        </w:rPr>
        <w:t xml:space="preserve"> </w:t>
      </w:r>
      <w:proofErr w:type="spellStart"/>
      <w:r w:rsidRPr="00EA27DD">
        <w:rPr>
          <w:b/>
          <w:bCs/>
          <w:sz w:val="24"/>
          <w:szCs w:val="24"/>
        </w:rPr>
        <w:t>stvarnom</w:t>
      </w:r>
      <w:proofErr w:type="spellEnd"/>
      <w:r w:rsidRPr="00EA27DD">
        <w:rPr>
          <w:b/>
          <w:bCs/>
          <w:sz w:val="24"/>
          <w:szCs w:val="24"/>
        </w:rPr>
        <w:t xml:space="preserve"> </w:t>
      </w:r>
      <w:proofErr w:type="spellStart"/>
      <w:r w:rsidRPr="00EA27DD">
        <w:rPr>
          <w:b/>
          <w:bCs/>
          <w:sz w:val="24"/>
          <w:szCs w:val="24"/>
        </w:rPr>
        <w:t>činjeničnom</w:t>
      </w:r>
      <w:proofErr w:type="spellEnd"/>
      <w:r w:rsidRPr="00EA27DD">
        <w:rPr>
          <w:b/>
          <w:bCs/>
          <w:sz w:val="24"/>
          <w:szCs w:val="24"/>
        </w:rPr>
        <w:t xml:space="preserve"> </w:t>
      </w:r>
      <w:proofErr w:type="spellStart"/>
      <w:r w:rsidRPr="00EA27DD">
        <w:rPr>
          <w:b/>
          <w:bCs/>
          <w:sz w:val="24"/>
          <w:szCs w:val="24"/>
        </w:rPr>
        <w:t>stanju</w:t>
      </w:r>
      <w:proofErr w:type="spellEnd"/>
      <w:r w:rsidRPr="00EA27DD">
        <w:rPr>
          <w:b/>
          <w:bCs/>
          <w:sz w:val="24"/>
          <w:szCs w:val="24"/>
        </w:rPr>
        <w:t xml:space="preserve"> u </w:t>
      </w:r>
      <w:proofErr w:type="spellStart"/>
      <w:r w:rsidRPr="00EA27DD">
        <w:rPr>
          <w:b/>
          <w:bCs/>
          <w:sz w:val="24"/>
          <w:szCs w:val="24"/>
        </w:rPr>
        <w:t>trenutku</w:t>
      </w:r>
      <w:proofErr w:type="spellEnd"/>
      <w:r w:rsidRPr="00EA27DD">
        <w:rPr>
          <w:b/>
          <w:bCs/>
          <w:sz w:val="24"/>
          <w:szCs w:val="24"/>
        </w:rPr>
        <w:t xml:space="preserve"> </w:t>
      </w:r>
      <w:proofErr w:type="spellStart"/>
      <w:r w:rsidRPr="00EA27DD">
        <w:rPr>
          <w:b/>
          <w:bCs/>
          <w:sz w:val="24"/>
          <w:szCs w:val="24"/>
        </w:rPr>
        <w:t>dostave</w:t>
      </w:r>
      <w:proofErr w:type="spellEnd"/>
      <w:r w:rsidRPr="00EA27DD">
        <w:rPr>
          <w:b/>
          <w:bCs/>
          <w:sz w:val="24"/>
          <w:szCs w:val="24"/>
        </w:rPr>
        <w:t xml:space="preserve"> </w:t>
      </w:r>
      <w:proofErr w:type="spellStart"/>
      <w:r w:rsidRPr="00EA27DD">
        <w:rPr>
          <w:b/>
          <w:bCs/>
          <w:sz w:val="24"/>
          <w:szCs w:val="24"/>
        </w:rPr>
        <w:t>naručitelju</w:t>
      </w:r>
      <w:proofErr w:type="spellEnd"/>
      <w:r w:rsidRPr="00EA27DD">
        <w:rPr>
          <w:b/>
          <w:bCs/>
          <w:sz w:val="24"/>
          <w:szCs w:val="24"/>
        </w:rPr>
        <w:t xml:space="preserve"> </w:t>
      </w:r>
      <w:proofErr w:type="spellStart"/>
      <w:r w:rsidRPr="00EA27DD">
        <w:rPr>
          <w:b/>
          <w:bCs/>
          <w:sz w:val="24"/>
          <w:szCs w:val="24"/>
        </w:rPr>
        <w:t>te</w:t>
      </w:r>
      <w:proofErr w:type="spellEnd"/>
      <w:r w:rsidRPr="00EA27DD">
        <w:rPr>
          <w:b/>
          <w:bCs/>
          <w:sz w:val="24"/>
          <w:szCs w:val="24"/>
        </w:rPr>
        <w:t xml:space="preserve"> </w:t>
      </w:r>
      <w:proofErr w:type="spellStart"/>
      <w:r w:rsidRPr="00EA27DD">
        <w:rPr>
          <w:b/>
          <w:bCs/>
          <w:sz w:val="24"/>
          <w:szCs w:val="24"/>
        </w:rPr>
        <w:t>dokazuju</w:t>
      </w:r>
      <w:proofErr w:type="spellEnd"/>
      <w:r w:rsidRPr="00EA27DD">
        <w:rPr>
          <w:b/>
          <w:bCs/>
          <w:sz w:val="24"/>
          <w:szCs w:val="24"/>
        </w:rPr>
        <w:t xml:space="preserve"> ono </w:t>
      </w:r>
      <w:proofErr w:type="spellStart"/>
      <w:r w:rsidRPr="00EA27DD">
        <w:rPr>
          <w:b/>
          <w:bCs/>
          <w:sz w:val="24"/>
          <w:szCs w:val="24"/>
        </w:rPr>
        <w:t>što</w:t>
      </w:r>
      <w:proofErr w:type="spellEnd"/>
      <w:r w:rsidRPr="00EA27DD">
        <w:rPr>
          <w:b/>
          <w:bCs/>
          <w:sz w:val="24"/>
          <w:szCs w:val="24"/>
        </w:rPr>
        <w:t xml:space="preserve"> je </w:t>
      </w:r>
      <w:proofErr w:type="spellStart"/>
      <w:r w:rsidRPr="00EA27DD">
        <w:rPr>
          <w:b/>
          <w:bCs/>
          <w:sz w:val="24"/>
          <w:szCs w:val="24"/>
        </w:rPr>
        <w:t>gospodarski</w:t>
      </w:r>
      <w:proofErr w:type="spellEnd"/>
      <w:r w:rsidRPr="00EA27DD">
        <w:rPr>
          <w:b/>
          <w:bCs/>
          <w:sz w:val="24"/>
          <w:szCs w:val="24"/>
        </w:rPr>
        <w:t xml:space="preserve"> </w:t>
      </w:r>
      <w:proofErr w:type="spellStart"/>
      <w:r w:rsidRPr="00EA27DD">
        <w:rPr>
          <w:b/>
          <w:bCs/>
          <w:sz w:val="24"/>
          <w:szCs w:val="24"/>
        </w:rPr>
        <w:t>subjekt</w:t>
      </w:r>
      <w:proofErr w:type="spellEnd"/>
      <w:r w:rsidRPr="00EA27DD">
        <w:rPr>
          <w:b/>
          <w:bCs/>
          <w:sz w:val="24"/>
          <w:szCs w:val="24"/>
        </w:rPr>
        <w:t xml:space="preserve"> </w:t>
      </w:r>
      <w:proofErr w:type="spellStart"/>
      <w:r w:rsidRPr="00EA27DD">
        <w:rPr>
          <w:b/>
          <w:bCs/>
          <w:sz w:val="24"/>
          <w:szCs w:val="24"/>
        </w:rPr>
        <w:t>naveo</w:t>
      </w:r>
      <w:proofErr w:type="spellEnd"/>
      <w:r w:rsidRPr="00EA27DD">
        <w:rPr>
          <w:b/>
          <w:bCs/>
          <w:sz w:val="24"/>
          <w:szCs w:val="24"/>
        </w:rPr>
        <w:t xml:space="preserve"> u ESPD-u.</w:t>
      </w:r>
    </w:p>
    <w:p w14:paraId="2FA2C8BB" w14:textId="77777777" w:rsidR="008E561F" w:rsidRDefault="008E561F" w:rsidP="00540069">
      <w:pPr>
        <w:jc w:val="both"/>
        <w:rPr>
          <w:rFonts w:ascii="Times New Roman" w:hAnsi="Times New Roman"/>
          <w:b/>
          <w:sz w:val="24"/>
          <w:szCs w:val="24"/>
          <w:lang w:eastAsia="hr-HR"/>
        </w:rPr>
      </w:pPr>
    </w:p>
    <w:p w14:paraId="10A19306" w14:textId="77777777" w:rsidR="00540069" w:rsidRPr="00A01FEB" w:rsidRDefault="00540069" w:rsidP="00540069">
      <w:pPr>
        <w:jc w:val="both"/>
        <w:rPr>
          <w:rFonts w:ascii="Times New Roman" w:hAnsi="Times New Roman"/>
          <w:b/>
          <w:sz w:val="24"/>
          <w:szCs w:val="24"/>
          <w:lang w:eastAsia="hr-HR"/>
        </w:rPr>
      </w:pPr>
      <w:r w:rsidRPr="007E4DDB">
        <w:rPr>
          <w:rFonts w:ascii="Times New Roman" w:eastAsia="Times New Roman" w:hAnsi="Times New Roman"/>
          <w:b/>
          <w:sz w:val="24"/>
          <w:szCs w:val="24"/>
        </w:rPr>
        <w:t>Oslanjanje na sposobnost drugih gospodarskih subjekata</w:t>
      </w:r>
    </w:p>
    <w:p w14:paraId="219211BE" w14:textId="4E36E174" w:rsidR="00540069" w:rsidRPr="007E4DDB" w:rsidRDefault="00540069" w:rsidP="00540069">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Gospodarski subjekt može se u postupku javne nabave radi dokazivanja </w:t>
      </w:r>
      <w:r w:rsidRPr="007E4DDB">
        <w:rPr>
          <w:rFonts w:ascii="Times New Roman" w:hAnsi="Times New Roman"/>
          <w:sz w:val="24"/>
          <w:szCs w:val="24"/>
        </w:rPr>
        <w:t xml:space="preserve">tehničke i stručne </w:t>
      </w:r>
      <w:r w:rsidRPr="007E4DDB">
        <w:rPr>
          <w:rFonts w:ascii="Times New Roman" w:eastAsia="Times New Roman" w:hAnsi="Times New Roman"/>
          <w:bCs/>
          <w:sz w:val="24"/>
          <w:szCs w:val="24"/>
        </w:rPr>
        <w:t>sposobnosti osloniti na sposobnost drugih subjekata, bez obzira na pravnu prirodu njihova međusobnog odnosa</w:t>
      </w:r>
      <w:r w:rsidR="004450B3">
        <w:rPr>
          <w:rFonts w:ascii="Times New Roman" w:eastAsia="Times New Roman" w:hAnsi="Times New Roman"/>
          <w:bCs/>
          <w:sz w:val="24"/>
          <w:szCs w:val="24"/>
        </w:rPr>
        <w:t xml:space="preserve">, </w:t>
      </w:r>
      <w:r w:rsidR="004450B3" w:rsidRPr="000C1D56">
        <w:rPr>
          <w:rFonts w:ascii="Times New Roman" w:hAnsi="Times New Roman" w:cs="Times New Roman"/>
          <w:bCs/>
          <w:sz w:val="24"/>
          <w:szCs w:val="24"/>
        </w:rPr>
        <w:t>a sve sukladno člancima 273. – 278. ZJN 201</w:t>
      </w:r>
    </w:p>
    <w:p w14:paraId="7BBF6137" w14:textId="77777777" w:rsidR="00540069" w:rsidRPr="007E4DDB" w:rsidRDefault="00540069" w:rsidP="00540069">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w:t>
      </w:r>
      <w:r w:rsidRPr="007E4DDB">
        <w:rPr>
          <w:rFonts w:ascii="Times New Roman" w:hAnsi="Times New Roman"/>
          <w:sz w:val="24"/>
          <w:szCs w:val="24"/>
        </w:rPr>
        <w:t>tehničke i stručne</w:t>
      </w:r>
      <w:r w:rsidRPr="007E4DDB">
        <w:rPr>
          <w:rFonts w:ascii="Times New Roman" w:eastAsia="Times New Roman" w:hAnsi="Times New Roman"/>
          <w:bCs/>
          <w:sz w:val="24"/>
          <w:szCs w:val="24"/>
        </w:rPr>
        <w:t xml:space="preserve"> sposobnosti ako utvrdi da kod tog subjekta postoje osnove za isključenje ili da ne udovoljava relevantnim kriterijima za odabir gospodarskog subjekta.</w:t>
      </w:r>
    </w:p>
    <w:p w14:paraId="570D1FEE" w14:textId="655202C9" w:rsidR="00540069" w:rsidRDefault="00540069" w:rsidP="00BD6A6F">
      <w:pPr>
        <w:spacing w:after="0"/>
        <w:jc w:val="both"/>
        <w:rPr>
          <w:rFonts w:ascii="Times New Roman" w:eastAsia="Times New Roman" w:hAnsi="Times New Roman"/>
          <w:bCs/>
          <w:sz w:val="24"/>
          <w:szCs w:val="24"/>
        </w:rPr>
      </w:pPr>
      <w:r w:rsidRPr="007E4DDB">
        <w:rPr>
          <w:rFonts w:ascii="Times New Roman" w:eastAsia="Times New Roman" w:hAnsi="Times New Roman"/>
          <w:bCs/>
          <w:sz w:val="24"/>
          <w:szCs w:val="24"/>
        </w:rPr>
        <w:t>Pod istim uvjetima, zajednica gospodarskih subjekata može se osloniti na sposobnost članova zajednice ili drugih subjekata.</w:t>
      </w:r>
    </w:p>
    <w:p w14:paraId="1641D494" w14:textId="7684F965" w:rsidR="00EE03D0" w:rsidRDefault="00EE03D0" w:rsidP="00BD6A6F">
      <w:pPr>
        <w:spacing w:after="0"/>
        <w:jc w:val="both"/>
        <w:rPr>
          <w:rFonts w:ascii="Times New Roman" w:eastAsia="Times New Roman" w:hAnsi="Times New Roman"/>
          <w:bCs/>
          <w:sz w:val="24"/>
          <w:szCs w:val="24"/>
        </w:rPr>
      </w:pPr>
    </w:p>
    <w:p w14:paraId="66608A68" w14:textId="77777777" w:rsidR="00EE03D0" w:rsidRPr="00BD6A6F" w:rsidRDefault="00EE03D0" w:rsidP="00BD6A6F">
      <w:pPr>
        <w:spacing w:after="0"/>
        <w:jc w:val="both"/>
        <w:rPr>
          <w:rFonts w:ascii="Times New Roman" w:eastAsia="Times New Roman" w:hAnsi="Times New Roman"/>
          <w:bCs/>
          <w:sz w:val="24"/>
          <w:szCs w:val="24"/>
        </w:rPr>
      </w:pPr>
    </w:p>
    <w:p w14:paraId="2D8ED0F8" w14:textId="77777777" w:rsidR="00540069" w:rsidRPr="00E54011" w:rsidRDefault="00540069" w:rsidP="00540069">
      <w:pPr>
        <w:pStyle w:val="Document1"/>
        <w:jc w:val="both"/>
        <w:rPr>
          <w:b/>
          <w:sz w:val="24"/>
          <w:szCs w:val="24"/>
        </w:rPr>
      </w:pPr>
      <w:r w:rsidRPr="00E54011">
        <w:rPr>
          <w:b/>
          <w:sz w:val="24"/>
          <w:szCs w:val="24"/>
        </w:rPr>
        <w:lastRenderedPageBreak/>
        <w:t>4.4.</w:t>
      </w:r>
      <w:r w:rsidRPr="00E54011">
        <w:rPr>
          <w:b/>
          <w:sz w:val="24"/>
          <w:szCs w:val="24"/>
        </w:rPr>
        <w:tab/>
      </w:r>
      <w:proofErr w:type="spellStart"/>
      <w:r w:rsidRPr="00E54011">
        <w:rPr>
          <w:b/>
          <w:sz w:val="24"/>
          <w:szCs w:val="24"/>
        </w:rPr>
        <w:t>Uvjeti</w:t>
      </w:r>
      <w:proofErr w:type="spellEnd"/>
      <w:r w:rsidRPr="00E54011">
        <w:rPr>
          <w:b/>
          <w:sz w:val="24"/>
          <w:szCs w:val="24"/>
        </w:rPr>
        <w:t xml:space="preserve"> </w:t>
      </w:r>
      <w:proofErr w:type="spellStart"/>
      <w:r w:rsidRPr="00E54011">
        <w:rPr>
          <w:b/>
          <w:sz w:val="24"/>
          <w:szCs w:val="24"/>
        </w:rPr>
        <w:t>sposobnosti</w:t>
      </w:r>
      <w:proofErr w:type="spellEnd"/>
      <w:r w:rsidRPr="00E54011">
        <w:rPr>
          <w:b/>
          <w:sz w:val="24"/>
          <w:szCs w:val="24"/>
        </w:rPr>
        <w:t xml:space="preserve"> u </w:t>
      </w:r>
      <w:proofErr w:type="spellStart"/>
      <w:r w:rsidRPr="00E54011">
        <w:rPr>
          <w:b/>
          <w:sz w:val="24"/>
          <w:szCs w:val="24"/>
        </w:rPr>
        <w:t>slučaju</w:t>
      </w:r>
      <w:proofErr w:type="spellEnd"/>
      <w:r w:rsidRPr="00E54011">
        <w:rPr>
          <w:b/>
          <w:sz w:val="24"/>
          <w:szCs w:val="24"/>
        </w:rPr>
        <w:t xml:space="preserve"> </w:t>
      </w:r>
      <w:proofErr w:type="spellStart"/>
      <w:r w:rsidRPr="00E54011">
        <w:rPr>
          <w:b/>
          <w:sz w:val="24"/>
          <w:szCs w:val="24"/>
        </w:rPr>
        <w:t>zajednice</w:t>
      </w:r>
      <w:proofErr w:type="spellEnd"/>
      <w:r w:rsidRPr="00E54011">
        <w:rPr>
          <w:b/>
          <w:sz w:val="24"/>
          <w:szCs w:val="24"/>
        </w:rPr>
        <w:t xml:space="preserve"> </w:t>
      </w:r>
      <w:proofErr w:type="spellStart"/>
      <w:r w:rsidRPr="00E54011">
        <w:rPr>
          <w:b/>
          <w:sz w:val="24"/>
          <w:szCs w:val="24"/>
        </w:rPr>
        <w:t>gospodarskih</w:t>
      </w:r>
      <w:proofErr w:type="spellEnd"/>
      <w:r w:rsidRPr="00E54011">
        <w:rPr>
          <w:b/>
          <w:sz w:val="24"/>
          <w:szCs w:val="24"/>
        </w:rPr>
        <w:t xml:space="preserve"> </w:t>
      </w:r>
      <w:proofErr w:type="spellStart"/>
      <w:r w:rsidRPr="00E54011">
        <w:rPr>
          <w:b/>
          <w:sz w:val="24"/>
          <w:szCs w:val="24"/>
        </w:rPr>
        <w:t>subjekata</w:t>
      </w:r>
      <w:proofErr w:type="spellEnd"/>
      <w:r w:rsidRPr="00E54011">
        <w:rPr>
          <w:b/>
          <w:sz w:val="24"/>
          <w:szCs w:val="24"/>
        </w:rPr>
        <w:t>:</w:t>
      </w:r>
    </w:p>
    <w:p w14:paraId="5AF375F6" w14:textId="77777777" w:rsidR="00540069" w:rsidRPr="00E54011" w:rsidRDefault="00540069" w:rsidP="00540069">
      <w:pPr>
        <w:pStyle w:val="Document1"/>
        <w:jc w:val="both"/>
        <w:rPr>
          <w:sz w:val="24"/>
          <w:szCs w:val="24"/>
        </w:rPr>
      </w:pPr>
      <w:r w:rsidRPr="00E54011">
        <w:rPr>
          <w:sz w:val="24"/>
          <w:szCs w:val="24"/>
        </w:rPr>
        <w:t xml:space="preserve">U </w:t>
      </w:r>
      <w:proofErr w:type="spellStart"/>
      <w:r w:rsidRPr="00E54011">
        <w:rPr>
          <w:sz w:val="24"/>
          <w:szCs w:val="24"/>
        </w:rPr>
        <w:t>slučaju</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 xml:space="preserve"> </w:t>
      </w:r>
      <w:proofErr w:type="spellStart"/>
      <w:r w:rsidRPr="00E54011">
        <w:rPr>
          <w:sz w:val="24"/>
          <w:szCs w:val="24"/>
        </w:rPr>
        <w:t>gospodarskih</w:t>
      </w:r>
      <w:proofErr w:type="spellEnd"/>
      <w:r w:rsidRPr="00E54011">
        <w:rPr>
          <w:sz w:val="24"/>
          <w:szCs w:val="24"/>
        </w:rPr>
        <w:t xml:space="preserve"> </w:t>
      </w:r>
      <w:proofErr w:type="spellStart"/>
      <w:r w:rsidRPr="00E54011">
        <w:rPr>
          <w:sz w:val="24"/>
          <w:szCs w:val="24"/>
        </w:rPr>
        <w:t>subjekata</w:t>
      </w:r>
      <w:proofErr w:type="spellEnd"/>
      <w:r w:rsidRPr="00E54011">
        <w:rPr>
          <w:sz w:val="24"/>
          <w:szCs w:val="24"/>
        </w:rPr>
        <w:t xml:space="preserve"> </w:t>
      </w:r>
      <w:proofErr w:type="spellStart"/>
      <w:r w:rsidRPr="00E54011">
        <w:rPr>
          <w:sz w:val="24"/>
          <w:szCs w:val="24"/>
        </w:rPr>
        <w:t>sposobnost</w:t>
      </w:r>
      <w:proofErr w:type="spellEnd"/>
      <w:r w:rsidRPr="00E54011">
        <w:rPr>
          <w:sz w:val="24"/>
          <w:szCs w:val="24"/>
        </w:rPr>
        <w:t xml:space="preserve"> za </w:t>
      </w:r>
      <w:proofErr w:type="spellStart"/>
      <w:r w:rsidRPr="00E54011">
        <w:rPr>
          <w:sz w:val="24"/>
          <w:szCs w:val="24"/>
        </w:rPr>
        <w:t>obavljanje</w:t>
      </w:r>
      <w:proofErr w:type="spellEnd"/>
      <w:r w:rsidRPr="00E54011">
        <w:rPr>
          <w:sz w:val="24"/>
          <w:szCs w:val="24"/>
        </w:rPr>
        <w:t xml:space="preserve"> </w:t>
      </w:r>
      <w:proofErr w:type="spellStart"/>
      <w:r w:rsidRPr="00E54011">
        <w:rPr>
          <w:sz w:val="24"/>
          <w:szCs w:val="24"/>
        </w:rPr>
        <w:t>profesionalne</w:t>
      </w:r>
      <w:proofErr w:type="spellEnd"/>
      <w:r w:rsidRPr="00E54011">
        <w:rPr>
          <w:sz w:val="24"/>
          <w:szCs w:val="24"/>
        </w:rPr>
        <w:t xml:space="preserve"> </w:t>
      </w:r>
      <w:proofErr w:type="spellStart"/>
      <w:r w:rsidRPr="00E54011">
        <w:rPr>
          <w:sz w:val="24"/>
          <w:szCs w:val="24"/>
        </w:rPr>
        <w:t>djelatnosti</w:t>
      </w:r>
      <w:proofErr w:type="spellEnd"/>
      <w:r w:rsidRPr="00E54011">
        <w:rPr>
          <w:sz w:val="24"/>
          <w:szCs w:val="24"/>
        </w:rPr>
        <w:t xml:space="preserve"> </w:t>
      </w:r>
      <w:proofErr w:type="spellStart"/>
      <w:r w:rsidRPr="00E54011">
        <w:rPr>
          <w:sz w:val="24"/>
          <w:szCs w:val="24"/>
        </w:rPr>
        <w:t>utvrđuje</w:t>
      </w:r>
      <w:proofErr w:type="spellEnd"/>
      <w:r w:rsidRPr="00E54011">
        <w:rPr>
          <w:sz w:val="24"/>
          <w:szCs w:val="24"/>
        </w:rPr>
        <w:t xml:space="preserve"> se </w:t>
      </w:r>
      <w:proofErr w:type="spellStart"/>
      <w:r w:rsidRPr="00E54011">
        <w:rPr>
          <w:sz w:val="24"/>
          <w:szCs w:val="24"/>
        </w:rPr>
        <w:t>pojedinačno</w:t>
      </w:r>
      <w:proofErr w:type="spellEnd"/>
      <w:r w:rsidRPr="00E54011">
        <w:rPr>
          <w:sz w:val="24"/>
          <w:szCs w:val="24"/>
        </w:rPr>
        <w:t xml:space="preserve"> za </w:t>
      </w:r>
      <w:proofErr w:type="spellStart"/>
      <w:r w:rsidRPr="00E54011">
        <w:rPr>
          <w:sz w:val="24"/>
          <w:szCs w:val="24"/>
        </w:rPr>
        <w:t>sve</w:t>
      </w:r>
      <w:proofErr w:type="spellEnd"/>
      <w:r w:rsidRPr="00E54011">
        <w:rPr>
          <w:sz w:val="24"/>
          <w:szCs w:val="24"/>
        </w:rPr>
        <w:t xml:space="preserve"> </w:t>
      </w:r>
      <w:proofErr w:type="spellStart"/>
      <w:r w:rsidRPr="00E54011">
        <w:rPr>
          <w:sz w:val="24"/>
          <w:szCs w:val="24"/>
        </w:rPr>
        <w:t>članove</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w:t>
      </w:r>
    </w:p>
    <w:p w14:paraId="49013D3A" w14:textId="77777777" w:rsidR="00540069" w:rsidRPr="00E54011" w:rsidRDefault="00540069" w:rsidP="00540069">
      <w:pPr>
        <w:pStyle w:val="Document1"/>
        <w:jc w:val="both"/>
        <w:rPr>
          <w:sz w:val="24"/>
          <w:szCs w:val="24"/>
        </w:rPr>
      </w:pPr>
    </w:p>
    <w:p w14:paraId="4F96B243" w14:textId="77777777" w:rsidR="00540069" w:rsidRPr="00E54011" w:rsidRDefault="00540069" w:rsidP="00540069">
      <w:pPr>
        <w:pStyle w:val="Document1"/>
        <w:jc w:val="both"/>
        <w:rPr>
          <w:sz w:val="24"/>
          <w:szCs w:val="24"/>
        </w:rPr>
      </w:pPr>
      <w:proofErr w:type="spellStart"/>
      <w:r w:rsidRPr="00E54011">
        <w:rPr>
          <w:sz w:val="24"/>
          <w:szCs w:val="24"/>
        </w:rPr>
        <w:t>Tehničku</w:t>
      </w:r>
      <w:proofErr w:type="spellEnd"/>
      <w:r w:rsidRPr="00E54011">
        <w:rPr>
          <w:sz w:val="24"/>
          <w:szCs w:val="24"/>
        </w:rPr>
        <w:t xml:space="preserve"> </w:t>
      </w:r>
      <w:proofErr w:type="spellStart"/>
      <w:r w:rsidRPr="00E54011">
        <w:rPr>
          <w:sz w:val="24"/>
          <w:szCs w:val="24"/>
        </w:rPr>
        <w:t>i</w:t>
      </w:r>
      <w:proofErr w:type="spellEnd"/>
      <w:r w:rsidRPr="00E54011">
        <w:rPr>
          <w:sz w:val="24"/>
          <w:szCs w:val="24"/>
        </w:rPr>
        <w:t xml:space="preserve"> </w:t>
      </w:r>
      <w:proofErr w:type="spellStart"/>
      <w:r w:rsidRPr="00E54011">
        <w:rPr>
          <w:sz w:val="24"/>
          <w:szCs w:val="24"/>
        </w:rPr>
        <w:t>stručnu</w:t>
      </w:r>
      <w:proofErr w:type="spellEnd"/>
      <w:r w:rsidRPr="00E54011">
        <w:rPr>
          <w:sz w:val="24"/>
          <w:szCs w:val="24"/>
        </w:rPr>
        <w:t xml:space="preserve"> </w:t>
      </w:r>
      <w:proofErr w:type="spellStart"/>
      <w:r w:rsidRPr="00E54011">
        <w:rPr>
          <w:sz w:val="24"/>
          <w:szCs w:val="24"/>
        </w:rPr>
        <w:t>sposobnost</w:t>
      </w:r>
      <w:proofErr w:type="spellEnd"/>
      <w:r w:rsidRPr="00E54011">
        <w:rPr>
          <w:sz w:val="24"/>
          <w:szCs w:val="24"/>
        </w:rPr>
        <w:t xml:space="preserve"> </w:t>
      </w:r>
      <w:proofErr w:type="spellStart"/>
      <w:r w:rsidRPr="00E54011">
        <w:rPr>
          <w:sz w:val="24"/>
          <w:szCs w:val="24"/>
        </w:rPr>
        <w:t>iz</w:t>
      </w:r>
      <w:proofErr w:type="spellEnd"/>
      <w:r w:rsidRPr="00E54011">
        <w:rPr>
          <w:sz w:val="24"/>
          <w:szCs w:val="24"/>
        </w:rPr>
        <w:t xml:space="preserve"> </w:t>
      </w:r>
      <w:proofErr w:type="spellStart"/>
      <w:r w:rsidRPr="00E54011">
        <w:rPr>
          <w:sz w:val="24"/>
          <w:szCs w:val="24"/>
        </w:rPr>
        <w:t>točke</w:t>
      </w:r>
      <w:proofErr w:type="spellEnd"/>
      <w:r w:rsidRPr="00E54011">
        <w:rPr>
          <w:sz w:val="24"/>
          <w:szCs w:val="24"/>
        </w:rPr>
        <w:t xml:space="preserve"> 4.3.1. </w:t>
      </w:r>
      <w:proofErr w:type="spellStart"/>
      <w:r w:rsidRPr="00E54011">
        <w:rPr>
          <w:sz w:val="24"/>
          <w:szCs w:val="24"/>
        </w:rPr>
        <w:t>i</w:t>
      </w:r>
      <w:proofErr w:type="spellEnd"/>
      <w:r w:rsidRPr="00E54011">
        <w:rPr>
          <w:sz w:val="24"/>
          <w:szCs w:val="24"/>
        </w:rPr>
        <w:t xml:space="preserve"> 4.3.2. </w:t>
      </w:r>
      <w:proofErr w:type="spellStart"/>
      <w:r w:rsidRPr="00E54011">
        <w:rPr>
          <w:sz w:val="24"/>
          <w:szCs w:val="24"/>
        </w:rPr>
        <w:t>dokumentacije</w:t>
      </w:r>
      <w:proofErr w:type="spellEnd"/>
      <w:r w:rsidRPr="00E54011">
        <w:rPr>
          <w:sz w:val="24"/>
          <w:szCs w:val="24"/>
        </w:rPr>
        <w:t xml:space="preserve"> o </w:t>
      </w:r>
      <w:proofErr w:type="spellStart"/>
      <w:r w:rsidRPr="00E54011">
        <w:rPr>
          <w:sz w:val="24"/>
          <w:szCs w:val="24"/>
        </w:rPr>
        <w:t>nabavi</w:t>
      </w:r>
      <w:proofErr w:type="spellEnd"/>
      <w:r w:rsidRPr="00E54011">
        <w:rPr>
          <w:sz w:val="24"/>
          <w:szCs w:val="24"/>
        </w:rPr>
        <w:t xml:space="preserve"> </w:t>
      </w:r>
      <w:proofErr w:type="spellStart"/>
      <w:r w:rsidRPr="00E54011">
        <w:rPr>
          <w:sz w:val="24"/>
          <w:szCs w:val="24"/>
        </w:rPr>
        <w:t>članovi</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 xml:space="preserve"> </w:t>
      </w:r>
      <w:proofErr w:type="spellStart"/>
      <w:r w:rsidRPr="00E54011">
        <w:rPr>
          <w:sz w:val="24"/>
          <w:szCs w:val="24"/>
        </w:rPr>
        <w:t>dokazuju</w:t>
      </w:r>
      <w:proofErr w:type="spellEnd"/>
      <w:r w:rsidRPr="00E54011">
        <w:rPr>
          <w:sz w:val="24"/>
          <w:szCs w:val="24"/>
        </w:rPr>
        <w:t xml:space="preserve"> </w:t>
      </w:r>
      <w:proofErr w:type="spellStart"/>
      <w:r w:rsidRPr="00E54011">
        <w:rPr>
          <w:sz w:val="24"/>
          <w:szCs w:val="24"/>
        </w:rPr>
        <w:t>zajednički</w:t>
      </w:r>
      <w:proofErr w:type="spellEnd"/>
      <w:r w:rsidRPr="00E54011">
        <w:rPr>
          <w:sz w:val="24"/>
          <w:szCs w:val="24"/>
        </w:rPr>
        <w:t>.</w:t>
      </w:r>
    </w:p>
    <w:p w14:paraId="63418629" w14:textId="77777777" w:rsidR="00540069" w:rsidRPr="00E54011" w:rsidRDefault="00540069" w:rsidP="00540069">
      <w:pPr>
        <w:spacing w:after="0" w:line="276" w:lineRule="auto"/>
        <w:contextualSpacing/>
        <w:jc w:val="both"/>
        <w:rPr>
          <w:rFonts w:ascii="Times New Roman" w:hAnsi="Times New Roman"/>
          <w:sz w:val="24"/>
          <w:szCs w:val="24"/>
        </w:rPr>
      </w:pPr>
    </w:p>
    <w:p w14:paraId="0D28E2B2" w14:textId="77777777" w:rsidR="00540069" w:rsidRPr="00AD1882" w:rsidRDefault="00540069" w:rsidP="00540069">
      <w:pPr>
        <w:pStyle w:val="Document1"/>
        <w:jc w:val="both"/>
        <w:rPr>
          <w:b/>
          <w:sz w:val="24"/>
          <w:szCs w:val="24"/>
          <w:lang w:eastAsia="hr-HR"/>
        </w:rPr>
      </w:pPr>
      <w:r w:rsidRPr="00AD1882">
        <w:rPr>
          <w:b/>
          <w:sz w:val="24"/>
          <w:szCs w:val="24"/>
          <w:lang w:eastAsia="hr-HR"/>
        </w:rPr>
        <w:t>4.</w:t>
      </w:r>
      <w:r>
        <w:rPr>
          <w:b/>
          <w:sz w:val="24"/>
          <w:szCs w:val="24"/>
          <w:lang w:eastAsia="hr-HR"/>
        </w:rPr>
        <w:t>5</w:t>
      </w:r>
      <w:r w:rsidRPr="00AD1882">
        <w:rPr>
          <w:b/>
          <w:sz w:val="24"/>
          <w:szCs w:val="24"/>
          <w:lang w:eastAsia="hr-HR"/>
        </w:rPr>
        <w:t>.</w:t>
      </w:r>
      <w:r w:rsidRPr="00AD1882">
        <w:rPr>
          <w:b/>
          <w:sz w:val="24"/>
          <w:szCs w:val="24"/>
          <w:lang w:eastAsia="hr-HR"/>
        </w:rPr>
        <w:tab/>
      </w:r>
      <w:proofErr w:type="spellStart"/>
      <w:r w:rsidRPr="00AD1882">
        <w:rPr>
          <w:b/>
          <w:sz w:val="24"/>
          <w:szCs w:val="24"/>
          <w:lang w:eastAsia="hr-HR"/>
        </w:rPr>
        <w:t>Objektivni</w:t>
      </w:r>
      <w:proofErr w:type="spellEnd"/>
      <w:r w:rsidRPr="00AD1882">
        <w:rPr>
          <w:b/>
          <w:sz w:val="24"/>
          <w:szCs w:val="24"/>
          <w:lang w:eastAsia="hr-HR"/>
        </w:rPr>
        <w:t xml:space="preserve"> </w:t>
      </w:r>
      <w:proofErr w:type="spellStart"/>
      <w:r w:rsidRPr="00AD1882">
        <w:rPr>
          <w:b/>
          <w:sz w:val="24"/>
          <w:szCs w:val="24"/>
          <w:lang w:eastAsia="hr-HR"/>
        </w:rPr>
        <w:t>i</w:t>
      </w:r>
      <w:proofErr w:type="spellEnd"/>
      <w:r w:rsidRPr="00AD1882">
        <w:rPr>
          <w:b/>
          <w:sz w:val="24"/>
          <w:szCs w:val="24"/>
          <w:lang w:eastAsia="hr-HR"/>
        </w:rPr>
        <w:t xml:space="preserve"> </w:t>
      </w:r>
      <w:proofErr w:type="spellStart"/>
      <w:r w:rsidRPr="00AD1882">
        <w:rPr>
          <w:b/>
          <w:sz w:val="24"/>
          <w:szCs w:val="24"/>
          <w:lang w:eastAsia="hr-HR"/>
        </w:rPr>
        <w:t>nediskriminirajući</w:t>
      </w:r>
      <w:proofErr w:type="spellEnd"/>
      <w:r w:rsidRPr="00AD1882">
        <w:rPr>
          <w:b/>
          <w:sz w:val="24"/>
          <w:szCs w:val="24"/>
          <w:lang w:eastAsia="hr-HR"/>
        </w:rPr>
        <w:t xml:space="preserve"> </w:t>
      </w:r>
      <w:proofErr w:type="spellStart"/>
      <w:r w:rsidRPr="00AD1882">
        <w:rPr>
          <w:b/>
          <w:sz w:val="24"/>
          <w:szCs w:val="24"/>
          <w:lang w:eastAsia="hr-HR"/>
        </w:rPr>
        <w:t>kriteriji</w:t>
      </w:r>
      <w:proofErr w:type="spellEnd"/>
      <w:r w:rsidRPr="00AD1882">
        <w:rPr>
          <w:b/>
          <w:sz w:val="24"/>
          <w:szCs w:val="24"/>
          <w:lang w:eastAsia="hr-HR"/>
        </w:rPr>
        <w:t xml:space="preserve"> </w:t>
      </w:r>
      <w:proofErr w:type="spellStart"/>
      <w:r w:rsidRPr="00AD1882">
        <w:rPr>
          <w:b/>
          <w:sz w:val="24"/>
          <w:szCs w:val="24"/>
          <w:lang w:eastAsia="hr-HR"/>
        </w:rPr>
        <w:t>ili</w:t>
      </w:r>
      <w:proofErr w:type="spellEnd"/>
      <w:r w:rsidRPr="00AD1882">
        <w:rPr>
          <w:b/>
          <w:sz w:val="24"/>
          <w:szCs w:val="24"/>
          <w:lang w:eastAsia="hr-HR"/>
        </w:rPr>
        <w:t xml:space="preserve"> </w:t>
      </w:r>
      <w:proofErr w:type="spellStart"/>
      <w:r w:rsidRPr="00AD1882">
        <w:rPr>
          <w:b/>
          <w:sz w:val="24"/>
          <w:szCs w:val="24"/>
          <w:lang w:eastAsia="hr-HR"/>
        </w:rPr>
        <w:t>pravila</w:t>
      </w:r>
      <w:proofErr w:type="spellEnd"/>
      <w:r w:rsidRPr="00AD1882">
        <w:rPr>
          <w:b/>
          <w:sz w:val="24"/>
          <w:szCs w:val="24"/>
          <w:lang w:eastAsia="hr-HR"/>
        </w:rPr>
        <w:t xml:space="preserve"> za </w:t>
      </w:r>
      <w:proofErr w:type="spellStart"/>
      <w:r w:rsidRPr="00AD1882">
        <w:rPr>
          <w:b/>
          <w:sz w:val="24"/>
          <w:szCs w:val="24"/>
          <w:lang w:eastAsia="hr-HR"/>
        </w:rPr>
        <w:t>smanjenje</w:t>
      </w:r>
      <w:proofErr w:type="spellEnd"/>
      <w:r w:rsidRPr="00AD1882">
        <w:rPr>
          <w:b/>
          <w:sz w:val="24"/>
          <w:szCs w:val="24"/>
          <w:lang w:eastAsia="hr-HR"/>
        </w:rPr>
        <w:t xml:space="preserve"> </w:t>
      </w:r>
      <w:proofErr w:type="spellStart"/>
      <w:r w:rsidRPr="00AD1882">
        <w:rPr>
          <w:b/>
          <w:sz w:val="24"/>
          <w:szCs w:val="24"/>
          <w:lang w:eastAsia="hr-HR"/>
        </w:rPr>
        <w:t>broja</w:t>
      </w:r>
      <w:proofErr w:type="spellEnd"/>
      <w:r w:rsidRPr="00AD1882">
        <w:rPr>
          <w:b/>
          <w:sz w:val="24"/>
          <w:szCs w:val="24"/>
          <w:lang w:eastAsia="hr-HR"/>
        </w:rPr>
        <w:t xml:space="preserve"> </w:t>
      </w:r>
      <w:proofErr w:type="spellStart"/>
      <w:r w:rsidRPr="00AD1882">
        <w:rPr>
          <w:b/>
          <w:sz w:val="24"/>
          <w:szCs w:val="24"/>
          <w:lang w:eastAsia="hr-HR"/>
        </w:rPr>
        <w:t>sposobnih</w:t>
      </w:r>
      <w:proofErr w:type="spellEnd"/>
      <w:r w:rsidRPr="00AD1882">
        <w:rPr>
          <w:b/>
          <w:sz w:val="24"/>
          <w:szCs w:val="24"/>
          <w:lang w:eastAsia="hr-HR"/>
        </w:rPr>
        <w:t xml:space="preserve"> </w:t>
      </w:r>
      <w:proofErr w:type="spellStart"/>
      <w:r w:rsidRPr="00AD1882">
        <w:rPr>
          <w:b/>
          <w:sz w:val="24"/>
          <w:szCs w:val="24"/>
          <w:lang w:eastAsia="hr-HR"/>
        </w:rPr>
        <w:t>natjecatelja</w:t>
      </w:r>
      <w:proofErr w:type="spellEnd"/>
      <w:r w:rsidRPr="00AD1882">
        <w:rPr>
          <w:b/>
          <w:sz w:val="24"/>
          <w:szCs w:val="24"/>
          <w:lang w:eastAsia="hr-HR"/>
        </w:rPr>
        <w:t xml:space="preserve"> </w:t>
      </w:r>
      <w:proofErr w:type="spellStart"/>
      <w:r w:rsidRPr="00AD1882">
        <w:rPr>
          <w:b/>
          <w:sz w:val="24"/>
          <w:szCs w:val="24"/>
          <w:lang w:eastAsia="hr-HR"/>
        </w:rPr>
        <w:t>koje</w:t>
      </w:r>
      <w:proofErr w:type="spellEnd"/>
      <w:r w:rsidRPr="00AD1882">
        <w:rPr>
          <w:b/>
          <w:sz w:val="24"/>
          <w:szCs w:val="24"/>
          <w:lang w:eastAsia="hr-HR"/>
        </w:rPr>
        <w:t xml:space="preserve"> </w:t>
      </w:r>
      <w:proofErr w:type="spellStart"/>
      <w:r w:rsidRPr="00AD1882">
        <w:rPr>
          <w:b/>
          <w:sz w:val="24"/>
          <w:szCs w:val="24"/>
          <w:lang w:eastAsia="hr-HR"/>
        </w:rPr>
        <w:t>će</w:t>
      </w:r>
      <w:proofErr w:type="spellEnd"/>
      <w:r w:rsidRPr="00AD1882">
        <w:rPr>
          <w:b/>
          <w:sz w:val="24"/>
          <w:szCs w:val="24"/>
          <w:lang w:eastAsia="hr-HR"/>
        </w:rPr>
        <w:t xml:space="preserve"> se </w:t>
      </w:r>
      <w:proofErr w:type="spellStart"/>
      <w:r w:rsidRPr="00AD1882">
        <w:rPr>
          <w:b/>
          <w:sz w:val="24"/>
          <w:szCs w:val="24"/>
          <w:lang w:eastAsia="hr-HR"/>
        </w:rPr>
        <w:t>pozvati</w:t>
      </w:r>
      <w:proofErr w:type="spellEnd"/>
      <w:r w:rsidRPr="00AD1882">
        <w:rPr>
          <w:b/>
          <w:sz w:val="24"/>
          <w:szCs w:val="24"/>
          <w:lang w:eastAsia="hr-HR"/>
        </w:rPr>
        <w:t xml:space="preserve"> </w:t>
      </w:r>
      <w:proofErr w:type="spellStart"/>
      <w:r w:rsidRPr="00AD1882">
        <w:rPr>
          <w:b/>
          <w:sz w:val="24"/>
          <w:szCs w:val="24"/>
          <w:lang w:eastAsia="hr-HR"/>
        </w:rPr>
        <w:t>na</w:t>
      </w:r>
      <w:proofErr w:type="spellEnd"/>
      <w:r w:rsidRPr="00AD1882">
        <w:rPr>
          <w:b/>
          <w:sz w:val="24"/>
          <w:szCs w:val="24"/>
          <w:lang w:eastAsia="hr-HR"/>
        </w:rPr>
        <w:t xml:space="preserve"> </w:t>
      </w:r>
      <w:proofErr w:type="spellStart"/>
      <w:r w:rsidRPr="00AD1882">
        <w:rPr>
          <w:b/>
          <w:sz w:val="24"/>
          <w:szCs w:val="24"/>
          <w:lang w:eastAsia="hr-HR"/>
        </w:rPr>
        <w:t>dostavu</w:t>
      </w:r>
      <w:proofErr w:type="spellEnd"/>
      <w:r w:rsidRPr="00AD1882">
        <w:rPr>
          <w:b/>
          <w:sz w:val="24"/>
          <w:szCs w:val="24"/>
          <w:lang w:eastAsia="hr-HR"/>
        </w:rPr>
        <w:t xml:space="preserve"> </w:t>
      </w:r>
      <w:proofErr w:type="spellStart"/>
      <w:r w:rsidRPr="00AD1882">
        <w:rPr>
          <w:b/>
          <w:sz w:val="24"/>
          <w:szCs w:val="24"/>
          <w:lang w:eastAsia="hr-HR"/>
        </w:rPr>
        <w:t>ponuda</w:t>
      </w:r>
      <w:proofErr w:type="spellEnd"/>
      <w:r w:rsidRPr="00AD1882">
        <w:rPr>
          <w:b/>
          <w:sz w:val="24"/>
          <w:szCs w:val="24"/>
          <w:lang w:eastAsia="hr-HR"/>
        </w:rPr>
        <w:t xml:space="preserve"> </w:t>
      </w:r>
      <w:proofErr w:type="spellStart"/>
      <w:r w:rsidRPr="00AD1882">
        <w:rPr>
          <w:b/>
          <w:sz w:val="24"/>
          <w:szCs w:val="24"/>
          <w:lang w:eastAsia="hr-HR"/>
        </w:rPr>
        <w:t>ili</w:t>
      </w:r>
      <w:proofErr w:type="spellEnd"/>
      <w:r w:rsidRPr="00AD1882">
        <w:rPr>
          <w:b/>
          <w:sz w:val="24"/>
          <w:szCs w:val="24"/>
          <w:lang w:eastAsia="hr-HR"/>
        </w:rPr>
        <w:t xml:space="preserve"> </w:t>
      </w:r>
      <w:proofErr w:type="spellStart"/>
      <w:r w:rsidRPr="00AD1882">
        <w:rPr>
          <w:b/>
          <w:sz w:val="24"/>
          <w:szCs w:val="24"/>
          <w:lang w:eastAsia="hr-HR"/>
        </w:rPr>
        <w:t>na</w:t>
      </w:r>
      <w:proofErr w:type="spellEnd"/>
      <w:r w:rsidRPr="00AD1882">
        <w:rPr>
          <w:b/>
          <w:sz w:val="24"/>
          <w:szCs w:val="24"/>
          <w:lang w:eastAsia="hr-HR"/>
        </w:rPr>
        <w:t xml:space="preserve"> </w:t>
      </w:r>
      <w:proofErr w:type="spellStart"/>
      <w:r w:rsidRPr="00AD1882">
        <w:rPr>
          <w:b/>
          <w:sz w:val="24"/>
          <w:szCs w:val="24"/>
          <w:lang w:eastAsia="hr-HR"/>
        </w:rPr>
        <w:t>dijalog</w:t>
      </w:r>
      <w:proofErr w:type="spellEnd"/>
      <w:r w:rsidRPr="00AD1882">
        <w:rPr>
          <w:b/>
          <w:sz w:val="24"/>
          <w:szCs w:val="24"/>
          <w:lang w:eastAsia="hr-HR"/>
        </w:rPr>
        <w:t xml:space="preserve">, </w:t>
      </w:r>
      <w:proofErr w:type="spellStart"/>
      <w:r w:rsidRPr="00AD1882">
        <w:rPr>
          <w:b/>
          <w:sz w:val="24"/>
          <w:szCs w:val="24"/>
          <w:lang w:eastAsia="hr-HR"/>
        </w:rPr>
        <w:t>te</w:t>
      </w:r>
      <w:proofErr w:type="spellEnd"/>
      <w:r w:rsidRPr="00AD1882">
        <w:rPr>
          <w:b/>
          <w:sz w:val="24"/>
          <w:szCs w:val="24"/>
          <w:lang w:eastAsia="hr-HR"/>
        </w:rPr>
        <w:t xml:space="preserve"> po </w:t>
      </w:r>
      <w:proofErr w:type="spellStart"/>
      <w:r w:rsidRPr="00AD1882">
        <w:rPr>
          <w:b/>
          <w:sz w:val="24"/>
          <w:szCs w:val="24"/>
          <w:lang w:eastAsia="hr-HR"/>
        </w:rPr>
        <w:t>potrebi</w:t>
      </w:r>
      <w:proofErr w:type="spellEnd"/>
      <w:r w:rsidRPr="00AD1882">
        <w:rPr>
          <w:b/>
          <w:sz w:val="24"/>
          <w:szCs w:val="24"/>
          <w:lang w:eastAsia="hr-HR"/>
        </w:rPr>
        <w:t xml:space="preserve">, </w:t>
      </w:r>
      <w:proofErr w:type="spellStart"/>
      <w:r w:rsidRPr="00AD1882">
        <w:rPr>
          <w:b/>
          <w:sz w:val="24"/>
          <w:szCs w:val="24"/>
          <w:lang w:eastAsia="hr-HR"/>
        </w:rPr>
        <w:t>maksimalan</w:t>
      </w:r>
      <w:proofErr w:type="spellEnd"/>
      <w:r w:rsidRPr="00AD1882">
        <w:rPr>
          <w:b/>
          <w:sz w:val="24"/>
          <w:szCs w:val="24"/>
          <w:lang w:eastAsia="hr-HR"/>
        </w:rPr>
        <w:t xml:space="preserve"> </w:t>
      </w:r>
      <w:proofErr w:type="spellStart"/>
      <w:r w:rsidRPr="00AD1882">
        <w:rPr>
          <w:b/>
          <w:sz w:val="24"/>
          <w:szCs w:val="24"/>
          <w:lang w:eastAsia="hr-HR"/>
        </w:rPr>
        <w:t>broj</w:t>
      </w:r>
      <w:proofErr w:type="spellEnd"/>
      <w:r w:rsidRPr="00AD1882">
        <w:rPr>
          <w:b/>
          <w:sz w:val="24"/>
          <w:szCs w:val="24"/>
          <w:lang w:eastAsia="hr-HR"/>
        </w:rPr>
        <w:t>:</w:t>
      </w:r>
    </w:p>
    <w:p w14:paraId="748D6CCD" w14:textId="77777777" w:rsidR="00540069" w:rsidRDefault="00540069" w:rsidP="00540069">
      <w:pPr>
        <w:pStyle w:val="Document1"/>
        <w:jc w:val="both"/>
        <w:rPr>
          <w:sz w:val="24"/>
          <w:szCs w:val="24"/>
          <w:lang w:eastAsia="hr-HR"/>
        </w:rPr>
      </w:pPr>
      <w:proofErr w:type="spellStart"/>
      <w:r w:rsidRPr="00AD1882">
        <w:rPr>
          <w:sz w:val="24"/>
          <w:szCs w:val="24"/>
          <w:lang w:eastAsia="hr-HR"/>
        </w:rPr>
        <w:t>Nije</w:t>
      </w:r>
      <w:proofErr w:type="spellEnd"/>
      <w:r w:rsidRPr="00AD1882">
        <w:rPr>
          <w:sz w:val="24"/>
          <w:szCs w:val="24"/>
          <w:lang w:eastAsia="hr-HR"/>
        </w:rPr>
        <w:t xml:space="preserve"> </w:t>
      </w:r>
      <w:proofErr w:type="spellStart"/>
      <w:r w:rsidRPr="00AD1882">
        <w:rPr>
          <w:sz w:val="24"/>
          <w:szCs w:val="24"/>
          <w:lang w:eastAsia="hr-HR"/>
        </w:rPr>
        <w:t>primjenjivo</w:t>
      </w:r>
      <w:proofErr w:type="spellEnd"/>
      <w:r w:rsidRPr="00AD1882">
        <w:rPr>
          <w:sz w:val="24"/>
          <w:szCs w:val="24"/>
          <w:lang w:eastAsia="hr-HR"/>
        </w:rPr>
        <w:t>.</w:t>
      </w:r>
    </w:p>
    <w:p w14:paraId="7093DFC4" w14:textId="77777777" w:rsidR="00540069" w:rsidRPr="00AD1882" w:rsidRDefault="00540069" w:rsidP="00540069">
      <w:pPr>
        <w:pStyle w:val="Document1"/>
        <w:jc w:val="both"/>
        <w:rPr>
          <w:sz w:val="24"/>
          <w:szCs w:val="24"/>
          <w:lang w:eastAsia="hr-HR"/>
        </w:rPr>
      </w:pPr>
    </w:p>
    <w:p w14:paraId="73FC6699" w14:textId="6D7B0995" w:rsidR="00540069" w:rsidRDefault="00540069" w:rsidP="00540069">
      <w:pPr>
        <w:pStyle w:val="Document1"/>
        <w:jc w:val="both"/>
        <w:rPr>
          <w:sz w:val="24"/>
          <w:szCs w:val="24"/>
        </w:rPr>
      </w:pPr>
    </w:p>
    <w:p w14:paraId="242B9463" w14:textId="77777777" w:rsidR="00C04E95" w:rsidRPr="00AD1882" w:rsidRDefault="00C04E95" w:rsidP="00540069">
      <w:pPr>
        <w:pStyle w:val="Document1"/>
        <w:jc w:val="both"/>
        <w:rPr>
          <w:sz w:val="24"/>
          <w:szCs w:val="24"/>
        </w:rPr>
      </w:pPr>
    </w:p>
    <w:p w14:paraId="34F8FA49"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14:paraId="4EA6A25A"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b/>
          <w:sz w:val="24"/>
          <w:szCs w:val="24"/>
        </w:rPr>
        <w:t>5.1.</w:t>
      </w:r>
      <w:r w:rsidRPr="00AD1882">
        <w:rPr>
          <w:rFonts w:ascii="Times New Roman" w:eastAsia="Calibri" w:hAnsi="Times New Roman"/>
          <w:b/>
          <w:sz w:val="24"/>
          <w:szCs w:val="24"/>
        </w:rPr>
        <w:tab/>
        <w:t xml:space="preserve">Navod da je gospodarski subjekt u ponudi ili zahtjevu za sudjelovanje obvezan dostaviti </w:t>
      </w:r>
      <w:proofErr w:type="spellStart"/>
      <w:r w:rsidRPr="00AD1882">
        <w:rPr>
          <w:rFonts w:ascii="Times New Roman" w:eastAsia="Calibri" w:hAnsi="Times New Roman"/>
          <w:b/>
          <w:sz w:val="24"/>
          <w:szCs w:val="24"/>
        </w:rPr>
        <w:t>eESPD</w:t>
      </w:r>
      <w:proofErr w:type="spellEnd"/>
      <w:r w:rsidRPr="00AD1882">
        <w:rPr>
          <w:rFonts w:ascii="Times New Roman" w:eastAsia="Calibri" w:hAnsi="Times New Roman"/>
          <w:b/>
          <w:sz w:val="24"/>
          <w:szCs w:val="24"/>
        </w:rPr>
        <w:t xml:space="preserve"> kao preliminarni dokaz da ispunjava tražene kriterije za kvalitativni odabir gospodarskog subjekta, osim u slučajevima iz članka 7. Stavka 6. i 7. Pravilnika o dokumentaciji o nabavi te ponudi u postupcima javne nabave:</w:t>
      </w:r>
    </w:p>
    <w:p w14:paraId="69AF3CBF"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14:paraId="02BA545E" w14:textId="77777777" w:rsidR="00540069" w:rsidRPr="00AD1882" w:rsidRDefault="00540069" w:rsidP="00FC32A9">
      <w:pPr>
        <w:numPr>
          <w:ilvl w:val="0"/>
          <w:numId w:val="13"/>
        </w:numPr>
        <w:spacing w:line="256" w:lineRule="auto"/>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p>
    <w:p w14:paraId="4143399E" w14:textId="77777777" w:rsidR="00540069" w:rsidRPr="00AD1882" w:rsidRDefault="00540069" w:rsidP="00FC32A9">
      <w:pPr>
        <w:numPr>
          <w:ilvl w:val="0"/>
          <w:numId w:val="13"/>
        </w:numPr>
        <w:spacing w:line="256" w:lineRule="auto"/>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14:paraId="4B06475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je kao sastavni dio ove dokumentacije o nabavi priložio elektronički obrazac ESPD-a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14:paraId="4AEB45B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točke 3. i 4 ove dokumentacije o nabavi.</w:t>
      </w:r>
    </w:p>
    <w:p w14:paraId="3EDD91E2" w14:textId="77777777" w:rsidR="00540069" w:rsidRDefault="00540069" w:rsidP="00540069">
      <w:pPr>
        <w:pStyle w:val="Document1"/>
        <w:jc w:val="both"/>
        <w:rPr>
          <w:b/>
          <w:sz w:val="24"/>
          <w:szCs w:val="24"/>
        </w:rPr>
      </w:pPr>
    </w:p>
    <w:p w14:paraId="55326B3C" w14:textId="77777777" w:rsidR="00540069" w:rsidRPr="00AD1882" w:rsidRDefault="00540069" w:rsidP="00540069">
      <w:pPr>
        <w:pStyle w:val="Document1"/>
        <w:jc w:val="both"/>
        <w:rPr>
          <w:b/>
          <w:sz w:val="24"/>
          <w:szCs w:val="24"/>
        </w:rPr>
      </w:pPr>
    </w:p>
    <w:p w14:paraId="0A48B85D" w14:textId="77777777" w:rsidR="00540069" w:rsidRPr="00AD1882" w:rsidRDefault="00540069" w:rsidP="00540069">
      <w:pPr>
        <w:pStyle w:val="Document1"/>
        <w:jc w:val="both"/>
        <w:rPr>
          <w:b/>
          <w:sz w:val="24"/>
          <w:szCs w:val="24"/>
        </w:rPr>
      </w:pPr>
      <w:r w:rsidRPr="00AD1882">
        <w:rPr>
          <w:b/>
          <w:sz w:val="24"/>
          <w:szCs w:val="24"/>
        </w:rPr>
        <w:t>5.2.</w:t>
      </w:r>
      <w:r w:rsidRPr="00AD1882">
        <w:rPr>
          <w:b/>
          <w:sz w:val="24"/>
          <w:szCs w:val="24"/>
        </w:rPr>
        <w:tab/>
      </w:r>
      <w:proofErr w:type="spellStart"/>
      <w:r w:rsidRPr="00AD1882">
        <w:rPr>
          <w:b/>
          <w:sz w:val="24"/>
          <w:szCs w:val="24"/>
        </w:rPr>
        <w:t>Upute</w:t>
      </w:r>
      <w:proofErr w:type="spellEnd"/>
      <w:r w:rsidRPr="00AD1882">
        <w:rPr>
          <w:b/>
          <w:sz w:val="24"/>
          <w:szCs w:val="24"/>
        </w:rPr>
        <w:t xml:space="preserve"> za </w:t>
      </w:r>
      <w:proofErr w:type="spellStart"/>
      <w:r w:rsidRPr="00AD1882">
        <w:rPr>
          <w:b/>
          <w:sz w:val="24"/>
          <w:szCs w:val="24"/>
        </w:rPr>
        <w:t>popunjavanje</w:t>
      </w:r>
      <w:proofErr w:type="spellEnd"/>
      <w:r w:rsidRPr="00AD1882">
        <w:rPr>
          <w:b/>
          <w:sz w:val="24"/>
          <w:szCs w:val="24"/>
        </w:rPr>
        <w:t xml:space="preserve"> </w:t>
      </w:r>
      <w:proofErr w:type="spellStart"/>
      <w:r w:rsidRPr="00AD1882">
        <w:rPr>
          <w:b/>
          <w:sz w:val="24"/>
          <w:szCs w:val="24"/>
        </w:rPr>
        <w:t>eESPD</w:t>
      </w:r>
      <w:proofErr w:type="spellEnd"/>
      <w:r w:rsidRPr="00AD1882">
        <w:rPr>
          <w:b/>
          <w:sz w:val="24"/>
          <w:szCs w:val="24"/>
        </w:rPr>
        <w:t xml:space="preserve"> </w:t>
      </w:r>
      <w:proofErr w:type="spellStart"/>
      <w:r w:rsidRPr="00AD1882">
        <w:rPr>
          <w:b/>
          <w:sz w:val="24"/>
          <w:szCs w:val="24"/>
        </w:rPr>
        <w:t>obrasca</w:t>
      </w:r>
      <w:proofErr w:type="spellEnd"/>
      <w:r w:rsidRPr="00AD1882">
        <w:rPr>
          <w:b/>
          <w:sz w:val="24"/>
          <w:szCs w:val="24"/>
        </w:rPr>
        <w:t xml:space="preserve"> (</w:t>
      </w:r>
      <w:proofErr w:type="spellStart"/>
      <w:r w:rsidRPr="00AD1882">
        <w:rPr>
          <w:b/>
          <w:sz w:val="24"/>
          <w:szCs w:val="24"/>
        </w:rPr>
        <w:t>naznake</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podatke</w:t>
      </w:r>
      <w:proofErr w:type="spellEnd"/>
      <w:r w:rsidRPr="00AD1882">
        <w:rPr>
          <w:b/>
          <w:sz w:val="24"/>
          <w:szCs w:val="24"/>
        </w:rPr>
        <w:t xml:space="preserve"> u </w:t>
      </w:r>
      <w:proofErr w:type="spellStart"/>
      <w:r w:rsidRPr="00AD1882">
        <w:rPr>
          <w:b/>
          <w:sz w:val="24"/>
          <w:szCs w:val="24"/>
        </w:rPr>
        <w:t>eESPD</w:t>
      </w:r>
      <w:proofErr w:type="spellEnd"/>
      <w:r w:rsidRPr="00AD1882">
        <w:rPr>
          <w:b/>
          <w:sz w:val="24"/>
          <w:szCs w:val="24"/>
        </w:rPr>
        <w:t xml:space="preserve">-u </w:t>
      </w:r>
      <w:proofErr w:type="spellStart"/>
      <w:r w:rsidRPr="00AD1882">
        <w:rPr>
          <w:b/>
          <w:sz w:val="24"/>
          <w:szCs w:val="24"/>
        </w:rPr>
        <w:t>gospodarski</w:t>
      </w:r>
      <w:proofErr w:type="spellEnd"/>
      <w:r w:rsidRPr="00AD1882">
        <w:rPr>
          <w:b/>
          <w:sz w:val="24"/>
          <w:szCs w:val="24"/>
        </w:rPr>
        <w:t xml:space="preserve"> </w:t>
      </w:r>
      <w:proofErr w:type="spellStart"/>
      <w:r w:rsidRPr="00AD1882">
        <w:rPr>
          <w:b/>
          <w:sz w:val="24"/>
          <w:szCs w:val="24"/>
        </w:rPr>
        <w:t>subjekt</w:t>
      </w:r>
      <w:proofErr w:type="spellEnd"/>
      <w:r w:rsidRPr="00AD1882">
        <w:rPr>
          <w:b/>
          <w:sz w:val="24"/>
          <w:szCs w:val="24"/>
        </w:rPr>
        <w:t xml:space="preserve"> mora </w:t>
      </w:r>
      <w:proofErr w:type="spellStart"/>
      <w:r w:rsidRPr="00AD1882">
        <w:rPr>
          <w:b/>
          <w:sz w:val="24"/>
          <w:szCs w:val="24"/>
        </w:rPr>
        <w:t>navesti</w:t>
      </w:r>
      <w:proofErr w:type="spellEnd"/>
      <w:r w:rsidRPr="00AD1882">
        <w:rPr>
          <w:b/>
          <w:sz w:val="24"/>
          <w:szCs w:val="24"/>
        </w:rPr>
        <w:t>):</w:t>
      </w:r>
      <w:r w:rsidRPr="00AD1882">
        <w:rPr>
          <w:b/>
          <w:sz w:val="24"/>
          <w:szCs w:val="24"/>
        </w:rPr>
        <w:tab/>
      </w:r>
    </w:p>
    <w:p w14:paraId="22D579EA" w14:textId="77777777" w:rsidR="00540069" w:rsidRPr="00AD1882" w:rsidRDefault="00540069" w:rsidP="00540069">
      <w:pPr>
        <w:pStyle w:val="Document1"/>
        <w:jc w:val="both"/>
        <w:rPr>
          <w:b/>
          <w:sz w:val="24"/>
          <w:szCs w:val="24"/>
        </w:rPr>
      </w:pPr>
    </w:p>
    <w:p w14:paraId="72B2CD56" w14:textId="77777777" w:rsidR="00540069" w:rsidRPr="00AD1882" w:rsidRDefault="00540069" w:rsidP="00540069">
      <w:pPr>
        <w:spacing w:after="0" w:line="240" w:lineRule="auto"/>
        <w:jc w:val="both"/>
        <w:rPr>
          <w:rFonts w:ascii="Times New Roman" w:eastAsia="Calibri" w:hAnsi="Times New Roman"/>
          <w:b/>
          <w:sz w:val="24"/>
          <w:szCs w:val="24"/>
          <w:u w:val="single"/>
        </w:rPr>
      </w:pPr>
      <w:r w:rsidRPr="00AD1882">
        <w:rPr>
          <w:rFonts w:ascii="Times New Roman" w:eastAsia="Calibri" w:hAnsi="Times New Roman"/>
          <w:b/>
          <w:sz w:val="24"/>
          <w:szCs w:val="24"/>
          <w:u w:val="single"/>
        </w:rPr>
        <w:t xml:space="preserve">Sukladno ZJN 2016 obvezna primjena </w:t>
      </w:r>
      <w:proofErr w:type="spellStart"/>
      <w:r w:rsidRPr="00AD1882">
        <w:rPr>
          <w:rFonts w:ascii="Times New Roman" w:eastAsia="Calibri" w:hAnsi="Times New Roman"/>
          <w:b/>
          <w:sz w:val="24"/>
          <w:szCs w:val="24"/>
          <w:u w:val="single"/>
        </w:rPr>
        <w:t>eESPD</w:t>
      </w:r>
      <w:proofErr w:type="spellEnd"/>
      <w:r w:rsidRPr="00AD1882">
        <w:rPr>
          <w:rFonts w:ascii="Times New Roman" w:eastAsia="Calibri" w:hAnsi="Times New Roman"/>
          <w:b/>
          <w:sz w:val="24"/>
          <w:szCs w:val="24"/>
          <w:u w:val="single"/>
        </w:rPr>
        <w:t xml:space="preserve"> je od 18.04.2018. Članak 261. ZJN 2016 propisuje da se Europska jedinstvena dokumentacija o nabavi dostavlja isključivo u elektroničkom obliku.</w:t>
      </w:r>
    </w:p>
    <w:p w14:paraId="507C5972" w14:textId="77777777"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 xml:space="preserve">Sve informacije o </w:t>
      </w:r>
      <w:proofErr w:type="spellStart"/>
      <w:r w:rsidRPr="00AD1882">
        <w:rPr>
          <w:rFonts w:ascii="Times New Roman" w:eastAsia="Calibri" w:hAnsi="Times New Roman"/>
          <w:sz w:val="24"/>
          <w:szCs w:val="24"/>
        </w:rPr>
        <w:t>eESPD</w:t>
      </w:r>
      <w:proofErr w:type="spellEnd"/>
      <w:r w:rsidRPr="00AD1882">
        <w:rPr>
          <w:rFonts w:ascii="Times New Roman" w:eastAsia="Calibri" w:hAnsi="Times New Roman"/>
          <w:sz w:val="24"/>
          <w:szCs w:val="24"/>
        </w:rPr>
        <w:t xml:space="preserve"> gospodarski subjekti mogu pronaći na sljedećem linku (na stranica ma Narodnih novina):</w:t>
      </w:r>
    </w:p>
    <w:p w14:paraId="4D805855" w14:textId="77777777" w:rsidR="00540069" w:rsidRPr="00AD1882" w:rsidRDefault="004C790F" w:rsidP="00540069">
      <w:pPr>
        <w:spacing w:after="0" w:line="240" w:lineRule="auto"/>
        <w:jc w:val="both"/>
        <w:rPr>
          <w:rFonts w:ascii="Times New Roman" w:eastAsia="Calibri" w:hAnsi="Times New Roman"/>
          <w:b/>
          <w:sz w:val="24"/>
          <w:szCs w:val="24"/>
        </w:rPr>
      </w:pPr>
      <w:hyperlink r:id="rId10" w:history="1">
        <w:r w:rsidR="00540069" w:rsidRPr="00AD1882">
          <w:rPr>
            <w:rStyle w:val="Hiperveza"/>
            <w:rFonts w:ascii="Times New Roman" w:eastAsia="Calibri" w:hAnsi="Times New Roman"/>
            <w:sz w:val="24"/>
            <w:szCs w:val="24"/>
          </w:rPr>
          <w:t>https://help.nn.hr/support/solutions/articles/12000043396-elektroni%C4%8Dka-europska-jedinstvena-dokumentacija-o-nabavi-e-espd</w:t>
        </w:r>
      </w:hyperlink>
    </w:p>
    <w:p w14:paraId="4FC9A0A0"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b/>
          <w:sz w:val="24"/>
          <w:szCs w:val="24"/>
        </w:rPr>
        <w:tab/>
      </w:r>
    </w:p>
    <w:p w14:paraId="0523FB9C"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eESPD</w:t>
      </w:r>
      <w:proofErr w:type="spellEnd"/>
      <w:r w:rsidRPr="00AD1882">
        <w:rPr>
          <w:rFonts w:ascii="Times New Roman" w:hAnsi="Times New Roman"/>
          <w:color w:val="000000"/>
          <w:sz w:val="24"/>
          <w:szCs w:val="24"/>
          <w:lang w:eastAsia="hr-HR"/>
        </w:rPr>
        <w:t xml:space="preserve"> obrazac ispunjava se u dijelu: </w:t>
      </w:r>
    </w:p>
    <w:p w14:paraId="50784F36"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14:paraId="3283A5A8"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w:t>
      </w:r>
    </w:p>
    <w:p w14:paraId="7F76EC1A"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14:paraId="104CABFE" w14:textId="77777777" w:rsidR="00540069" w:rsidRPr="00145054"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Osnove povezane s kaznenim presudama - za potrebe utvrđivanja okolnosti iz točke 3.1.1. dokumentacije o nabavi </w:t>
      </w:r>
      <w:r>
        <w:rPr>
          <w:rFonts w:ascii="Times New Roman" w:hAnsi="Times New Roman"/>
          <w:sz w:val="24"/>
          <w:szCs w:val="24"/>
          <w:lang w:eastAsia="hr-HR"/>
        </w:rPr>
        <w:t xml:space="preserve"> </w:t>
      </w:r>
      <w:r w:rsidRPr="00145054">
        <w:rPr>
          <w:rFonts w:ascii="Times New Roman" w:eastAsia="Times New Roman" w:hAnsi="Times New Roman"/>
          <w:sz w:val="24"/>
          <w:szCs w:val="24"/>
        </w:rPr>
        <w:t>(Dio III. Osnove za isključenje, Odjeljak A: Osnove povezane s kaznenim presudama na temelju nacionalnih odredbi o provođenju osnova utvrđenih u članku 57. Stavku 1. Direktive)</w:t>
      </w:r>
    </w:p>
    <w:p w14:paraId="686EDD34" w14:textId="77777777" w:rsidR="00540069" w:rsidRPr="00963FC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145054">
        <w:rPr>
          <w:rFonts w:ascii="Times New Roman" w:hAnsi="Times New Roman"/>
          <w:sz w:val="24"/>
          <w:szCs w:val="24"/>
          <w:lang w:eastAsia="hr-HR"/>
        </w:rPr>
        <w:t>- Odjeljak B: Osnove povezane s plaćanjem</w:t>
      </w:r>
      <w:r w:rsidRPr="00AD1882">
        <w:rPr>
          <w:rFonts w:ascii="Times New Roman" w:hAnsi="Times New Roman"/>
          <w:sz w:val="24"/>
          <w:szCs w:val="24"/>
          <w:lang w:eastAsia="hr-HR"/>
        </w:rPr>
        <w:t xml:space="preserve"> poreza ili doprinosa za socijalno osiguranje - za potrebe utvrđivanja okolnosti iz točke 3.1.2. dokumentacije o nabavi </w:t>
      </w:r>
      <w:r>
        <w:rPr>
          <w:rFonts w:ascii="Times New Roman" w:hAnsi="Times New Roman"/>
          <w:sz w:val="24"/>
          <w:szCs w:val="24"/>
          <w:lang w:eastAsia="hr-HR"/>
        </w:rPr>
        <w:t xml:space="preserve"> </w:t>
      </w:r>
      <w:r w:rsidRPr="00963FC2">
        <w:rPr>
          <w:rFonts w:ascii="Times New Roman" w:eastAsia="Times New Roman" w:hAnsi="Times New Roman"/>
          <w:sz w:val="24"/>
          <w:szCs w:val="24"/>
        </w:rPr>
        <w:t>(Dio III. Osnove za isključenje, Odjeljak B: Osnove povezane s plaćanjem poreza ili doprinosa za socijalno osiguranje)</w:t>
      </w:r>
    </w:p>
    <w:p w14:paraId="0028FAFF" w14:textId="77777777" w:rsidR="00540069" w:rsidRPr="00912C73"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r>
        <w:rPr>
          <w:rFonts w:ascii="Times New Roman" w:hAnsi="Times New Roman"/>
          <w:sz w:val="24"/>
          <w:szCs w:val="24"/>
          <w:lang w:eastAsia="hr-HR"/>
        </w:rPr>
        <w:t xml:space="preserve"> </w:t>
      </w:r>
      <w:r w:rsidRPr="00912C73">
        <w:rPr>
          <w:rFonts w:ascii="Times New Roman" w:eastAsia="Times New Roman" w:hAnsi="Times New Roman"/>
          <w:sz w:val="24"/>
        </w:rPr>
        <w:t>(Dio III. Osnove za isključenje, Odjeljak C: Osnove povezane s insolventnošću, sukobima interesa ili poslovnim prekršajem – u dijelu koji se odnosi na gore navedenu osnovu za isključenje)</w:t>
      </w:r>
    </w:p>
    <w:p w14:paraId="3F31B9B7"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14:paraId="71AE7A58" w14:textId="77777777" w:rsidR="00540069" w:rsidRDefault="00540069" w:rsidP="00540069">
      <w:pPr>
        <w:spacing w:after="0"/>
        <w:jc w:val="both"/>
        <w:rPr>
          <w:rFonts w:ascii="Times New Roman" w:hAnsi="Times New Roman"/>
          <w:sz w:val="24"/>
          <w:szCs w:val="24"/>
        </w:rPr>
      </w:pPr>
      <w:r w:rsidRPr="00AD1882">
        <w:rPr>
          <w:rFonts w:ascii="Times New Roman" w:hAnsi="Times New Roman"/>
          <w:sz w:val="24"/>
          <w:szCs w:val="24"/>
          <w:lang w:eastAsia="hr-HR"/>
        </w:rPr>
        <w:t xml:space="preserve">- Odjeljak A: Sposobnost za obavljanje profesionalne djelatnosti - za potrebe utvrđivanja okolnosti iz točke 4.1. dokumentacije o nabavi </w:t>
      </w:r>
      <w:r w:rsidRPr="001829BB">
        <w:rPr>
          <w:rFonts w:ascii="Times New Roman" w:hAnsi="Times New Roman"/>
          <w:b/>
          <w:bCs/>
          <w:sz w:val="24"/>
          <w:szCs w:val="24"/>
        </w:rPr>
        <w:t xml:space="preserve"> </w:t>
      </w:r>
      <w:r w:rsidRPr="00D27F30">
        <w:rPr>
          <w:rFonts w:ascii="Times New Roman" w:hAnsi="Times New Roman"/>
          <w:sz w:val="24"/>
          <w:szCs w:val="24"/>
        </w:rPr>
        <w:t>(Dio IV: Kriteriji za odabir gospodarskog subjekta, A: sposobnost za obavljanje  profesionalne djelatnosti – upis u registar</w:t>
      </w:r>
      <w:r w:rsidRPr="00AD1882">
        <w:rPr>
          <w:rFonts w:ascii="Times New Roman" w:hAnsi="Times New Roman"/>
          <w:sz w:val="24"/>
          <w:szCs w:val="24"/>
        </w:rPr>
        <w:t>)</w:t>
      </w:r>
    </w:p>
    <w:p w14:paraId="4D987A87" w14:textId="10269779" w:rsidR="00540069" w:rsidRPr="00AD1882" w:rsidRDefault="00540069" w:rsidP="00540069">
      <w:pPr>
        <w:pStyle w:val="Tekstkomentara"/>
        <w:shd w:val="clear" w:color="auto" w:fill="FFFFFF"/>
        <w:spacing w:after="0" w:line="276" w:lineRule="auto"/>
        <w:jc w:val="both"/>
        <w:rPr>
          <w:rFonts w:ascii="Times New Roman" w:hAnsi="Times New Roman"/>
          <w:sz w:val="24"/>
        </w:rPr>
      </w:pPr>
      <w:r w:rsidRPr="00AD1882">
        <w:rPr>
          <w:rFonts w:ascii="Times New Roman" w:hAnsi="Times New Roman"/>
          <w:sz w:val="24"/>
          <w:lang w:eastAsia="hr-HR"/>
        </w:rPr>
        <w:t>- Odjeljak C: Tehnička i stručna sposobnost – za potrebe utvrđivanja okolnosti iz točke 4.</w:t>
      </w:r>
      <w:r>
        <w:rPr>
          <w:rFonts w:ascii="Times New Roman" w:hAnsi="Times New Roman"/>
          <w:sz w:val="24"/>
          <w:lang w:eastAsia="hr-HR"/>
        </w:rPr>
        <w:t>3.1</w:t>
      </w:r>
      <w:r w:rsidRPr="00AD1882">
        <w:rPr>
          <w:rFonts w:ascii="Times New Roman" w:hAnsi="Times New Roman"/>
          <w:sz w:val="24"/>
          <w:lang w:eastAsia="hr-HR"/>
        </w:rPr>
        <w:t xml:space="preserve"> </w:t>
      </w:r>
      <w:r>
        <w:rPr>
          <w:rFonts w:ascii="Times New Roman" w:hAnsi="Times New Roman"/>
          <w:sz w:val="24"/>
          <w:lang w:eastAsia="hr-HR"/>
        </w:rPr>
        <w:t xml:space="preserve">   </w:t>
      </w:r>
      <w:r w:rsidRPr="00AD1882">
        <w:rPr>
          <w:rFonts w:ascii="Times New Roman" w:hAnsi="Times New Roman"/>
          <w:sz w:val="24"/>
          <w:lang w:eastAsia="hr-HR"/>
        </w:rPr>
        <w:t xml:space="preserve"> </w:t>
      </w:r>
      <w:r w:rsidRPr="001000BE">
        <w:rPr>
          <w:rFonts w:ascii="Times New Roman" w:hAnsi="Times New Roman"/>
          <w:sz w:val="24"/>
          <w:lang w:eastAsia="hr-HR"/>
        </w:rPr>
        <w:t>(</w:t>
      </w:r>
      <w:r w:rsidRPr="001000BE">
        <w:rPr>
          <w:rFonts w:ascii="Times New Roman" w:hAnsi="Times New Roman"/>
          <w:sz w:val="24"/>
        </w:rPr>
        <w:t xml:space="preserve">Tehnička i stručna sposobnost, </w:t>
      </w:r>
      <w:r>
        <w:rPr>
          <w:rFonts w:ascii="Times New Roman" w:hAnsi="Times New Roman"/>
          <w:sz w:val="24"/>
        </w:rPr>
        <w:t xml:space="preserve"> </w:t>
      </w:r>
      <w:r w:rsidRPr="001000BE">
        <w:rPr>
          <w:rFonts w:ascii="Times New Roman" w:hAnsi="Times New Roman"/>
          <w:sz w:val="24"/>
        </w:rPr>
        <w:t>točka</w:t>
      </w:r>
      <w:r>
        <w:rPr>
          <w:rFonts w:ascii="Times New Roman" w:hAnsi="Times New Roman"/>
          <w:sz w:val="24"/>
        </w:rPr>
        <w:t xml:space="preserve"> </w:t>
      </w:r>
      <w:r w:rsidRPr="001000BE">
        <w:rPr>
          <w:rFonts w:ascii="Times New Roman" w:hAnsi="Times New Roman"/>
          <w:sz w:val="24"/>
        </w:rPr>
        <w:t xml:space="preserve"> 1</w:t>
      </w:r>
      <w:r>
        <w:rPr>
          <w:rFonts w:ascii="Times New Roman" w:hAnsi="Times New Roman"/>
          <w:sz w:val="24"/>
        </w:rPr>
        <w:t>b)</w:t>
      </w:r>
      <w:r w:rsidRPr="001000BE">
        <w:rPr>
          <w:rFonts w:ascii="Times New Roman" w:hAnsi="Times New Roman"/>
          <w:sz w:val="24"/>
        </w:rPr>
        <w:t xml:space="preserve">, </w:t>
      </w:r>
      <w:r>
        <w:rPr>
          <w:rFonts w:ascii="Times New Roman" w:hAnsi="Times New Roman"/>
          <w:sz w:val="24"/>
        </w:rPr>
        <w:t xml:space="preserve"> </w:t>
      </w:r>
      <w:r w:rsidRPr="001000BE">
        <w:rPr>
          <w:rFonts w:ascii="Times New Roman" w:hAnsi="Times New Roman"/>
          <w:sz w:val="24"/>
        </w:rPr>
        <w:t>Za ugovore o javnoj nabavi robe (i to sve tražene podatke iz kojih naručitelj može nedvojbeno utvrditi ispunjenje uvjeta i zahtjeva iz točke 4.</w:t>
      </w:r>
      <w:r>
        <w:rPr>
          <w:rFonts w:ascii="Times New Roman" w:hAnsi="Times New Roman"/>
          <w:sz w:val="24"/>
        </w:rPr>
        <w:t>3</w:t>
      </w:r>
      <w:r w:rsidRPr="001000BE">
        <w:rPr>
          <w:rFonts w:ascii="Times New Roman" w:hAnsi="Times New Roman"/>
          <w:sz w:val="24"/>
        </w:rPr>
        <w:t xml:space="preserve">.1. </w:t>
      </w:r>
      <w:proofErr w:type="spellStart"/>
      <w:r w:rsidRPr="001000BE">
        <w:rPr>
          <w:rFonts w:ascii="Times New Roman" w:hAnsi="Times New Roman"/>
          <w:sz w:val="24"/>
        </w:rPr>
        <w:t>DoN</w:t>
      </w:r>
      <w:proofErr w:type="spellEnd"/>
      <w:r w:rsidRPr="001000BE">
        <w:rPr>
          <w:rFonts w:ascii="Times New Roman" w:hAnsi="Times New Roman"/>
          <w:sz w:val="24"/>
        </w:rPr>
        <w:t>)</w:t>
      </w:r>
      <w:r>
        <w:rPr>
          <w:rFonts w:ascii="Times New Roman" w:hAnsi="Times New Roman"/>
          <w:b/>
          <w:bCs/>
          <w:sz w:val="24"/>
        </w:rPr>
        <w:t xml:space="preserve">   </w:t>
      </w:r>
      <w:r>
        <w:rPr>
          <w:rFonts w:ascii="Times New Roman" w:hAnsi="Times New Roman"/>
          <w:sz w:val="24"/>
          <w:lang w:eastAsia="hr-HR"/>
        </w:rPr>
        <w:t xml:space="preserve">i  </w:t>
      </w:r>
      <w:r w:rsidR="007C5AFB">
        <w:rPr>
          <w:rFonts w:ascii="Times New Roman" w:hAnsi="Times New Roman"/>
          <w:sz w:val="24"/>
          <w:lang w:val="hr-HR" w:eastAsia="hr-HR"/>
        </w:rPr>
        <w:t xml:space="preserve"> za potrebe utvrđivanja okolnosti iz točke </w:t>
      </w:r>
      <w:r>
        <w:rPr>
          <w:rFonts w:ascii="Times New Roman" w:hAnsi="Times New Roman"/>
          <w:sz w:val="24"/>
          <w:lang w:eastAsia="hr-HR"/>
        </w:rPr>
        <w:t xml:space="preserve"> 4.3.2.   </w:t>
      </w:r>
      <w:r w:rsidRPr="00AD1882">
        <w:rPr>
          <w:rFonts w:ascii="Times New Roman" w:hAnsi="Times New Roman"/>
          <w:sz w:val="24"/>
          <w:lang w:eastAsia="hr-HR"/>
        </w:rPr>
        <w:t xml:space="preserve">dokumentacije o nabavi </w:t>
      </w:r>
      <w:r>
        <w:rPr>
          <w:rFonts w:ascii="Times New Roman" w:hAnsi="Times New Roman"/>
          <w:sz w:val="24"/>
          <w:lang w:eastAsia="hr-HR"/>
        </w:rPr>
        <w:t xml:space="preserve"> </w:t>
      </w:r>
      <w:r w:rsidRPr="00C504C4">
        <w:rPr>
          <w:rFonts w:ascii="Times New Roman" w:hAnsi="Times New Roman"/>
          <w:sz w:val="24"/>
        </w:rPr>
        <w:t xml:space="preserve">Dio IV: Kriteriji za odabir gospodarskog subjekta, Odjeljak C: Tehnička i stručna sposobnost, </w:t>
      </w:r>
      <w:r w:rsidR="007C5AFB">
        <w:rPr>
          <w:rFonts w:ascii="Times New Roman" w:hAnsi="Times New Roman"/>
          <w:sz w:val="24"/>
          <w:lang w:val="hr-HR"/>
        </w:rPr>
        <w:t xml:space="preserve">     </w:t>
      </w:r>
      <w:r w:rsidRPr="00C504C4">
        <w:rPr>
          <w:rFonts w:ascii="Times New Roman" w:hAnsi="Times New Roman"/>
          <w:sz w:val="24"/>
        </w:rPr>
        <w:t>točk</w:t>
      </w:r>
      <w:r>
        <w:rPr>
          <w:rFonts w:ascii="Times New Roman" w:hAnsi="Times New Roman"/>
          <w:sz w:val="24"/>
        </w:rPr>
        <w:t>e 11)</w:t>
      </w:r>
      <w:r w:rsidR="00CC5146">
        <w:rPr>
          <w:rFonts w:ascii="Times New Roman" w:hAnsi="Times New Roman"/>
          <w:sz w:val="24"/>
          <w:lang w:val="hr-HR"/>
        </w:rPr>
        <w:t xml:space="preserve">   i   12)</w:t>
      </w:r>
      <w:r w:rsidR="00F51F6C">
        <w:rPr>
          <w:rFonts w:ascii="Times New Roman" w:hAnsi="Times New Roman"/>
          <w:sz w:val="24"/>
          <w:lang w:val="hr-HR"/>
        </w:rPr>
        <w:t xml:space="preserve">, </w:t>
      </w:r>
      <w:r w:rsidR="007C5AFB">
        <w:rPr>
          <w:rFonts w:ascii="Times New Roman" w:hAnsi="Times New Roman"/>
          <w:sz w:val="24"/>
          <w:lang w:val="hr-HR"/>
        </w:rPr>
        <w:t xml:space="preserve"> </w:t>
      </w:r>
      <w:r w:rsidR="00F51F6C">
        <w:rPr>
          <w:rFonts w:ascii="Times New Roman" w:hAnsi="Times New Roman"/>
          <w:sz w:val="24"/>
          <w:lang w:val="hr-HR"/>
        </w:rPr>
        <w:t xml:space="preserve"> </w:t>
      </w:r>
      <w:r w:rsidR="007C5AFB">
        <w:rPr>
          <w:rFonts w:ascii="Times New Roman" w:hAnsi="Times New Roman"/>
          <w:sz w:val="24"/>
          <w:lang w:val="hr-HR"/>
        </w:rPr>
        <w:t xml:space="preserve"> </w:t>
      </w:r>
      <w:r>
        <w:rPr>
          <w:rFonts w:ascii="Times New Roman" w:hAnsi="Times New Roman"/>
          <w:sz w:val="24"/>
        </w:rPr>
        <w:t>ako je primjenjivo točka 10)</w:t>
      </w:r>
      <w:r w:rsidRPr="00C504C4">
        <w:rPr>
          <w:rFonts w:ascii="Times New Roman" w:hAnsi="Times New Roman"/>
          <w:sz w:val="24"/>
        </w:rPr>
        <w:t xml:space="preserve">, </w:t>
      </w:r>
    </w:p>
    <w:p w14:paraId="6DA170EB"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VI. Završne izjave </w:t>
      </w:r>
    </w:p>
    <w:p w14:paraId="6575EC71"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p>
    <w:p w14:paraId="77FC9BAA"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w:t>
      </w:r>
      <w:r>
        <w:rPr>
          <w:rFonts w:ascii="Times New Roman" w:hAnsi="Times New Roman"/>
          <w:sz w:val="24"/>
          <w:szCs w:val="24"/>
        </w:rPr>
        <w:t xml:space="preserve"> </w:t>
      </w:r>
      <w:r w:rsidRPr="00AD1882">
        <w:rPr>
          <w:rFonts w:ascii="Times New Roman" w:hAnsi="Times New Roman"/>
          <w:sz w:val="24"/>
          <w:szCs w:val="24"/>
        </w:rPr>
        <w:t>sukladno uputama naručitelja iz dokumentacije o nabavi;</w:t>
      </w:r>
    </w:p>
    <w:p w14:paraId="30ECC930"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14:paraId="06EEF6CE"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14:paraId="187EF170"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w:t>
      </w:r>
      <w:r w:rsidRPr="00AD1882">
        <w:rPr>
          <w:rFonts w:ascii="Times New Roman" w:hAnsi="Times New Roman"/>
          <w:sz w:val="24"/>
          <w:szCs w:val="24"/>
        </w:rPr>
        <w:lastRenderedPageBreak/>
        <w:t xml:space="preserve">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14:paraId="59011CCB" w14:textId="28366824" w:rsidR="00540069"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w:t>
      </w:r>
      <w:r w:rsidR="00910F4D">
        <w:rPr>
          <w:rFonts w:ascii="Times New Roman" w:hAnsi="Times New Roman"/>
          <w:sz w:val="24"/>
          <w:szCs w:val="24"/>
          <w:lang w:eastAsia="hr-HR"/>
        </w:rPr>
        <w:t xml:space="preserve"> </w:t>
      </w:r>
      <w:r w:rsidRPr="00AD1882">
        <w:rPr>
          <w:rFonts w:ascii="Times New Roman" w:hAnsi="Times New Roman"/>
          <w:sz w:val="24"/>
          <w:szCs w:val="24"/>
          <w:lang w:eastAsia="hr-HR"/>
        </w:rPr>
        <w:t xml:space="preserve">se navode izdavatelji popratnih dokumenata te ona sadržava izjavu da će gospodarski subjekt moći, na zahtjev i bez odgode, naručitelju dostaviti te dokumente. </w:t>
      </w:r>
    </w:p>
    <w:p w14:paraId="1ABA800D"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p>
    <w:p w14:paraId="7FCF2033"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14:paraId="48134E8C"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27B91AD1"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14:paraId="0346821F"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Ažurni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14:paraId="42FA8999" w14:textId="626DE46F" w:rsidR="00540069" w:rsidRDefault="00540069" w:rsidP="00540069">
      <w:pPr>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Pr>
          <w:rFonts w:ascii="Times New Roman" w:hAnsi="Times New Roman"/>
          <w:sz w:val="24"/>
          <w:szCs w:val="24"/>
          <w:lang w:eastAsia="hr-HR"/>
        </w:rPr>
        <w:t>.</w:t>
      </w:r>
    </w:p>
    <w:p w14:paraId="7EB11FC5" w14:textId="1097506F" w:rsidR="00BC71DE" w:rsidRDefault="00BC71DE" w:rsidP="00540069">
      <w:pPr>
        <w:jc w:val="both"/>
        <w:rPr>
          <w:rFonts w:ascii="Times New Roman" w:hAnsi="Times New Roman"/>
          <w:sz w:val="24"/>
          <w:szCs w:val="24"/>
          <w:lang w:eastAsia="hr-HR"/>
        </w:rPr>
      </w:pPr>
    </w:p>
    <w:p w14:paraId="17F56235" w14:textId="77777777" w:rsidR="00F9736E" w:rsidRDefault="00F9736E" w:rsidP="00540069">
      <w:pPr>
        <w:jc w:val="both"/>
        <w:rPr>
          <w:rFonts w:ascii="Times New Roman" w:hAnsi="Times New Roman"/>
          <w:sz w:val="24"/>
          <w:szCs w:val="24"/>
          <w:lang w:eastAsia="hr-HR"/>
        </w:rPr>
      </w:pPr>
    </w:p>
    <w:p w14:paraId="207D7E1D" w14:textId="77777777" w:rsidR="00540069" w:rsidRPr="004E44F4" w:rsidRDefault="00540069" w:rsidP="00540069">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14:paraId="095BEC9D" w14:textId="77777777" w:rsidR="00540069" w:rsidRPr="00AD1882" w:rsidRDefault="00540069" w:rsidP="00540069">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14:paraId="269100D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Ponuda sadrži:</w:t>
      </w:r>
    </w:p>
    <w:p w14:paraId="23DA7F6B" w14:textId="4B943A0B"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1. Popunjeni ponudbeni list, uključujući uvez ponude</w:t>
      </w:r>
      <w:r w:rsidR="00F9736E">
        <w:rPr>
          <w:rFonts w:ascii="Times New Roman" w:hAnsi="Times New Roman"/>
          <w:sz w:val="24"/>
          <w:szCs w:val="24"/>
        </w:rPr>
        <w:t>.</w:t>
      </w:r>
    </w:p>
    <w:p w14:paraId="1056E5A5" w14:textId="231351BE"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2. Popunjeni troškovnik</w:t>
      </w:r>
      <w:r>
        <w:rPr>
          <w:rFonts w:ascii="Times New Roman" w:hAnsi="Times New Roman"/>
          <w:sz w:val="24"/>
          <w:szCs w:val="24"/>
        </w:rPr>
        <w:t xml:space="preserve"> – specifikacija </w:t>
      </w:r>
      <w:r w:rsidR="00D07098">
        <w:rPr>
          <w:rFonts w:ascii="Times New Roman" w:hAnsi="Times New Roman"/>
          <w:sz w:val="24"/>
          <w:szCs w:val="24"/>
        </w:rPr>
        <w:t>vozila</w:t>
      </w:r>
      <w:r w:rsidR="00F9736E">
        <w:rPr>
          <w:rFonts w:ascii="Times New Roman" w:hAnsi="Times New Roman"/>
          <w:sz w:val="24"/>
          <w:szCs w:val="24"/>
        </w:rPr>
        <w:t>.</w:t>
      </w:r>
      <w:r w:rsidRPr="00AD1882">
        <w:rPr>
          <w:rFonts w:ascii="Times New Roman" w:hAnsi="Times New Roman"/>
          <w:sz w:val="24"/>
          <w:szCs w:val="24"/>
        </w:rPr>
        <w:t xml:space="preserve"> </w:t>
      </w:r>
    </w:p>
    <w:p w14:paraId="70B4A023" w14:textId="3733ABB5"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3. Europska jedinstvena dokumentacija o nabavi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 popunjena sukladno uputama iz dokumentacije o nabavi, za sve gospodarske subjekte (dostavlja se elektronički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w:t>
      </w:r>
      <w:r w:rsidR="00F9736E">
        <w:rPr>
          <w:rFonts w:ascii="Times New Roman" w:hAnsi="Times New Roman"/>
          <w:sz w:val="24"/>
          <w:szCs w:val="24"/>
        </w:rPr>
        <w:t>.</w:t>
      </w:r>
    </w:p>
    <w:p w14:paraId="5C705D91" w14:textId="544F15BF" w:rsidR="00540069" w:rsidRPr="00F41AA3" w:rsidRDefault="00540069" w:rsidP="00540069">
      <w:pPr>
        <w:spacing w:after="0" w:line="240" w:lineRule="auto"/>
        <w:jc w:val="both"/>
        <w:rPr>
          <w:rFonts w:ascii="Times New Roman" w:hAnsi="Times New Roman" w:cs="Times New Roman"/>
          <w:sz w:val="24"/>
          <w:szCs w:val="24"/>
        </w:rPr>
      </w:pPr>
      <w:r w:rsidRPr="00F41AA3">
        <w:rPr>
          <w:rFonts w:ascii="Times New Roman" w:hAnsi="Times New Roman" w:cs="Times New Roman"/>
          <w:sz w:val="24"/>
          <w:szCs w:val="24"/>
        </w:rPr>
        <w:t>4. Jamstvo za ozbiljnost ponude (skenirana preslika se  učitava, a izvornik se obavezno dostavlja poštom – u papirnatom obliku)</w:t>
      </w:r>
      <w:r w:rsidR="00F9736E">
        <w:rPr>
          <w:rFonts w:ascii="Times New Roman" w:hAnsi="Times New Roman" w:cs="Times New Roman"/>
          <w:sz w:val="24"/>
          <w:szCs w:val="24"/>
        </w:rPr>
        <w:t>.</w:t>
      </w:r>
      <w:r w:rsidRPr="00F41AA3">
        <w:rPr>
          <w:rFonts w:ascii="Times New Roman" w:hAnsi="Times New Roman" w:cs="Times New Roman"/>
          <w:sz w:val="24"/>
          <w:szCs w:val="24"/>
        </w:rPr>
        <w:t xml:space="preserve"> </w:t>
      </w:r>
    </w:p>
    <w:p w14:paraId="5DC27172" w14:textId="59F063BF" w:rsidR="00540069" w:rsidRDefault="00540069" w:rsidP="00540069">
      <w:pPr>
        <w:spacing w:after="0" w:line="240" w:lineRule="auto"/>
        <w:jc w:val="both"/>
        <w:rPr>
          <w:rFonts w:ascii="Times New Roman" w:hAnsi="Times New Roman" w:cs="Times New Roman"/>
          <w:sz w:val="24"/>
          <w:szCs w:val="24"/>
          <w:lang w:eastAsia="hr-HR"/>
        </w:rPr>
      </w:pPr>
    </w:p>
    <w:p w14:paraId="762F7E3C" w14:textId="0CA9B388" w:rsidR="00E23336" w:rsidRDefault="00E23336" w:rsidP="0054006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5.  Potpisan prijedlog ugovora</w:t>
      </w:r>
    </w:p>
    <w:p w14:paraId="65591E21" w14:textId="77777777" w:rsidR="00E23336" w:rsidRPr="00F41AA3" w:rsidRDefault="00E23336" w:rsidP="00540069">
      <w:pPr>
        <w:spacing w:after="0" w:line="240" w:lineRule="auto"/>
        <w:jc w:val="both"/>
        <w:rPr>
          <w:rFonts w:ascii="Times New Roman" w:hAnsi="Times New Roman" w:cs="Times New Roman"/>
          <w:sz w:val="24"/>
          <w:szCs w:val="24"/>
          <w:lang w:eastAsia="hr-HR"/>
        </w:rPr>
      </w:pPr>
    </w:p>
    <w:p w14:paraId="3AD2B03A" w14:textId="563FB40A" w:rsidR="002351D9" w:rsidRPr="00FB05F7" w:rsidRDefault="00E23336" w:rsidP="002351D9">
      <w:pPr>
        <w:jc w:val="both"/>
        <w:rPr>
          <w:rFonts w:ascii="Times New Roman" w:eastAsia="Times New Roman" w:hAnsi="Times New Roman" w:cs="Times New Roman"/>
          <w:color w:val="FF0000"/>
          <w:sz w:val="24"/>
          <w:szCs w:val="24"/>
          <w:lang w:eastAsia="sl-SI"/>
        </w:rPr>
      </w:pPr>
      <w:r>
        <w:rPr>
          <w:rFonts w:ascii="Times New Roman" w:hAnsi="Times New Roman" w:cs="Times New Roman"/>
          <w:color w:val="000000" w:themeColor="text1"/>
          <w:sz w:val="24"/>
          <w:szCs w:val="24"/>
        </w:rPr>
        <w:t>6</w:t>
      </w:r>
      <w:r w:rsidR="00540069" w:rsidRPr="00FB05F7">
        <w:rPr>
          <w:rFonts w:ascii="Times New Roman" w:hAnsi="Times New Roman" w:cs="Times New Roman"/>
          <w:color w:val="000000" w:themeColor="text1"/>
          <w:sz w:val="24"/>
          <w:szCs w:val="24"/>
        </w:rPr>
        <w:t xml:space="preserve">. </w:t>
      </w:r>
      <w:r w:rsidR="00540069" w:rsidRPr="00FB05F7">
        <w:rPr>
          <w:rFonts w:ascii="Times New Roman" w:eastAsia="Times New Roman" w:hAnsi="Times New Roman" w:cs="Times New Roman"/>
          <w:bCs/>
          <w:color w:val="000000" w:themeColor="text1"/>
          <w:sz w:val="24"/>
          <w:szCs w:val="24"/>
          <w:lang w:eastAsia="sl-SI"/>
        </w:rPr>
        <w:t xml:space="preserve">Izjavu koja sadrži navod o roku isporuke ponuđene robe  </w:t>
      </w:r>
      <w:r w:rsidR="00540069" w:rsidRPr="00FB05F7">
        <w:rPr>
          <w:rFonts w:ascii="Times New Roman" w:eastAsia="Times New Roman" w:hAnsi="Times New Roman" w:cs="Times New Roman"/>
          <w:color w:val="000000" w:themeColor="text1"/>
          <w:sz w:val="24"/>
          <w:szCs w:val="24"/>
          <w:lang w:eastAsia="sl-SI"/>
        </w:rPr>
        <w:t xml:space="preserve">izrađenu od strane ponuditelja i potpisanu od ovlaštene osobe/a za izračun broja </w:t>
      </w:r>
      <w:proofErr w:type="spellStart"/>
      <w:r w:rsidR="00540069" w:rsidRPr="00FB05F7">
        <w:rPr>
          <w:rFonts w:ascii="Times New Roman" w:eastAsia="Times New Roman" w:hAnsi="Times New Roman" w:cs="Times New Roman"/>
          <w:color w:val="000000" w:themeColor="text1"/>
          <w:sz w:val="24"/>
          <w:szCs w:val="24"/>
          <w:lang w:eastAsia="sl-SI"/>
        </w:rPr>
        <w:t>ocjenskih</w:t>
      </w:r>
      <w:proofErr w:type="spellEnd"/>
      <w:r w:rsidR="00540069" w:rsidRPr="00FB05F7">
        <w:rPr>
          <w:rFonts w:ascii="Times New Roman" w:eastAsia="Times New Roman" w:hAnsi="Times New Roman" w:cs="Times New Roman"/>
          <w:color w:val="000000" w:themeColor="text1"/>
          <w:sz w:val="24"/>
          <w:szCs w:val="24"/>
          <w:lang w:eastAsia="sl-SI"/>
        </w:rPr>
        <w:t xml:space="preserve"> bodova sukladno točki  6.</w:t>
      </w:r>
      <w:r w:rsidR="0056010D" w:rsidRPr="00FB05F7">
        <w:rPr>
          <w:rFonts w:ascii="Times New Roman" w:eastAsia="Times New Roman" w:hAnsi="Times New Roman" w:cs="Times New Roman"/>
          <w:color w:val="000000" w:themeColor="text1"/>
          <w:sz w:val="24"/>
          <w:szCs w:val="24"/>
          <w:lang w:eastAsia="sl-SI"/>
        </w:rPr>
        <w:t>9</w:t>
      </w:r>
      <w:r w:rsidR="00540069" w:rsidRPr="00FB05F7">
        <w:rPr>
          <w:rFonts w:ascii="Times New Roman" w:eastAsia="Times New Roman" w:hAnsi="Times New Roman" w:cs="Times New Roman"/>
          <w:color w:val="000000" w:themeColor="text1"/>
          <w:sz w:val="24"/>
          <w:szCs w:val="24"/>
          <w:lang w:eastAsia="sl-SI"/>
        </w:rPr>
        <w:t xml:space="preserve">. </w:t>
      </w:r>
      <w:proofErr w:type="spellStart"/>
      <w:r w:rsidR="00540069" w:rsidRPr="00FB05F7">
        <w:rPr>
          <w:rFonts w:ascii="Times New Roman" w:eastAsia="Times New Roman" w:hAnsi="Times New Roman" w:cs="Times New Roman"/>
          <w:color w:val="000000" w:themeColor="text1"/>
          <w:sz w:val="24"/>
          <w:szCs w:val="24"/>
          <w:lang w:eastAsia="sl-SI"/>
        </w:rPr>
        <w:t>podtočka</w:t>
      </w:r>
      <w:proofErr w:type="spellEnd"/>
      <w:r w:rsidR="00540069" w:rsidRPr="00FB05F7">
        <w:rPr>
          <w:rFonts w:ascii="Times New Roman" w:eastAsia="Times New Roman" w:hAnsi="Times New Roman" w:cs="Times New Roman"/>
          <w:color w:val="000000" w:themeColor="text1"/>
          <w:sz w:val="24"/>
          <w:szCs w:val="24"/>
          <w:lang w:eastAsia="sl-SI"/>
        </w:rPr>
        <w:t xml:space="preserve"> 2. ove Dokumentacije o nabavi (kao jedan od kriterija za odabir ekonomski najpovoljnije ponude)</w:t>
      </w:r>
      <w:r w:rsidR="00F9736E" w:rsidRPr="00FB05F7">
        <w:rPr>
          <w:rFonts w:ascii="Times New Roman" w:eastAsia="Times New Roman" w:hAnsi="Times New Roman" w:cs="Times New Roman"/>
          <w:color w:val="000000" w:themeColor="text1"/>
          <w:sz w:val="24"/>
          <w:szCs w:val="24"/>
          <w:lang w:eastAsia="sl-SI"/>
        </w:rPr>
        <w:t>.</w:t>
      </w:r>
      <w:r w:rsidR="0014088D" w:rsidRPr="00FB05F7">
        <w:rPr>
          <w:rFonts w:ascii="Times New Roman" w:eastAsia="Times New Roman" w:hAnsi="Times New Roman" w:cs="Times New Roman"/>
          <w:color w:val="000000" w:themeColor="text1"/>
          <w:sz w:val="24"/>
          <w:szCs w:val="24"/>
          <w:lang w:eastAsia="sl-SI"/>
        </w:rPr>
        <w:t xml:space="preserve">  </w:t>
      </w:r>
    </w:p>
    <w:p w14:paraId="1F1A5148" w14:textId="4FAD0023" w:rsidR="0014088D" w:rsidRDefault="0014088D" w:rsidP="002351D9">
      <w:pPr>
        <w:jc w:val="both"/>
        <w:rPr>
          <w:rFonts w:ascii="Times New Roman" w:eastAsia="Times New Roman" w:hAnsi="Times New Roman"/>
          <w:color w:val="000000" w:themeColor="text1"/>
          <w:sz w:val="24"/>
          <w:szCs w:val="24"/>
          <w:lang w:eastAsia="sl-SI"/>
        </w:rPr>
      </w:pPr>
    </w:p>
    <w:p w14:paraId="4421226C" w14:textId="40825A49" w:rsidR="0014088D" w:rsidRPr="00AD3FC1" w:rsidRDefault="00540069" w:rsidP="0014088D">
      <w:pPr>
        <w:jc w:val="both"/>
        <w:rPr>
          <w:rFonts w:ascii="Times New Roman" w:hAnsi="Times New Roman" w:cs="Times New Roman"/>
          <w:sz w:val="24"/>
          <w:szCs w:val="24"/>
        </w:rPr>
      </w:pPr>
      <w:r w:rsidRPr="00AD3FC1">
        <w:rPr>
          <w:rFonts w:ascii="Times New Roman" w:hAnsi="Times New Roman" w:cs="Times New Roman"/>
          <w:sz w:val="24"/>
          <w:szCs w:val="24"/>
        </w:rPr>
        <w:t>Ponudbeni list sadrži:</w:t>
      </w:r>
    </w:p>
    <w:p w14:paraId="53CBC388" w14:textId="77777777" w:rsidR="001B2A5D" w:rsidRDefault="001B2A5D" w:rsidP="001B2A5D">
      <w:pPr>
        <w:jc w:val="both"/>
        <w:rPr>
          <w:rFonts w:ascii="Times New Roman" w:hAnsi="Times New Roman" w:cs="Times New Roman"/>
          <w:sz w:val="24"/>
          <w:szCs w:val="24"/>
        </w:rPr>
      </w:pPr>
      <w:r>
        <w:rPr>
          <w:rFonts w:ascii="Times New Roman" w:hAnsi="Times New Roman" w:cs="Times New Roman"/>
          <w:sz w:val="24"/>
          <w:szCs w:val="24"/>
        </w:rPr>
        <w:t>1.</w:t>
      </w:r>
      <w:r w:rsidR="00540069" w:rsidRPr="001B2A5D">
        <w:rPr>
          <w:rFonts w:ascii="Times New Roman" w:hAnsi="Times New Roman" w:cs="Times New Roman"/>
          <w:sz w:val="24"/>
          <w:szCs w:val="24"/>
        </w:rPr>
        <w:t>Podatke o naručitelju (naziv ili tvrtka, sjedište, OIB)</w:t>
      </w:r>
    </w:p>
    <w:p w14:paraId="0B640198" w14:textId="77777777" w:rsidR="001B2A5D" w:rsidRPr="001B2A5D" w:rsidRDefault="00540069" w:rsidP="001B2A5D">
      <w:pPr>
        <w:jc w:val="both"/>
        <w:rPr>
          <w:rFonts w:ascii="Times New Roman" w:hAnsi="Times New Roman" w:cs="Times New Roman"/>
          <w:sz w:val="24"/>
          <w:szCs w:val="24"/>
        </w:rPr>
      </w:pPr>
      <w:r w:rsidRPr="001B2A5D">
        <w:rPr>
          <w:rFonts w:ascii="Times New Roman" w:hAnsi="Times New Roman" w:cs="Times New Roman"/>
          <w:sz w:val="24"/>
          <w:szCs w:val="24"/>
        </w:rPr>
        <w:t>2. Podatke o ponuditelju (naziv ili tvrtka, OIB ili nacionalni identifikacijski broj, broj računa, navod o tome je li ponuditelj u sustavu poreza na dodanu vrijednost, poštanska adresa, adresa elektroničke pošte, kontakt osoba ponuditelja, broj telefona i faksa)</w:t>
      </w:r>
    </w:p>
    <w:p w14:paraId="271AEC58" w14:textId="77777777" w:rsidR="001B2A5D" w:rsidRPr="001B2A5D" w:rsidRDefault="00540069" w:rsidP="001B2A5D">
      <w:pPr>
        <w:jc w:val="both"/>
        <w:rPr>
          <w:rFonts w:ascii="Times New Roman" w:hAnsi="Times New Roman" w:cs="Times New Roman"/>
          <w:sz w:val="24"/>
          <w:szCs w:val="24"/>
        </w:rPr>
      </w:pPr>
      <w:r w:rsidRPr="001B2A5D">
        <w:rPr>
          <w:rFonts w:ascii="Times New Roman" w:hAnsi="Times New Roman" w:cs="Times New Roman"/>
          <w:sz w:val="24"/>
          <w:szCs w:val="24"/>
        </w:rPr>
        <w:t>3. Predmet nabave</w:t>
      </w:r>
    </w:p>
    <w:p w14:paraId="560C84D3" w14:textId="77777777" w:rsidR="009F6835" w:rsidRDefault="00540069" w:rsidP="009F6835">
      <w:pPr>
        <w:jc w:val="both"/>
        <w:rPr>
          <w:rFonts w:ascii="Times New Roman" w:hAnsi="Times New Roman" w:cs="Times New Roman"/>
          <w:sz w:val="24"/>
          <w:szCs w:val="24"/>
        </w:rPr>
      </w:pPr>
      <w:r w:rsidRPr="001B2A5D">
        <w:rPr>
          <w:rFonts w:ascii="Times New Roman" w:hAnsi="Times New Roman" w:cs="Times New Roman"/>
          <w:sz w:val="24"/>
          <w:szCs w:val="24"/>
        </w:rPr>
        <w:t xml:space="preserve">4. Podatke o </w:t>
      </w:r>
      <w:proofErr w:type="spellStart"/>
      <w:r w:rsidRPr="001B2A5D">
        <w:rPr>
          <w:rFonts w:ascii="Times New Roman" w:hAnsi="Times New Roman" w:cs="Times New Roman"/>
          <w:sz w:val="24"/>
          <w:szCs w:val="24"/>
        </w:rPr>
        <w:t>podugovarateljima</w:t>
      </w:r>
      <w:proofErr w:type="spellEnd"/>
      <w:r w:rsidRPr="001B2A5D">
        <w:rPr>
          <w:rFonts w:ascii="Times New Roman" w:hAnsi="Times New Roman" w:cs="Times New Roman"/>
          <w:sz w:val="24"/>
          <w:szCs w:val="24"/>
        </w:rPr>
        <w:t xml:space="preserve"> i podatke o dijelu ugovora o javnoj nabavi, ako se dio ugovora o javnoj nabavi daje u podugovor</w:t>
      </w:r>
    </w:p>
    <w:p w14:paraId="638B5F42" w14:textId="77777777" w:rsidR="00135721" w:rsidRDefault="00540069" w:rsidP="00135721">
      <w:pPr>
        <w:jc w:val="both"/>
        <w:rPr>
          <w:rFonts w:ascii="Times New Roman" w:hAnsi="Times New Roman" w:cs="Times New Roman"/>
          <w:sz w:val="24"/>
          <w:szCs w:val="24"/>
        </w:rPr>
      </w:pPr>
      <w:r w:rsidRPr="009F6835">
        <w:rPr>
          <w:rFonts w:ascii="Times New Roman" w:hAnsi="Times New Roman" w:cs="Times New Roman"/>
          <w:sz w:val="24"/>
          <w:szCs w:val="24"/>
        </w:rPr>
        <w:t xml:space="preserve">5. Cijenu ponude bez poreza na dodanu </w:t>
      </w:r>
      <w:proofErr w:type="spellStart"/>
      <w:r w:rsidRPr="009F6835">
        <w:rPr>
          <w:rFonts w:ascii="Times New Roman" w:hAnsi="Times New Roman" w:cs="Times New Roman"/>
          <w:sz w:val="24"/>
          <w:szCs w:val="24"/>
        </w:rPr>
        <w:t>vrijednos</w:t>
      </w:r>
      <w:proofErr w:type="spellEnd"/>
    </w:p>
    <w:p w14:paraId="4E756B6C" w14:textId="3EDB7DE3" w:rsidR="00540069" w:rsidRPr="00135721" w:rsidRDefault="00540069" w:rsidP="00135721">
      <w:pPr>
        <w:jc w:val="both"/>
        <w:rPr>
          <w:rFonts w:ascii="Times New Roman" w:hAnsi="Times New Roman" w:cs="Times New Roman"/>
          <w:sz w:val="24"/>
          <w:szCs w:val="24"/>
        </w:rPr>
      </w:pPr>
      <w:r w:rsidRPr="00135721">
        <w:rPr>
          <w:rFonts w:ascii="Times New Roman" w:hAnsi="Times New Roman" w:cs="Times New Roman"/>
          <w:sz w:val="24"/>
          <w:szCs w:val="24"/>
        </w:rPr>
        <w:t>6. Iznos poreza na dodanu vrijednost</w:t>
      </w:r>
    </w:p>
    <w:p w14:paraId="416659E0" w14:textId="77777777" w:rsidR="00135721" w:rsidRPr="00AD1882" w:rsidRDefault="00135721" w:rsidP="00135721">
      <w:pPr>
        <w:pStyle w:val="Document1"/>
        <w:jc w:val="both"/>
        <w:rPr>
          <w:sz w:val="24"/>
          <w:szCs w:val="24"/>
        </w:rPr>
      </w:pPr>
      <w:r w:rsidRPr="00AD1882">
        <w:rPr>
          <w:sz w:val="24"/>
          <w:szCs w:val="24"/>
        </w:rPr>
        <w:t xml:space="preserve">7. </w:t>
      </w:r>
      <w:proofErr w:type="spellStart"/>
      <w:r w:rsidRPr="00AD1882">
        <w:rPr>
          <w:sz w:val="24"/>
          <w:szCs w:val="24"/>
        </w:rPr>
        <w:t>Cijenu</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 </w:t>
      </w:r>
      <w:proofErr w:type="spellStart"/>
      <w:r w:rsidRPr="00AD1882">
        <w:rPr>
          <w:sz w:val="24"/>
          <w:szCs w:val="24"/>
        </w:rPr>
        <w:t>porezom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p>
    <w:p w14:paraId="0E92BF3E" w14:textId="77777777" w:rsidR="00135721" w:rsidRPr="00AD1882" w:rsidRDefault="00135721" w:rsidP="00135721">
      <w:pPr>
        <w:pStyle w:val="Document1"/>
        <w:jc w:val="both"/>
        <w:rPr>
          <w:sz w:val="24"/>
          <w:szCs w:val="24"/>
        </w:rPr>
      </w:pPr>
    </w:p>
    <w:p w14:paraId="2EBF7156" w14:textId="77777777" w:rsidR="00135721" w:rsidRPr="00AD1882" w:rsidRDefault="00135721" w:rsidP="00135721">
      <w:pPr>
        <w:pStyle w:val="Document1"/>
        <w:jc w:val="both"/>
        <w:rPr>
          <w:sz w:val="24"/>
          <w:szCs w:val="24"/>
        </w:rPr>
      </w:pPr>
      <w:r w:rsidRPr="00AD1882">
        <w:rPr>
          <w:sz w:val="24"/>
          <w:szCs w:val="24"/>
        </w:rPr>
        <w:t xml:space="preserve">8.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p>
    <w:p w14:paraId="016BB27C" w14:textId="77777777" w:rsidR="00135721" w:rsidRPr="00AD1882" w:rsidRDefault="00135721" w:rsidP="00135721">
      <w:pPr>
        <w:pStyle w:val="Document1"/>
        <w:jc w:val="both"/>
        <w:rPr>
          <w:sz w:val="24"/>
          <w:szCs w:val="24"/>
        </w:rPr>
      </w:pPr>
    </w:p>
    <w:p w14:paraId="19D2A73C" w14:textId="77777777" w:rsidR="00135721" w:rsidRPr="00135721" w:rsidRDefault="00135721" w:rsidP="00135721">
      <w:pPr>
        <w:jc w:val="both"/>
        <w:rPr>
          <w:rFonts w:ascii="Times New Roman" w:hAnsi="Times New Roman" w:cs="Times New Roman"/>
          <w:sz w:val="24"/>
          <w:szCs w:val="24"/>
        </w:rPr>
      </w:pPr>
    </w:p>
    <w:p w14:paraId="25276EA4" w14:textId="75B06B5E" w:rsidR="00540069" w:rsidRPr="00AD1882" w:rsidRDefault="00540069" w:rsidP="00540069">
      <w:pPr>
        <w:pStyle w:val="Document1"/>
        <w:jc w:val="both"/>
        <w:rPr>
          <w:sz w:val="24"/>
          <w:szCs w:val="24"/>
        </w:rPr>
      </w:pPr>
      <w:proofErr w:type="spellStart"/>
      <w:r w:rsidRPr="00AD1882">
        <w:rPr>
          <w:sz w:val="24"/>
          <w:szCs w:val="24"/>
        </w:rPr>
        <w:lastRenderedPageBreak/>
        <w:t>Ponuda</w:t>
      </w:r>
      <w:proofErr w:type="spellEnd"/>
      <w:r w:rsidRPr="00AD1882">
        <w:rPr>
          <w:sz w:val="24"/>
          <w:szCs w:val="24"/>
        </w:rPr>
        <w:t xml:space="preserve"> je </w:t>
      </w:r>
      <w:proofErr w:type="spellStart"/>
      <w:r w:rsidRPr="00AD1882">
        <w:rPr>
          <w:sz w:val="24"/>
          <w:szCs w:val="24"/>
        </w:rPr>
        <w:t>izjava</w:t>
      </w:r>
      <w:proofErr w:type="spellEnd"/>
      <w:r w:rsidRPr="00AD1882">
        <w:rPr>
          <w:sz w:val="24"/>
          <w:szCs w:val="24"/>
        </w:rPr>
        <w:t xml:space="preserve"> </w:t>
      </w:r>
      <w:proofErr w:type="spellStart"/>
      <w:r w:rsidRPr="00AD1882">
        <w:rPr>
          <w:sz w:val="24"/>
          <w:szCs w:val="24"/>
        </w:rPr>
        <w:t>volje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pisanom</w:t>
      </w:r>
      <w:proofErr w:type="spellEnd"/>
      <w:r w:rsidRPr="00AD1882">
        <w:rPr>
          <w:sz w:val="24"/>
          <w:szCs w:val="24"/>
        </w:rPr>
        <w:t xml:space="preserve"> </w:t>
      </w:r>
      <w:proofErr w:type="spellStart"/>
      <w:r w:rsidRPr="00AD1882">
        <w:rPr>
          <w:sz w:val="24"/>
          <w:szCs w:val="24"/>
        </w:rPr>
        <w:t>obliku</w:t>
      </w:r>
      <w:proofErr w:type="spellEnd"/>
      <w:r w:rsidRPr="00AD1882">
        <w:rPr>
          <w:sz w:val="24"/>
          <w:szCs w:val="24"/>
        </w:rPr>
        <w:t xml:space="preserve"> da </w:t>
      </w:r>
      <w:proofErr w:type="spellStart"/>
      <w:r w:rsidRPr="00AD1882">
        <w:rPr>
          <w:sz w:val="24"/>
          <w:szCs w:val="24"/>
        </w:rPr>
        <w:t>će</w:t>
      </w:r>
      <w:proofErr w:type="spellEnd"/>
      <w:r w:rsidRPr="00AD1882">
        <w:rPr>
          <w:sz w:val="24"/>
          <w:szCs w:val="24"/>
        </w:rPr>
        <w:t xml:space="preserve"> </w:t>
      </w:r>
      <w:proofErr w:type="spellStart"/>
      <w:r w:rsidRPr="00AD1882">
        <w:rPr>
          <w:sz w:val="24"/>
          <w:szCs w:val="24"/>
        </w:rPr>
        <w:t>isporučiti</w:t>
      </w:r>
      <w:proofErr w:type="spellEnd"/>
      <w:r w:rsidRPr="00AD1882">
        <w:rPr>
          <w:sz w:val="24"/>
          <w:szCs w:val="24"/>
        </w:rPr>
        <w:t xml:space="preserve"> </w:t>
      </w:r>
      <w:proofErr w:type="spellStart"/>
      <w:r w:rsidRPr="00AD1882">
        <w:rPr>
          <w:sz w:val="24"/>
          <w:szCs w:val="24"/>
        </w:rPr>
        <w:t>robu</w:t>
      </w:r>
      <w:proofErr w:type="spellEnd"/>
      <w:r w:rsidRPr="00AD1882">
        <w:rPr>
          <w:sz w:val="24"/>
          <w:szCs w:val="24"/>
        </w:rPr>
        <w:t xml:space="preserve">, </w:t>
      </w:r>
      <w:proofErr w:type="spellStart"/>
      <w:r w:rsidRPr="00AD1882">
        <w:rPr>
          <w:sz w:val="24"/>
          <w:szCs w:val="24"/>
        </w:rPr>
        <w:t>pružiti</w:t>
      </w:r>
      <w:proofErr w:type="spellEnd"/>
      <w:r w:rsidRPr="00AD1882">
        <w:rPr>
          <w:sz w:val="24"/>
          <w:szCs w:val="24"/>
        </w:rPr>
        <w:t xml:space="preserve"> </w:t>
      </w:r>
      <w:proofErr w:type="spellStart"/>
      <w:r w:rsidRPr="00AD1882">
        <w:rPr>
          <w:sz w:val="24"/>
          <w:szCs w:val="24"/>
        </w:rPr>
        <w:t>usluge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izvesti</w:t>
      </w:r>
      <w:proofErr w:type="spellEnd"/>
      <w:r w:rsidRPr="00AD1882">
        <w:rPr>
          <w:sz w:val="24"/>
          <w:szCs w:val="24"/>
        </w:rPr>
        <w:t xml:space="preserve"> </w:t>
      </w:r>
      <w:proofErr w:type="spellStart"/>
      <w:r w:rsidRPr="00AD1882">
        <w:rPr>
          <w:sz w:val="24"/>
          <w:szCs w:val="24"/>
        </w:rPr>
        <w:t>radove</w:t>
      </w:r>
      <w:proofErr w:type="spellEnd"/>
      <w:r w:rsidRPr="00AD1882">
        <w:rPr>
          <w:sz w:val="24"/>
          <w:szCs w:val="24"/>
        </w:rPr>
        <w:t xml:space="preserve"> u </w:t>
      </w:r>
      <w:proofErr w:type="spellStart"/>
      <w:r w:rsidRPr="00AD1882">
        <w:rPr>
          <w:sz w:val="24"/>
          <w:szCs w:val="24"/>
        </w:rPr>
        <w:t>skladu</w:t>
      </w:r>
      <w:proofErr w:type="spellEnd"/>
      <w:r w:rsidRPr="00AD1882">
        <w:rPr>
          <w:sz w:val="24"/>
          <w:szCs w:val="24"/>
        </w:rPr>
        <w:t xml:space="preserve"> s </w:t>
      </w:r>
      <w:proofErr w:type="spellStart"/>
      <w:r w:rsidRPr="00AD1882">
        <w:rPr>
          <w:sz w:val="24"/>
          <w:szCs w:val="24"/>
        </w:rPr>
        <w:t>uvjetima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zahtjevima</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r w:rsidR="0052373A">
        <w:rPr>
          <w:sz w:val="24"/>
          <w:szCs w:val="24"/>
        </w:rPr>
        <w:t xml:space="preserve"> </w:t>
      </w:r>
      <w:proofErr w:type="spellStart"/>
      <w:r w:rsidRPr="00AD1882">
        <w:rPr>
          <w:sz w:val="24"/>
          <w:szCs w:val="24"/>
        </w:rPr>
        <w:t>Podnošenjem</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w:t>
      </w:r>
      <w:proofErr w:type="spellStart"/>
      <w:r w:rsidRPr="00AD1882">
        <w:rPr>
          <w:sz w:val="24"/>
          <w:szCs w:val="24"/>
        </w:rPr>
        <w:t>prihvaća</w:t>
      </w:r>
      <w:proofErr w:type="spellEnd"/>
      <w:r w:rsidRPr="00AD1882">
        <w:rPr>
          <w:sz w:val="24"/>
          <w:szCs w:val="24"/>
        </w:rPr>
        <w:t xml:space="preserve"> </w:t>
      </w:r>
      <w:proofErr w:type="spellStart"/>
      <w:r w:rsidRPr="00AD1882">
        <w:rPr>
          <w:sz w:val="24"/>
          <w:szCs w:val="24"/>
        </w:rPr>
        <w:t>sve</w:t>
      </w:r>
      <w:proofErr w:type="spellEnd"/>
      <w:r w:rsidRPr="00AD1882">
        <w:rPr>
          <w:sz w:val="24"/>
          <w:szCs w:val="24"/>
        </w:rPr>
        <w:t xml:space="preserve"> </w:t>
      </w:r>
      <w:proofErr w:type="spellStart"/>
      <w:r w:rsidRPr="00AD1882">
        <w:rPr>
          <w:sz w:val="24"/>
          <w:szCs w:val="24"/>
        </w:rPr>
        <w:t>uvjete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ove</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w:t>
      </w:r>
    </w:p>
    <w:p w14:paraId="74CC56D4" w14:textId="77777777" w:rsidR="00540069" w:rsidRDefault="00540069" w:rsidP="00540069">
      <w:pPr>
        <w:pStyle w:val="Document1"/>
        <w:jc w:val="both"/>
        <w:rPr>
          <w:sz w:val="24"/>
          <w:szCs w:val="24"/>
        </w:rPr>
      </w:pPr>
      <w:proofErr w:type="spellStart"/>
      <w:r w:rsidRPr="00AD1882">
        <w:rPr>
          <w:sz w:val="24"/>
          <w:szCs w:val="24"/>
        </w:rPr>
        <w:t>Pri</w:t>
      </w:r>
      <w:proofErr w:type="spellEnd"/>
      <w:r w:rsidRPr="00AD1882">
        <w:rPr>
          <w:sz w:val="24"/>
          <w:szCs w:val="24"/>
        </w:rPr>
        <w:t xml:space="preserve"> </w:t>
      </w:r>
      <w:proofErr w:type="spellStart"/>
      <w:r w:rsidRPr="00AD1882">
        <w:rPr>
          <w:sz w:val="24"/>
          <w:szCs w:val="24"/>
        </w:rPr>
        <w:t>izradi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se mora </w:t>
      </w:r>
      <w:proofErr w:type="spellStart"/>
      <w:r w:rsidRPr="00AD1882">
        <w:rPr>
          <w:sz w:val="24"/>
          <w:szCs w:val="24"/>
        </w:rPr>
        <w:t>pridržavati</w:t>
      </w:r>
      <w:proofErr w:type="spellEnd"/>
      <w:r w:rsidRPr="00AD1882">
        <w:rPr>
          <w:sz w:val="24"/>
          <w:szCs w:val="24"/>
        </w:rPr>
        <w:t xml:space="preserve"> </w:t>
      </w:r>
      <w:proofErr w:type="spellStart"/>
      <w:r w:rsidRPr="00AD1882">
        <w:rPr>
          <w:sz w:val="24"/>
          <w:szCs w:val="24"/>
        </w:rPr>
        <w:t>zahtjeva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uvjeta</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mijenjati</w:t>
      </w:r>
      <w:proofErr w:type="spellEnd"/>
      <w:r w:rsidRPr="00AD1882">
        <w:rPr>
          <w:sz w:val="24"/>
          <w:szCs w:val="24"/>
        </w:rPr>
        <w:t xml:space="preserve"> </w:t>
      </w:r>
      <w:proofErr w:type="spellStart"/>
      <w:r w:rsidRPr="00AD1882">
        <w:rPr>
          <w:sz w:val="24"/>
          <w:szCs w:val="24"/>
        </w:rPr>
        <w:t>ni</w:t>
      </w:r>
      <w:proofErr w:type="spellEnd"/>
      <w:r w:rsidRPr="00AD1882">
        <w:rPr>
          <w:sz w:val="24"/>
          <w:szCs w:val="24"/>
        </w:rPr>
        <w:t xml:space="preserve"> </w:t>
      </w:r>
      <w:proofErr w:type="spellStart"/>
      <w:r w:rsidRPr="00AD1882">
        <w:rPr>
          <w:sz w:val="24"/>
          <w:szCs w:val="24"/>
        </w:rPr>
        <w:t>nadopunjavati</w:t>
      </w:r>
      <w:proofErr w:type="spellEnd"/>
      <w:r w:rsidRPr="00AD1882">
        <w:rPr>
          <w:sz w:val="24"/>
          <w:szCs w:val="24"/>
        </w:rPr>
        <w:t xml:space="preserve"> </w:t>
      </w:r>
      <w:proofErr w:type="spellStart"/>
      <w:r w:rsidRPr="00AD1882">
        <w:rPr>
          <w:sz w:val="24"/>
          <w:szCs w:val="24"/>
        </w:rPr>
        <w:t>tekst</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w:t>
      </w:r>
    </w:p>
    <w:p w14:paraId="5E2BE745" w14:textId="77777777" w:rsidR="00540069" w:rsidRPr="00AD1882" w:rsidRDefault="00540069" w:rsidP="00540069">
      <w:pPr>
        <w:pStyle w:val="Document1"/>
        <w:jc w:val="both"/>
        <w:rPr>
          <w:sz w:val="24"/>
          <w:szCs w:val="24"/>
        </w:rPr>
      </w:pPr>
    </w:p>
    <w:p w14:paraId="55541D67" w14:textId="77777777" w:rsidR="00540069" w:rsidRPr="00AD1882" w:rsidRDefault="00540069" w:rsidP="00540069">
      <w:pPr>
        <w:pStyle w:val="Document1"/>
        <w:jc w:val="both"/>
        <w:rPr>
          <w:sz w:val="24"/>
          <w:szCs w:val="24"/>
        </w:rPr>
      </w:pPr>
      <w:proofErr w:type="spellStart"/>
      <w:r w:rsidRPr="00AD1882">
        <w:rPr>
          <w:sz w:val="24"/>
          <w:szCs w:val="24"/>
        </w:rPr>
        <w:t>Smatra</w:t>
      </w:r>
      <w:proofErr w:type="spellEnd"/>
      <w:r w:rsidRPr="00AD1882">
        <w:rPr>
          <w:sz w:val="24"/>
          <w:szCs w:val="24"/>
        </w:rPr>
        <w:t xml:space="preserve"> se da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 </w:t>
      </w:r>
      <w:proofErr w:type="spellStart"/>
      <w:r w:rsidRPr="00AD1882">
        <w:rPr>
          <w:sz w:val="24"/>
          <w:szCs w:val="24"/>
        </w:rPr>
        <w:t>obvezuje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roku</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neovisno</w:t>
      </w:r>
      <w:proofErr w:type="spellEnd"/>
      <w:r w:rsidRPr="00AD1882">
        <w:rPr>
          <w:sz w:val="24"/>
          <w:szCs w:val="24"/>
        </w:rPr>
        <w:t xml:space="preserve"> o tome je li </w:t>
      </w:r>
      <w:proofErr w:type="spellStart"/>
      <w:r w:rsidRPr="00AD1882">
        <w:rPr>
          <w:sz w:val="24"/>
          <w:szCs w:val="24"/>
        </w:rPr>
        <w:t>potpisana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odbiti</w:t>
      </w:r>
      <w:proofErr w:type="spellEnd"/>
      <w:r w:rsidRPr="00AD1882">
        <w:rPr>
          <w:sz w:val="24"/>
          <w:szCs w:val="24"/>
        </w:rPr>
        <w:t xml:space="preserve"> </w:t>
      </w:r>
      <w:proofErr w:type="spellStart"/>
      <w:r w:rsidRPr="00AD1882">
        <w:rPr>
          <w:sz w:val="24"/>
          <w:szCs w:val="24"/>
        </w:rPr>
        <w:t>takvu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samo</w:t>
      </w:r>
      <w:proofErr w:type="spellEnd"/>
      <w:r w:rsidRPr="00AD1882">
        <w:rPr>
          <w:sz w:val="24"/>
          <w:szCs w:val="24"/>
        </w:rPr>
        <w:t xml:space="preserve"> </w:t>
      </w:r>
      <w:proofErr w:type="spellStart"/>
      <w:r w:rsidRPr="00AD1882">
        <w:rPr>
          <w:sz w:val="24"/>
          <w:szCs w:val="24"/>
        </w:rPr>
        <w:t>zbog</w:t>
      </w:r>
      <w:proofErr w:type="spellEnd"/>
      <w:r w:rsidRPr="00AD1882">
        <w:rPr>
          <w:sz w:val="24"/>
          <w:szCs w:val="24"/>
        </w:rPr>
        <w:t xml:space="preserve"> </w:t>
      </w:r>
      <w:proofErr w:type="spellStart"/>
      <w:r w:rsidRPr="00AD1882">
        <w:rPr>
          <w:sz w:val="24"/>
          <w:szCs w:val="24"/>
        </w:rPr>
        <w:t>tog</w:t>
      </w:r>
      <w:proofErr w:type="spellEnd"/>
      <w:r w:rsidRPr="00AD1882">
        <w:rPr>
          <w:sz w:val="24"/>
          <w:szCs w:val="24"/>
        </w:rPr>
        <w:t xml:space="preserve"> </w:t>
      </w:r>
      <w:proofErr w:type="spellStart"/>
      <w:r w:rsidRPr="00AD1882">
        <w:rPr>
          <w:sz w:val="24"/>
          <w:szCs w:val="24"/>
        </w:rPr>
        <w:t>razloga</w:t>
      </w:r>
      <w:proofErr w:type="spellEnd"/>
      <w:r w:rsidRPr="00AD1882">
        <w:rPr>
          <w:sz w:val="24"/>
          <w:szCs w:val="24"/>
        </w:rPr>
        <w:t>.</w:t>
      </w:r>
    </w:p>
    <w:p w14:paraId="16F8E25F"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se </w:t>
      </w:r>
      <w:proofErr w:type="spellStart"/>
      <w:r w:rsidRPr="00AD1882">
        <w:rPr>
          <w:sz w:val="24"/>
          <w:szCs w:val="24"/>
        </w:rPr>
        <w:t>radi</w:t>
      </w:r>
      <w:proofErr w:type="spellEnd"/>
      <w:r w:rsidRPr="00AD1882">
        <w:rPr>
          <w:sz w:val="24"/>
          <w:szCs w:val="24"/>
        </w:rPr>
        <w:t xml:space="preserve"> o </w:t>
      </w:r>
      <w:proofErr w:type="spellStart"/>
      <w:r w:rsidRPr="00AD1882">
        <w:rPr>
          <w:sz w:val="24"/>
          <w:szCs w:val="24"/>
        </w:rPr>
        <w:t>zajednici</w:t>
      </w:r>
      <w:proofErr w:type="spellEnd"/>
      <w:r w:rsidRPr="00AD1882">
        <w:rPr>
          <w:sz w:val="24"/>
          <w:szCs w:val="24"/>
        </w:rPr>
        <w:t xml:space="preserve"> </w:t>
      </w:r>
      <w:proofErr w:type="spellStart"/>
      <w:r w:rsidRPr="00AD1882">
        <w:rPr>
          <w:sz w:val="24"/>
          <w:szCs w:val="24"/>
        </w:rPr>
        <w:t>gospodarskih</w:t>
      </w:r>
      <w:proofErr w:type="spellEnd"/>
      <w:r w:rsidRPr="00AD1882">
        <w:rPr>
          <w:sz w:val="24"/>
          <w:szCs w:val="24"/>
        </w:rPr>
        <w:t xml:space="preserve"> </w:t>
      </w:r>
      <w:proofErr w:type="spellStart"/>
      <w:r w:rsidRPr="00AD1882">
        <w:rPr>
          <w:sz w:val="24"/>
          <w:szCs w:val="24"/>
        </w:rPr>
        <w:t>subjekata</w:t>
      </w:r>
      <w:proofErr w:type="spellEnd"/>
      <w:r w:rsidRPr="00AD1882">
        <w:rPr>
          <w:sz w:val="24"/>
          <w:szCs w:val="24"/>
        </w:rPr>
        <w:t xml:space="preserve">, </w:t>
      </w:r>
      <w:proofErr w:type="spellStart"/>
      <w:r w:rsidRPr="00AD1882">
        <w:rPr>
          <w:sz w:val="24"/>
          <w:szCs w:val="24"/>
        </w:rPr>
        <w:t>ponudbeni</w:t>
      </w:r>
      <w:proofErr w:type="spellEnd"/>
      <w:r w:rsidRPr="00AD1882">
        <w:rPr>
          <w:sz w:val="24"/>
          <w:szCs w:val="24"/>
        </w:rPr>
        <w:t xml:space="preserve"> list </w:t>
      </w:r>
      <w:proofErr w:type="spellStart"/>
      <w:r w:rsidRPr="00AD1882">
        <w:rPr>
          <w:sz w:val="24"/>
          <w:szCs w:val="24"/>
        </w:rPr>
        <w:t>sadrži</w:t>
      </w:r>
      <w:proofErr w:type="spellEnd"/>
      <w:r w:rsidRPr="00AD1882">
        <w:rPr>
          <w:sz w:val="24"/>
          <w:szCs w:val="24"/>
        </w:rPr>
        <w:t xml:space="preserve"> </w:t>
      </w:r>
      <w:proofErr w:type="spellStart"/>
      <w:r w:rsidRPr="00AD1882">
        <w:rPr>
          <w:sz w:val="24"/>
          <w:szCs w:val="24"/>
        </w:rPr>
        <w:t>podatke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točke</w:t>
      </w:r>
      <w:proofErr w:type="spellEnd"/>
      <w:r w:rsidRPr="00AD1882">
        <w:rPr>
          <w:sz w:val="24"/>
          <w:szCs w:val="24"/>
        </w:rPr>
        <w:t xml:space="preserve"> 2. za </w:t>
      </w:r>
      <w:proofErr w:type="spellStart"/>
      <w:r w:rsidRPr="00AD1882">
        <w:rPr>
          <w:sz w:val="24"/>
          <w:szCs w:val="24"/>
        </w:rPr>
        <w:t>svakog</w:t>
      </w:r>
      <w:proofErr w:type="spellEnd"/>
      <w:r w:rsidRPr="00AD1882">
        <w:rPr>
          <w:sz w:val="24"/>
          <w:szCs w:val="24"/>
        </w:rPr>
        <w:t xml:space="preserve"> </w:t>
      </w:r>
      <w:proofErr w:type="spellStart"/>
      <w:r w:rsidRPr="00AD1882">
        <w:rPr>
          <w:sz w:val="24"/>
          <w:szCs w:val="24"/>
        </w:rPr>
        <w:t>člana</w:t>
      </w:r>
      <w:proofErr w:type="spellEnd"/>
      <w:r w:rsidRPr="00AD1882">
        <w:rPr>
          <w:sz w:val="24"/>
          <w:szCs w:val="24"/>
        </w:rPr>
        <w:t xml:space="preserve"> </w:t>
      </w:r>
      <w:proofErr w:type="spellStart"/>
      <w:r w:rsidRPr="00AD1882">
        <w:rPr>
          <w:sz w:val="24"/>
          <w:szCs w:val="24"/>
        </w:rPr>
        <w:t>zajednice</w:t>
      </w:r>
      <w:proofErr w:type="spellEnd"/>
      <w:r w:rsidRPr="00AD1882">
        <w:rPr>
          <w:sz w:val="24"/>
          <w:szCs w:val="24"/>
        </w:rPr>
        <w:t xml:space="preserve"> </w:t>
      </w:r>
      <w:proofErr w:type="spellStart"/>
      <w:r w:rsidRPr="00AD1882">
        <w:rPr>
          <w:sz w:val="24"/>
          <w:szCs w:val="24"/>
        </w:rPr>
        <w:t>uz</w:t>
      </w:r>
      <w:proofErr w:type="spellEnd"/>
      <w:r w:rsidRPr="00AD1882">
        <w:rPr>
          <w:sz w:val="24"/>
          <w:szCs w:val="24"/>
        </w:rPr>
        <w:t xml:space="preserve"> </w:t>
      </w:r>
      <w:proofErr w:type="spellStart"/>
      <w:r w:rsidRPr="00AD1882">
        <w:rPr>
          <w:sz w:val="24"/>
          <w:szCs w:val="24"/>
        </w:rPr>
        <w:t>obveznu</w:t>
      </w:r>
      <w:proofErr w:type="spellEnd"/>
      <w:r w:rsidRPr="00AD1882">
        <w:rPr>
          <w:sz w:val="24"/>
          <w:szCs w:val="24"/>
        </w:rPr>
        <w:t xml:space="preserve"> </w:t>
      </w:r>
      <w:proofErr w:type="spellStart"/>
      <w:r w:rsidRPr="00AD1882">
        <w:rPr>
          <w:sz w:val="24"/>
          <w:szCs w:val="24"/>
        </w:rPr>
        <w:t>naznaku</w:t>
      </w:r>
      <w:proofErr w:type="spellEnd"/>
      <w:r w:rsidRPr="00AD1882">
        <w:rPr>
          <w:sz w:val="24"/>
          <w:szCs w:val="24"/>
        </w:rPr>
        <w:t xml:space="preserve"> </w:t>
      </w:r>
      <w:proofErr w:type="spellStart"/>
      <w:r w:rsidRPr="00AD1882">
        <w:rPr>
          <w:sz w:val="24"/>
          <w:szCs w:val="24"/>
        </w:rPr>
        <w:t>člana</w:t>
      </w:r>
      <w:proofErr w:type="spellEnd"/>
      <w:r w:rsidRPr="00AD1882">
        <w:rPr>
          <w:sz w:val="24"/>
          <w:szCs w:val="24"/>
        </w:rPr>
        <w:t xml:space="preserve"> koji je </w:t>
      </w:r>
      <w:proofErr w:type="spellStart"/>
      <w:r w:rsidRPr="00AD1882">
        <w:rPr>
          <w:sz w:val="24"/>
          <w:szCs w:val="24"/>
        </w:rPr>
        <w:t>voditelj</w:t>
      </w:r>
      <w:proofErr w:type="spellEnd"/>
      <w:r w:rsidRPr="00AD1882">
        <w:rPr>
          <w:sz w:val="24"/>
          <w:szCs w:val="24"/>
        </w:rPr>
        <w:t xml:space="preserve"> </w:t>
      </w:r>
      <w:proofErr w:type="spellStart"/>
      <w:r w:rsidRPr="00AD1882">
        <w:rPr>
          <w:sz w:val="24"/>
          <w:szCs w:val="24"/>
        </w:rPr>
        <w:t>zajednice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ovlašten</w:t>
      </w:r>
      <w:proofErr w:type="spellEnd"/>
      <w:r w:rsidRPr="00AD1882">
        <w:rPr>
          <w:sz w:val="24"/>
          <w:szCs w:val="24"/>
        </w:rPr>
        <w:t xml:space="preserve"> za </w:t>
      </w:r>
      <w:proofErr w:type="spellStart"/>
      <w:r w:rsidRPr="00AD1882">
        <w:rPr>
          <w:sz w:val="24"/>
          <w:szCs w:val="24"/>
        </w:rPr>
        <w:t>komunikaciju</w:t>
      </w:r>
      <w:proofErr w:type="spellEnd"/>
      <w:r w:rsidRPr="00AD1882">
        <w:rPr>
          <w:sz w:val="24"/>
          <w:szCs w:val="24"/>
        </w:rPr>
        <w:t xml:space="preserve"> s </w:t>
      </w:r>
      <w:proofErr w:type="spellStart"/>
      <w:r w:rsidRPr="00AD1882">
        <w:rPr>
          <w:sz w:val="24"/>
          <w:szCs w:val="24"/>
        </w:rPr>
        <w:t>naručiteljem</w:t>
      </w:r>
      <w:proofErr w:type="spellEnd"/>
      <w:r w:rsidRPr="00AD1882">
        <w:rPr>
          <w:sz w:val="24"/>
          <w:szCs w:val="24"/>
        </w:rPr>
        <w:t>.</w:t>
      </w:r>
    </w:p>
    <w:p w14:paraId="651103D7"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u </w:t>
      </w:r>
      <w:proofErr w:type="spellStart"/>
      <w:r w:rsidRPr="00AD1882">
        <w:rPr>
          <w:sz w:val="24"/>
          <w:szCs w:val="24"/>
        </w:rPr>
        <w:t>sustavu</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je </w:t>
      </w:r>
      <w:proofErr w:type="spellStart"/>
      <w:r w:rsidRPr="00AD1882">
        <w:rPr>
          <w:sz w:val="24"/>
          <w:szCs w:val="24"/>
        </w:rPr>
        <w:t>predmet</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oslobođen</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u </w:t>
      </w:r>
      <w:proofErr w:type="spellStart"/>
      <w:r w:rsidRPr="00AD1882">
        <w:rPr>
          <w:sz w:val="24"/>
          <w:szCs w:val="24"/>
        </w:rPr>
        <w:t>ponudbenom</w:t>
      </w:r>
      <w:proofErr w:type="spellEnd"/>
      <w:r w:rsidRPr="00AD1882">
        <w:rPr>
          <w:sz w:val="24"/>
          <w:szCs w:val="24"/>
        </w:rPr>
        <w:t xml:space="preserve"> </w:t>
      </w:r>
      <w:proofErr w:type="spellStart"/>
      <w:r w:rsidRPr="00AD1882">
        <w:rPr>
          <w:sz w:val="24"/>
          <w:szCs w:val="24"/>
        </w:rPr>
        <w:t>listu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mjesto</w:t>
      </w:r>
      <w:proofErr w:type="spellEnd"/>
      <w:r w:rsidRPr="00AD1882">
        <w:rPr>
          <w:sz w:val="24"/>
          <w:szCs w:val="24"/>
        </w:rPr>
        <w:t xml:space="preserve"> </w:t>
      </w:r>
      <w:proofErr w:type="spellStart"/>
      <w:r w:rsidRPr="00AD1882">
        <w:rPr>
          <w:sz w:val="24"/>
          <w:szCs w:val="24"/>
        </w:rPr>
        <w:t>predviđeno</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cijene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 </w:t>
      </w:r>
      <w:proofErr w:type="spellStart"/>
      <w:r w:rsidRPr="00AD1882">
        <w:rPr>
          <w:sz w:val="24"/>
          <w:szCs w:val="24"/>
        </w:rPr>
        <w:t>porezom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upisuje</w:t>
      </w:r>
      <w:proofErr w:type="spellEnd"/>
      <w:r w:rsidRPr="00AD1882">
        <w:rPr>
          <w:sz w:val="24"/>
          <w:szCs w:val="24"/>
        </w:rPr>
        <w:t xml:space="preserve"> se </w:t>
      </w:r>
      <w:proofErr w:type="spellStart"/>
      <w:r w:rsidRPr="00AD1882">
        <w:rPr>
          <w:sz w:val="24"/>
          <w:szCs w:val="24"/>
        </w:rPr>
        <w:t>isti</w:t>
      </w:r>
      <w:proofErr w:type="spellEnd"/>
      <w:r w:rsidRPr="00AD1882">
        <w:rPr>
          <w:sz w:val="24"/>
          <w:szCs w:val="24"/>
        </w:rPr>
        <w:t xml:space="preserve"> </w:t>
      </w:r>
      <w:proofErr w:type="spellStart"/>
      <w:r w:rsidRPr="00AD1882">
        <w:rPr>
          <w:sz w:val="24"/>
          <w:szCs w:val="24"/>
        </w:rPr>
        <w:t>iznos</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što</w:t>
      </w:r>
      <w:proofErr w:type="spellEnd"/>
      <w:r w:rsidRPr="00AD1882">
        <w:rPr>
          <w:sz w:val="24"/>
          <w:szCs w:val="24"/>
        </w:rPr>
        <w:t xml:space="preserve"> je </w:t>
      </w:r>
      <w:proofErr w:type="spellStart"/>
      <w:r w:rsidRPr="00AD1882">
        <w:rPr>
          <w:sz w:val="24"/>
          <w:szCs w:val="24"/>
        </w:rPr>
        <w:t>upisan</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mjestu</w:t>
      </w:r>
      <w:proofErr w:type="spellEnd"/>
      <w:r w:rsidRPr="00AD1882">
        <w:rPr>
          <w:sz w:val="24"/>
          <w:szCs w:val="24"/>
        </w:rPr>
        <w:t xml:space="preserve"> </w:t>
      </w:r>
      <w:proofErr w:type="spellStart"/>
      <w:r w:rsidRPr="00AD1882">
        <w:rPr>
          <w:sz w:val="24"/>
          <w:szCs w:val="24"/>
        </w:rPr>
        <w:t>predviđenom</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cijene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bez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a </w:t>
      </w:r>
      <w:proofErr w:type="spellStart"/>
      <w:r w:rsidRPr="00AD1882">
        <w:rPr>
          <w:sz w:val="24"/>
          <w:szCs w:val="24"/>
        </w:rPr>
        <w:t>mjesto</w:t>
      </w:r>
      <w:proofErr w:type="spellEnd"/>
      <w:r w:rsidRPr="00AD1882">
        <w:rPr>
          <w:sz w:val="24"/>
          <w:szCs w:val="24"/>
        </w:rPr>
        <w:t xml:space="preserve"> </w:t>
      </w:r>
      <w:proofErr w:type="spellStart"/>
      <w:r w:rsidRPr="00AD1882">
        <w:rPr>
          <w:sz w:val="24"/>
          <w:szCs w:val="24"/>
        </w:rPr>
        <w:t>predviđeno</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iznosa</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ostavlja</w:t>
      </w:r>
      <w:proofErr w:type="spellEnd"/>
      <w:r w:rsidRPr="00AD1882">
        <w:rPr>
          <w:sz w:val="24"/>
          <w:szCs w:val="24"/>
        </w:rPr>
        <w:t xml:space="preserve"> se </w:t>
      </w:r>
      <w:proofErr w:type="spellStart"/>
      <w:r w:rsidRPr="00AD1882">
        <w:rPr>
          <w:sz w:val="24"/>
          <w:szCs w:val="24"/>
        </w:rPr>
        <w:t>prazno</w:t>
      </w:r>
      <w:proofErr w:type="spellEnd"/>
      <w:r w:rsidRPr="00AD1882">
        <w:rPr>
          <w:sz w:val="24"/>
          <w:szCs w:val="24"/>
        </w:rPr>
        <w:t>.</w:t>
      </w:r>
    </w:p>
    <w:p w14:paraId="58CD4B2F" w14:textId="77777777" w:rsidR="00540069" w:rsidRPr="00AD1882" w:rsidRDefault="00540069" w:rsidP="00540069">
      <w:pPr>
        <w:pStyle w:val="Document1"/>
        <w:jc w:val="both"/>
        <w:rPr>
          <w:sz w:val="24"/>
          <w:szCs w:val="24"/>
        </w:rPr>
      </w:pPr>
    </w:p>
    <w:p w14:paraId="56CA427C"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izrade</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se </w:t>
      </w:r>
      <w:proofErr w:type="spellStart"/>
      <w:r w:rsidRPr="00AD1882">
        <w:rPr>
          <w:b/>
          <w:sz w:val="24"/>
          <w:szCs w:val="24"/>
          <w:u w:val="single"/>
        </w:rPr>
        <w:t>dostavlja</w:t>
      </w:r>
      <w:proofErr w:type="spellEnd"/>
      <w:r w:rsidRPr="00AD1882">
        <w:rPr>
          <w:b/>
          <w:sz w:val="24"/>
          <w:szCs w:val="24"/>
          <w:u w:val="single"/>
        </w:rPr>
        <w:t xml:space="preserve"> </w:t>
      </w:r>
      <w:proofErr w:type="spellStart"/>
      <w:r w:rsidRPr="00AD1882">
        <w:rPr>
          <w:b/>
          <w:sz w:val="24"/>
          <w:szCs w:val="24"/>
          <w:u w:val="single"/>
        </w:rPr>
        <w:t>elektroničkim</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p>
    <w:p w14:paraId="286564EB"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izraditi</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u </w:t>
      </w:r>
      <w:proofErr w:type="spellStart"/>
      <w:r w:rsidRPr="00AD1882">
        <w:rPr>
          <w:sz w:val="24"/>
          <w:szCs w:val="24"/>
        </w:rPr>
        <w:t>formatu</w:t>
      </w:r>
      <w:proofErr w:type="spellEnd"/>
      <w:r w:rsidRPr="00AD1882">
        <w:rPr>
          <w:sz w:val="24"/>
          <w:szCs w:val="24"/>
        </w:rPr>
        <w:t xml:space="preserve"> koji je </w:t>
      </w:r>
      <w:proofErr w:type="spellStart"/>
      <w:r w:rsidRPr="00AD1882">
        <w:rPr>
          <w:sz w:val="24"/>
          <w:szCs w:val="24"/>
        </w:rPr>
        <w:t>opće</w:t>
      </w:r>
      <w:proofErr w:type="spellEnd"/>
      <w:r w:rsidRPr="00AD1882">
        <w:rPr>
          <w:sz w:val="24"/>
          <w:szCs w:val="24"/>
        </w:rPr>
        <w:t xml:space="preserve"> </w:t>
      </w:r>
      <w:proofErr w:type="spellStart"/>
      <w:r w:rsidRPr="00AD1882">
        <w:rPr>
          <w:sz w:val="24"/>
          <w:szCs w:val="24"/>
        </w:rPr>
        <w:t>dostupan</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diskriminirajući</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npr</w:t>
      </w:r>
      <w:proofErr w:type="spellEnd"/>
      <w:r w:rsidRPr="00AD1882">
        <w:rPr>
          <w:sz w:val="24"/>
          <w:szCs w:val="24"/>
        </w:rPr>
        <w:t xml:space="preserve">., .doc, .xlsx, .pdf </w:t>
      </w:r>
      <w:proofErr w:type="spellStart"/>
      <w:r w:rsidRPr="00AD1882">
        <w:rPr>
          <w:sz w:val="24"/>
          <w:szCs w:val="24"/>
        </w:rPr>
        <w:t>i</w:t>
      </w:r>
      <w:proofErr w:type="spellEnd"/>
      <w:r w:rsidRPr="00AD1882">
        <w:rPr>
          <w:sz w:val="24"/>
          <w:szCs w:val="24"/>
        </w:rPr>
        <w:t xml:space="preserve"> sl. </w:t>
      </w:r>
      <w:proofErr w:type="spellStart"/>
      <w:r w:rsidRPr="00AD1882">
        <w:rPr>
          <w:sz w:val="24"/>
          <w:szCs w:val="24"/>
        </w:rPr>
        <w:t>eESPD</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xml. </w:t>
      </w:r>
      <w:proofErr w:type="spellStart"/>
      <w:proofErr w:type="gramStart"/>
      <w:r>
        <w:rPr>
          <w:sz w:val="24"/>
          <w:szCs w:val="24"/>
        </w:rPr>
        <w:t>i</w:t>
      </w:r>
      <w:proofErr w:type="spellEnd"/>
      <w:r>
        <w:rPr>
          <w:sz w:val="24"/>
          <w:szCs w:val="24"/>
        </w:rPr>
        <w:t xml:space="preserve">  PDF</w:t>
      </w:r>
      <w:proofErr w:type="gramEnd"/>
      <w:r>
        <w:rPr>
          <w:sz w:val="24"/>
          <w:szCs w:val="24"/>
        </w:rPr>
        <w:t xml:space="preserve"> </w:t>
      </w:r>
      <w:proofErr w:type="spellStart"/>
      <w:r>
        <w:rPr>
          <w:sz w:val="24"/>
          <w:szCs w:val="24"/>
        </w:rPr>
        <w:t>formatu</w:t>
      </w:r>
      <w:proofErr w:type="spellEnd"/>
      <w:r w:rsidRPr="00AD1882">
        <w:rPr>
          <w:sz w:val="24"/>
          <w:szCs w:val="24"/>
        </w:rPr>
        <w:t>.</w:t>
      </w:r>
    </w:p>
    <w:p w14:paraId="54DD44FD" w14:textId="77777777" w:rsidR="00540069" w:rsidRPr="00AD1882" w:rsidRDefault="00540069" w:rsidP="00540069">
      <w:pPr>
        <w:pStyle w:val="Document1"/>
        <w:jc w:val="both"/>
        <w:rPr>
          <w:sz w:val="24"/>
          <w:szCs w:val="24"/>
        </w:rPr>
      </w:pPr>
      <w:r w:rsidRPr="00AD1882">
        <w:rPr>
          <w:sz w:val="24"/>
          <w:szCs w:val="24"/>
        </w:rPr>
        <w:t xml:space="preserve">EOJN RH </w:t>
      </w:r>
      <w:proofErr w:type="spellStart"/>
      <w:r w:rsidRPr="00AD1882">
        <w:rPr>
          <w:sz w:val="24"/>
          <w:szCs w:val="24"/>
        </w:rPr>
        <w:t>osigurava</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svi</w:t>
      </w:r>
      <w:proofErr w:type="spellEnd"/>
      <w:r w:rsidRPr="00AD1882">
        <w:rPr>
          <w:sz w:val="24"/>
          <w:szCs w:val="24"/>
        </w:rPr>
        <w:t xml:space="preserve"> </w:t>
      </w:r>
      <w:proofErr w:type="spellStart"/>
      <w:r w:rsidRPr="00AD1882">
        <w:rPr>
          <w:sz w:val="24"/>
          <w:szCs w:val="24"/>
        </w:rPr>
        <w:t>njezini</w:t>
      </w:r>
      <w:proofErr w:type="spellEnd"/>
      <w:r w:rsidRPr="00AD1882">
        <w:rPr>
          <w:sz w:val="24"/>
          <w:szCs w:val="24"/>
        </w:rPr>
        <w:t xml:space="preserve"> </w:t>
      </w:r>
      <w:proofErr w:type="spellStart"/>
      <w:r w:rsidRPr="00AD1882">
        <w:rPr>
          <w:sz w:val="24"/>
          <w:szCs w:val="24"/>
        </w:rPr>
        <w:t>dijelovi</w:t>
      </w:r>
      <w:proofErr w:type="spellEnd"/>
      <w:r w:rsidRPr="00AD1882">
        <w:rPr>
          <w:sz w:val="24"/>
          <w:szCs w:val="24"/>
        </w:rPr>
        <w:t xml:space="preserve"> koji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dostavljeni</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izrađeni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čine</w:t>
      </w:r>
      <w:proofErr w:type="spellEnd"/>
      <w:r w:rsidRPr="00AD1882">
        <w:rPr>
          <w:sz w:val="24"/>
          <w:szCs w:val="24"/>
        </w:rPr>
        <w:t xml:space="preserve"> </w:t>
      </w:r>
      <w:proofErr w:type="spellStart"/>
      <w:r w:rsidRPr="00AD1882">
        <w:rPr>
          <w:sz w:val="24"/>
          <w:szCs w:val="24"/>
        </w:rPr>
        <w:t>cjelinu</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sigurno</w:t>
      </w:r>
      <w:proofErr w:type="spellEnd"/>
      <w:r w:rsidRPr="00AD1882">
        <w:rPr>
          <w:sz w:val="24"/>
          <w:szCs w:val="24"/>
        </w:rPr>
        <w:t xml:space="preserve"> </w:t>
      </w:r>
      <w:proofErr w:type="spellStart"/>
      <w:r w:rsidRPr="00AD1882">
        <w:rPr>
          <w:sz w:val="24"/>
          <w:szCs w:val="24"/>
        </w:rPr>
        <w:t>uvezani</w:t>
      </w:r>
      <w:proofErr w:type="spellEnd"/>
      <w:r w:rsidRPr="00AD1882">
        <w:rPr>
          <w:sz w:val="24"/>
          <w:szCs w:val="24"/>
        </w:rPr>
        <w:t>.</w:t>
      </w:r>
    </w:p>
    <w:p w14:paraId="47AC91E6"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označiti</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w:t>
      </w:r>
    </w:p>
    <w:p w14:paraId="4266054A"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se </w:t>
      </w: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dostavljaju</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mora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navesti</w:t>
      </w:r>
      <w:proofErr w:type="spellEnd"/>
      <w:r w:rsidRPr="00AD1882">
        <w:rPr>
          <w:sz w:val="24"/>
          <w:szCs w:val="24"/>
        </w:rPr>
        <w:t xml:space="preserve"> koji </w:t>
      </w:r>
      <w:proofErr w:type="spellStart"/>
      <w:r w:rsidRPr="00AD1882">
        <w:rPr>
          <w:sz w:val="24"/>
          <w:szCs w:val="24"/>
        </w:rPr>
        <w:t>dijelovi</w:t>
      </w:r>
      <w:proofErr w:type="spellEnd"/>
      <w:r w:rsidRPr="00AD1882">
        <w:rPr>
          <w:sz w:val="24"/>
          <w:szCs w:val="24"/>
        </w:rPr>
        <w:t xml:space="preserve"> se </w:t>
      </w:r>
      <w:proofErr w:type="spellStart"/>
      <w:r w:rsidRPr="00AD1882">
        <w:rPr>
          <w:sz w:val="24"/>
          <w:szCs w:val="24"/>
        </w:rPr>
        <w:t>tako</w:t>
      </w:r>
      <w:proofErr w:type="spellEnd"/>
      <w:r w:rsidRPr="00AD1882">
        <w:rPr>
          <w:sz w:val="24"/>
          <w:szCs w:val="24"/>
        </w:rPr>
        <w:t xml:space="preserve"> </w:t>
      </w:r>
      <w:proofErr w:type="spellStart"/>
      <w:r w:rsidRPr="00AD1882">
        <w:rPr>
          <w:sz w:val="24"/>
          <w:szCs w:val="24"/>
        </w:rPr>
        <w:t>dostavljaju</w:t>
      </w:r>
      <w:proofErr w:type="spellEnd"/>
      <w:r w:rsidRPr="00AD1882">
        <w:rPr>
          <w:sz w:val="24"/>
          <w:szCs w:val="24"/>
        </w:rPr>
        <w:t>.</w:t>
      </w:r>
    </w:p>
    <w:p w14:paraId="5EE5AE77" w14:textId="77777777" w:rsidR="00540069" w:rsidRPr="00AD1882" w:rsidRDefault="00540069" w:rsidP="00540069">
      <w:pPr>
        <w:pStyle w:val="Document1"/>
        <w:jc w:val="both"/>
        <w:rPr>
          <w:sz w:val="24"/>
          <w:szCs w:val="24"/>
        </w:rPr>
      </w:pPr>
    </w:p>
    <w:p w14:paraId="2C62E91E"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izrade</w:t>
      </w:r>
      <w:proofErr w:type="spellEnd"/>
      <w:r w:rsidRPr="00AD1882">
        <w:rPr>
          <w:b/>
          <w:sz w:val="24"/>
          <w:szCs w:val="24"/>
          <w:u w:val="single"/>
        </w:rPr>
        <w:t xml:space="preserve"> </w:t>
      </w:r>
      <w:proofErr w:type="spellStart"/>
      <w:r w:rsidRPr="00AD1882">
        <w:rPr>
          <w:b/>
          <w:sz w:val="24"/>
          <w:szCs w:val="24"/>
          <w:u w:val="single"/>
        </w:rPr>
        <w:t>dijelova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koji se </w:t>
      </w:r>
      <w:proofErr w:type="spellStart"/>
      <w:r w:rsidRPr="00AD1882">
        <w:rPr>
          <w:b/>
          <w:sz w:val="24"/>
          <w:szCs w:val="24"/>
          <w:u w:val="single"/>
        </w:rPr>
        <w:t>dostavljaju</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w:t>
      </w:r>
      <w:proofErr w:type="spellStart"/>
      <w:r w:rsidRPr="00AD1882">
        <w:rPr>
          <w:b/>
          <w:sz w:val="24"/>
          <w:szCs w:val="24"/>
          <w:u w:val="single"/>
        </w:rPr>
        <w:t>nisu</w:t>
      </w:r>
      <w:proofErr w:type="spellEnd"/>
      <w:r w:rsidRPr="00AD1882">
        <w:rPr>
          <w:b/>
          <w:sz w:val="24"/>
          <w:szCs w:val="24"/>
          <w:u w:val="single"/>
        </w:rPr>
        <w:t xml:space="preserve"> </w:t>
      </w:r>
      <w:proofErr w:type="spellStart"/>
      <w:r w:rsidRPr="00AD1882">
        <w:rPr>
          <w:b/>
          <w:sz w:val="24"/>
          <w:szCs w:val="24"/>
          <w:u w:val="single"/>
        </w:rPr>
        <w:t>elektronička</w:t>
      </w:r>
      <w:proofErr w:type="spellEnd"/>
    </w:p>
    <w:p w14:paraId="6995EE3A" w14:textId="77777777" w:rsidR="00540069" w:rsidRPr="00AD1882" w:rsidRDefault="00540069" w:rsidP="00540069">
      <w:pPr>
        <w:pStyle w:val="Document1"/>
        <w:jc w:val="both"/>
        <w:rPr>
          <w:sz w:val="24"/>
          <w:szCs w:val="24"/>
        </w:rPr>
      </w:pP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koji se </w:t>
      </w:r>
      <w:proofErr w:type="spellStart"/>
      <w:r w:rsidRPr="00AD1882">
        <w:rPr>
          <w:sz w:val="24"/>
          <w:szCs w:val="24"/>
        </w:rPr>
        <w:t>dostavljaju</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izrađuju</w:t>
      </w:r>
      <w:proofErr w:type="spellEnd"/>
      <w:r w:rsidRPr="00AD1882">
        <w:rPr>
          <w:sz w:val="24"/>
          <w:szCs w:val="24"/>
        </w:rPr>
        <w:t xml:space="preserve"> se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čine</w:t>
      </w:r>
      <w:proofErr w:type="spellEnd"/>
      <w:r w:rsidRPr="00AD1882">
        <w:rPr>
          <w:sz w:val="24"/>
          <w:szCs w:val="24"/>
        </w:rPr>
        <w:t xml:space="preserve"> </w:t>
      </w:r>
      <w:proofErr w:type="spellStart"/>
      <w:r w:rsidRPr="00AD1882">
        <w:rPr>
          <w:sz w:val="24"/>
          <w:szCs w:val="24"/>
        </w:rPr>
        <w:t>cjelinu</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se </w:t>
      </w:r>
      <w:proofErr w:type="spellStart"/>
      <w:r w:rsidRPr="00AD1882">
        <w:rPr>
          <w:sz w:val="24"/>
          <w:szCs w:val="24"/>
        </w:rPr>
        <w:t>uvezuju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se </w:t>
      </w:r>
      <w:proofErr w:type="spellStart"/>
      <w:r w:rsidRPr="00AD1882">
        <w:rPr>
          <w:sz w:val="24"/>
          <w:szCs w:val="24"/>
        </w:rPr>
        <w:t>onemogući</w:t>
      </w:r>
      <w:proofErr w:type="spellEnd"/>
      <w:r w:rsidRPr="00AD1882">
        <w:rPr>
          <w:sz w:val="24"/>
          <w:szCs w:val="24"/>
        </w:rPr>
        <w:t xml:space="preserve"> </w:t>
      </w:r>
      <w:proofErr w:type="spellStart"/>
      <w:r w:rsidRPr="00AD1882">
        <w:rPr>
          <w:sz w:val="24"/>
          <w:szCs w:val="24"/>
        </w:rPr>
        <w:t>naknadno</w:t>
      </w:r>
      <w:proofErr w:type="spellEnd"/>
      <w:r w:rsidRPr="00AD1882">
        <w:rPr>
          <w:sz w:val="24"/>
          <w:szCs w:val="24"/>
        </w:rPr>
        <w:t xml:space="preserve"> </w:t>
      </w:r>
      <w:proofErr w:type="spellStart"/>
      <w:r w:rsidRPr="00AD1882">
        <w:rPr>
          <w:sz w:val="24"/>
          <w:szCs w:val="24"/>
        </w:rPr>
        <w:t>vađenje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umetanje</w:t>
      </w:r>
      <w:proofErr w:type="spellEnd"/>
      <w:r w:rsidRPr="00AD1882">
        <w:rPr>
          <w:sz w:val="24"/>
          <w:szCs w:val="24"/>
        </w:rPr>
        <w:t xml:space="preserve"> </w:t>
      </w:r>
      <w:proofErr w:type="spellStart"/>
      <w:r w:rsidRPr="00AD1882">
        <w:rPr>
          <w:sz w:val="24"/>
          <w:szCs w:val="24"/>
        </w:rPr>
        <w:t>listova</w:t>
      </w:r>
      <w:proofErr w:type="spellEnd"/>
      <w:r w:rsidRPr="00AD1882">
        <w:rPr>
          <w:sz w:val="24"/>
          <w:szCs w:val="24"/>
        </w:rPr>
        <w:t>.</w:t>
      </w:r>
    </w:p>
    <w:p w14:paraId="37E1081A" w14:textId="77777777" w:rsidR="00540069" w:rsidRPr="00AD1882" w:rsidRDefault="00540069" w:rsidP="00540069">
      <w:pPr>
        <w:pStyle w:val="Document1"/>
        <w:jc w:val="both"/>
        <w:rPr>
          <w:sz w:val="24"/>
          <w:szCs w:val="24"/>
        </w:rPr>
      </w:pP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što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jamstvo</w:t>
      </w:r>
      <w:proofErr w:type="spellEnd"/>
      <w:r w:rsidRPr="00AD1882">
        <w:rPr>
          <w:sz w:val="24"/>
          <w:szCs w:val="24"/>
        </w:rPr>
        <w:t xml:space="preserve"> za </w:t>
      </w:r>
      <w:proofErr w:type="spellStart"/>
      <w:r w:rsidRPr="00AD1882">
        <w:rPr>
          <w:sz w:val="24"/>
          <w:szCs w:val="24"/>
        </w:rPr>
        <w:t>ozbiljnost</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mediji</w:t>
      </w:r>
      <w:proofErr w:type="spellEnd"/>
      <w:r w:rsidRPr="00AD1882">
        <w:rPr>
          <w:sz w:val="24"/>
          <w:szCs w:val="24"/>
        </w:rPr>
        <w:t xml:space="preserve"> za </w:t>
      </w:r>
      <w:proofErr w:type="spellStart"/>
      <w:r w:rsidRPr="00AD1882">
        <w:rPr>
          <w:sz w:val="24"/>
          <w:szCs w:val="24"/>
        </w:rPr>
        <w:t>pohranjivanje</w:t>
      </w:r>
      <w:proofErr w:type="spellEnd"/>
      <w:r w:rsidRPr="00AD1882">
        <w:rPr>
          <w:sz w:val="24"/>
          <w:szCs w:val="24"/>
        </w:rPr>
        <w:t xml:space="preserve"> </w:t>
      </w:r>
      <w:proofErr w:type="spellStart"/>
      <w:r w:rsidRPr="00AD1882">
        <w:rPr>
          <w:sz w:val="24"/>
          <w:szCs w:val="24"/>
        </w:rPr>
        <w:t>podataka</w:t>
      </w:r>
      <w:proofErr w:type="spellEnd"/>
      <w:r w:rsidRPr="00AD1882">
        <w:rPr>
          <w:sz w:val="24"/>
          <w:szCs w:val="24"/>
        </w:rPr>
        <w:t xml:space="preserve"> i sl. koji ne </w:t>
      </w:r>
      <w:proofErr w:type="spellStart"/>
      <w:r w:rsidRPr="00AD1882">
        <w:rPr>
          <w:sz w:val="24"/>
          <w:szCs w:val="24"/>
        </w:rPr>
        <w:t>mogu</w:t>
      </w:r>
      <w:proofErr w:type="spellEnd"/>
      <w:r w:rsidRPr="00AD1882">
        <w:rPr>
          <w:sz w:val="24"/>
          <w:szCs w:val="24"/>
        </w:rPr>
        <w:t xml:space="preserve">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uvezani</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obilježava</w:t>
      </w:r>
      <w:proofErr w:type="spellEnd"/>
      <w:r w:rsidRPr="00AD1882">
        <w:rPr>
          <w:sz w:val="24"/>
          <w:szCs w:val="24"/>
        </w:rPr>
        <w:t xml:space="preserve"> </w:t>
      </w:r>
      <w:proofErr w:type="spellStart"/>
      <w:r w:rsidRPr="00AD1882">
        <w:rPr>
          <w:sz w:val="24"/>
          <w:szCs w:val="24"/>
        </w:rPr>
        <w:t>nazivom</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navodi</w:t>
      </w:r>
      <w:proofErr w:type="spellEnd"/>
      <w:r w:rsidRPr="00AD1882">
        <w:rPr>
          <w:sz w:val="24"/>
          <w:szCs w:val="24"/>
        </w:rPr>
        <w:t xml:space="preserve">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w:t>
      </w:r>
    </w:p>
    <w:p w14:paraId="4F00AFE7"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izrađena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više</w:t>
      </w:r>
      <w:proofErr w:type="spellEnd"/>
      <w:r w:rsidRPr="00AD1882">
        <w:rPr>
          <w:sz w:val="24"/>
          <w:szCs w:val="24"/>
        </w:rPr>
        <w:t xml:space="preserv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mora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navesti</w:t>
      </w:r>
      <w:proofErr w:type="spellEnd"/>
      <w:r w:rsidRPr="00AD1882">
        <w:rPr>
          <w:sz w:val="24"/>
          <w:szCs w:val="24"/>
        </w:rPr>
        <w:t xml:space="preserve"> od </w:t>
      </w:r>
      <w:proofErr w:type="spellStart"/>
      <w:r w:rsidRPr="00AD1882">
        <w:rPr>
          <w:sz w:val="24"/>
          <w:szCs w:val="24"/>
        </w:rPr>
        <w:t>koliko</w:t>
      </w:r>
      <w:proofErr w:type="spellEnd"/>
      <w:r w:rsidRPr="00AD1882">
        <w:rPr>
          <w:sz w:val="24"/>
          <w:szCs w:val="24"/>
        </w:rPr>
        <w:t xml:space="preserve"> se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sastoji</w:t>
      </w:r>
      <w:proofErr w:type="spellEnd"/>
      <w:r w:rsidRPr="00AD1882">
        <w:rPr>
          <w:sz w:val="24"/>
          <w:szCs w:val="24"/>
        </w:rPr>
        <w:t>.</w:t>
      </w:r>
    </w:p>
    <w:p w14:paraId="6868FE51" w14:textId="77777777" w:rsidR="00540069" w:rsidRPr="00AD1882" w:rsidRDefault="00540069" w:rsidP="00540069">
      <w:pPr>
        <w:pStyle w:val="Document1"/>
        <w:jc w:val="both"/>
        <w:rPr>
          <w:sz w:val="24"/>
          <w:szCs w:val="24"/>
        </w:rPr>
      </w:pP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se </w:t>
      </w:r>
      <w:proofErr w:type="spellStart"/>
      <w:r w:rsidRPr="00AD1882">
        <w:rPr>
          <w:sz w:val="24"/>
          <w:szCs w:val="24"/>
        </w:rPr>
        <w:t>označavaju</w:t>
      </w:r>
      <w:proofErr w:type="spellEnd"/>
      <w:r w:rsidRPr="00AD1882">
        <w:rPr>
          <w:sz w:val="24"/>
          <w:szCs w:val="24"/>
        </w:rPr>
        <w:t xml:space="preserve"> </w:t>
      </w:r>
      <w:proofErr w:type="spellStart"/>
      <w:r w:rsidRPr="00AD1882">
        <w:rPr>
          <w:sz w:val="24"/>
          <w:szCs w:val="24"/>
        </w:rPr>
        <w:t>brojem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je </w:t>
      </w:r>
      <w:proofErr w:type="spellStart"/>
      <w:r w:rsidRPr="00AD1882">
        <w:rPr>
          <w:sz w:val="24"/>
          <w:szCs w:val="24"/>
        </w:rPr>
        <w:t>vidljiv</w:t>
      </w:r>
      <w:proofErr w:type="spellEnd"/>
      <w:r w:rsidRPr="00AD1882">
        <w:rPr>
          <w:sz w:val="24"/>
          <w:szCs w:val="24"/>
        </w:rPr>
        <w:t xml:space="preserve"> </w:t>
      </w:r>
      <w:proofErr w:type="spellStart"/>
      <w:r w:rsidRPr="00AD1882">
        <w:rPr>
          <w:sz w:val="24"/>
          <w:szCs w:val="24"/>
        </w:rPr>
        <w:t>redni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ukupan</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stranica</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izrađena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više</w:t>
      </w:r>
      <w:proofErr w:type="spellEnd"/>
      <w:r w:rsidRPr="00AD1882">
        <w:rPr>
          <w:sz w:val="24"/>
          <w:szCs w:val="24"/>
        </w:rPr>
        <w:t xml:space="preserv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se </w:t>
      </w:r>
      <w:proofErr w:type="spellStart"/>
      <w:r w:rsidRPr="00AD1882">
        <w:rPr>
          <w:sz w:val="24"/>
          <w:szCs w:val="24"/>
        </w:rPr>
        <w:t>označavaju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svaki</w:t>
      </w:r>
      <w:proofErr w:type="spellEnd"/>
      <w:r w:rsidRPr="00AD1882">
        <w:rPr>
          <w:sz w:val="24"/>
          <w:szCs w:val="24"/>
        </w:rPr>
        <w:t xml:space="preserve"> </w:t>
      </w:r>
      <w:proofErr w:type="spellStart"/>
      <w:r w:rsidRPr="00AD1882">
        <w:rPr>
          <w:sz w:val="24"/>
          <w:szCs w:val="24"/>
        </w:rPr>
        <w:t>slijedeći</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započinje</w:t>
      </w:r>
      <w:proofErr w:type="spellEnd"/>
      <w:r w:rsidRPr="00AD1882">
        <w:rPr>
          <w:sz w:val="24"/>
          <w:szCs w:val="24"/>
        </w:rPr>
        <w:t xml:space="preserve"> </w:t>
      </w:r>
      <w:proofErr w:type="spellStart"/>
      <w:r w:rsidRPr="00AD1882">
        <w:rPr>
          <w:sz w:val="24"/>
          <w:szCs w:val="24"/>
        </w:rPr>
        <w:t>rednim</w:t>
      </w:r>
      <w:proofErr w:type="spellEnd"/>
      <w:r w:rsidRPr="00AD1882">
        <w:rPr>
          <w:sz w:val="24"/>
          <w:szCs w:val="24"/>
        </w:rPr>
        <w:t xml:space="preserve"> </w:t>
      </w:r>
      <w:proofErr w:type="spellStart"/>
      <w:r w:rsidRPr="00AD1882">
        <w:rPr>
          <w:sz w:val="24"/>
          <w:szCs w:val="24"/>
        </w:rPr>
        <w:t>brojem</w:t>
      </w:r>
      <w:proofErr w:type="spellEnd"/>
      <w:r w:rsidRPr="00AD1882">
        <w:rPr>
          <w:sz w:val="24"/>
          <w:szCs w:val="24"/>
        </w:rPr>
        <w:t xml:space="preserve"> koji se </w:t>
      </w:r>
      <w:proofErr w:type="spellStart"/>
      <w:r w:rsidRPr="00AD1882">
        <w:rPr>
          <w:sz w:val="24"/>
          <w:szCs w:val="24"/>
        </w:rPr>
        <w:t>nastavlja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redni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kojim</w:t>
      </w:r>
      <w:proofErr w:type="spellEnd"/>
      <w:r w:rsidRPr="00AD1882">
        <w:rPr>
          <w:sz w:val="24"/>
          <w:szCs w:val="24"/>
        </w:rPr>
        <w:t xml:space="preserve"> </w:t>
      </w:r>
      <w:proofErr w:type="spellStart"/>
      <w:r w:rsidRPr="00AD1882">
        <w:rPr>
          <w:sz w:val="24"/>
          <w:szCs w:val="24"/>
        </w:rPr>
        <w:t>završava</w:t>
      </w:r>
      <w:proofErr w:type="spellEnd"/>
      <w:r w:rsidRPr="00AD1882">
        <w:rPr>
          <w:sz w:val="24"/>
          <w:szCs w:val="24"/>
        </w:rPr>
        <w:t xml:space="preserve"> </w:t>
      </w:r>
      <w:proofErr w:type="spellStart"/>
      <w:r w:rsidRPr="00AD1882">
        <w:rPr>
          <w:sz w:val="24"/>
          <w:szCs w:val="24"/>
        </w:rPr>
        <w:t>prethodni</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dokument</w:t>
      </w:r>
      <w:proofErr w:type="spellEnd"/>
      <w:r w:rsidRPr="00AD1882">
        <w:rPr>
          <w:sz w:val="24"/>
          <w:szCs w:val="24"/>
        </w:rPr>
        <w:t xml:space="preserve"> koji je </w:t>
      </w:r>
      <w:proofErr w:type="spellStart"/>
      <w:r w:rsidRPr="00AD1882">
        <w:rPr>
          <w:sz w:val="24"/>
          <w:szCs w:val="24"/>
        </w:rPr>
        <w:t>izvorno</w:t>
      </w:r>
      <w:proofErr w:type="spellEnd"/>
      <w:r w:rsidRPr="00AD1882">
        <w:rPr>
          <w:sz w:val="24"/>
          <w:szCs w:val="24"/>
        </w:rPr>
        <w:t xml:space="preserve"> </w:t>
      </w:r>
      <w:proofErr w:type="spellStart"/>
      <w:r w:rsidRPr="00AD1882">
        <w:rPr>
          <w:sz w:val="24"/>
          <w:szCs w:val="24"/>
        </w:rPr>
        <w:t>numeriran</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ne mora taj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ponovno</w:t>
      </w:r>
      <w:proofErr w:type="spellEnd"/>
      <w:r w:rsidRPr="00AD1882">
        <w:rPr>
          <w:sz w:val="24"/>
          <w:szCs w:val="24"/>
        </w:rPr>
        <w:t xml:space="preserve"> </w:t>
      </w:r>
      <w:proofErr w:type="spellStart"/>
      <w:r w:rsidRPr="00AD1882">
        <w:rPr>
          <w:sz w:val="24"/>
          <w:szCs w:val="24"/>
        </w:rPr>
        <w:t>numerirati</w:t>
      </w:r>
      <w:proofErr w:type="spellEnd"/>
      <w:r w:rsidRPr="00AD1882">
        <w:rPr>
          <w:sz w:val="24"/>
          <w:szCs w:val="24"/>
        </w:rPr>
        <w:t>.</w:t>
      </w:r>
    </w:p>
    <w:p w14:paraId="1EF15B9E" w14:textId="04263240" w:rsidR="00540069" w:rsidRDefault="00540069" w:rsidP="00540069">
      <w:pPr>
        <w:pStyle w:val="Document1"/>
        <w:jc w:val="both"/>
        <w:rPr>
          <w:sz w:val="24"/>
          <w:szCs w:val="24"/>
        </w:rPr>
      </w:pPr>
      <w:proofErr w:type="spellStart"/>
      <w:r w:rsidRPr="00AD1882">
        <w:rPr>
          <w:sz w:val="24"/>
          <w:szCs w:val="24"/>
        </w:rPr>
        <w:t>Ispravci</w:t>
      </w:r>
      <w:proofErr w:type="spellEnd"/>
      <w:r w:rsidRPr="00AD1882">
        <w:rPr>
          <w:sz w:val="24"/>
          <w:szCs w:val="24"/>
        </w:rPr>
        <w:t xml:space="preserve">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moraju</w:t>
      </w:r>
      <w:proofErr w:type="spellEnd"/>
      <w:r w:rsidRPr="00AD1882">
        <w:rPr>
          <w:sz w:val="24"/>
          <w:szCs w:val="24"/>
        </w:rPr>
        <w:t xml:space="preserve">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izrađeni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vidljivi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uz</w:t>
      </w:r>
      <w:proofErr w:type="spellEnd"/>
      <w:r w:rsidRPr="00AD1882">
        <w:rPr>
          <w:sz w:val="24"/>
          <w:szCs w:val="24"/>
        </w:rPr>
        <w:t xml:space="preserve"> </w:t>
      </w:r>
      <w:proofErr w:type="spellStart"/>
      <w:r w:rsidRPr="00AD1882">
        <w:rPr>
          <w:sz w:val="24"/>
          <w:szCs w:val="24"/>
        </w:rPr>
        <w:t>ispravke</w:t>
      </w:r>
      <w:proofErr w:type="spellEnd"/>
      <w:r w:rsidRPr="00AD1882">
        <w:rPr>
          <w:sz w:val="24"/>
          <w:szCs w:val="24"/>
        </w:rPr>
        <w:t xml:space="preserve"> mora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naveden</w:t>
      </w:r>
      <w:proofErr w:type="spellEnd"/>
      <w:r w:rsidRPr="00AD1882">
        <w:rPr>
          <w:sz w:val="24"/>
          <w:szCs w:val="24"/>
        </w:rPr>
        <w:t xml:space="preserve"> datum </w:t>
      </w:r>
      <w:proofErr w:type="spellStart"/>
      <w:r w:rsidRPr="00AD1882">
        <w:rPr>
          <w:sz w:val="24"/>
          <w:szCs w:val="24"/>
        </w:rPr>
        <w:t>ispravka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potpis</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w:t>
      </w:r>
    </w:p>
    <w:p w14:paraId="48626CEF" w14:textId="02F9E2B2" w:rsidR="00F76EA2" w:rsidRDefault="00F76EA2" w:rsidP="00540069">
      <w:pPr>
        <w:pStyle w:val="Document1"/>
        <w:jc w:val="both"/>
        <w:rPr>
          <w:sz w:val="24"/>
          <w:szCs w:val="24"/>
        </w:rPr>
      </w:pPr>
    </w:p>
    <w:p w14:paraId="477A8049" w14:textId="77777777" w:rsidR="00F76EA2" w:rsidRPr="00AD1882" w:rsidRDefault="00F76EA2" w:rsidP="00540069">
      <w:pPr>
        <w:pStyle w:val="Document1"/>
        <w:jc w:val="both"/>
        <w:rPr>
          <w:sz w:val="24"/>
          <w:szCs w:val="24"/>
        </w:rPr>
      </w:pPr>
    </w:p>
    <w:p w14:paraId="4A0E0023" w14:textId="77777777" w:rsidR="00540069" w:rsidRPr="00AD1882" w:rsidRDefault="00540069" w:rsidP="00540069">
      <w:pPr>
        <w:pStyle w:val="Document1"/>
        <w:jc w:val="both"/>
        <w:rPr>
          <w:b/>
          <w:sz w:val="24"/>
          <w:szCs w:val="24"/>
        </w:rPr>
      </w:pPr>
      <w:r w:rsidRPr="00AD1882">
        <w:rPr>
          <w:b/>
          <w:sz w:val="24"/>
          <w:szCs w:val="24"/>
        </w:rPr>
        <w:t>6.2.</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dostave</w:t>
      </w:r>
      <w:proofErr w:type="spellEnd"/>
      <w:r w:rsidRPr="00AD1882">
        <w:rPr>
          <w:b/>
          <w:sz w:val="24"/>
          <w:szCs w:val="24"/>
        </w:rPr>
        <w:t xml:space="preserve"> (</w:t>
      </w:r>
      <w:proofErr w:type="spellStart"/>
      <w:r w:rsidRPr="00AD1882">
        <w:rPr>
          <w:b/>
          <w:sz w:val="24"/>
          <w:szCs w:val="24"/>
        </w:rPr>
        <w:t>elektroničkim</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koja</w:t>
      </w:r>
      <w:proofErr w:type="spellEnd"/>
      <w:r w:rsidRPr="00AD1882">
        <w:rPr>
          <w:b/>
          <w:sz w:val="24"/>
          <w:szCs w:val="24"/>
        </w:rPr>
        <w:t xml:space="preserve"> </w:t>
      </w:r>
      <w:proofErr w:type="spellStart"/>
      <w:r w:rsidRPr="00AD1882">
        <w:rPr>
          <w:b/>
          <w:sz w:val="24"/>
          <w:szCs w:val="24"/>
        </w:rPr>
        <w:t>nisu</w:t>
      </w:r>
      <w:proofErr w:type="spellEnd"/>
      <w:r w:rsidRPr="00AD1882">
        <w:rPr>
          <w:b/>
          <w:sz w:val="24"/>
          <w:szCs w:val="24"/>
        </w:rPr>
        <w:t xml:space="preserve"> </w:t>
      </w:r>
      <w:proofErr w:type="spellStart"/>
      <w:r w:rsidRPr="00AD1882">
        <w:rPr>
          <w:b/>
          <w:sz w:val="24"/>
          <w:szCs w:val="24"/>
        </w:rPr>
        <w:t>elektronička</w:t>
      </w:r>
      <w:proofErr w:type="spellEnd"/>
      <w:r w:rsidRPr="00AD1882">
        <w:rPr>
          <w:b/>
          <w:sz w:val="24"/>
          <w:szCs w:val="24"/>
        </w:rPr>
        <w:t>):</w:t>
      </w:r>
    </w:p>
    <w:p w14:paraId="16281B8E" w14:textId="77777777" w:rsidR="00540069" w:rsidRPr="00AD1882" w:rsidRDefault="00540069" w:rsidP="00540069">
      <w:pPr>
        <w:pStyle w:val="Document1"/>
        <w:jc w:val="both"/>
        <w:rPr>
          <w:b/>
          <w:sz w:val="24"/>
          <w:szCs w:val="24"/>
        </w:rPr>
      </w:pPr>
    </w:p>
    <w:p w14:paraId="1BB5CC16"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dostave</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elektroničkim</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p>
    <w:p w14:paraId="286335FF" w14:textId="77777777" w:rsidR="00540069" w:rsidRPr="00AD1882" w:rsidRDefault="00540069" w:rsidP="00540069">
      <w:pPr>
        <w:pStyle w:val="Document1"/>
        <w:jc w:val="both"/>
        <w:rPr>
          <w:sz w:val="24"/>
          <w:szCs w:val="24"/>
        </w:rPr>
      </w:pPr>
      <w:proofErr w:type="spellStart"/>
      <w:r w:rsidRPr="00AD1882">
        <w:rPr>
          <w:sz w:val="24"/>
          <w:szCs w:val="24"/>
        </w:rPr>
        <w:lastRenderedPageBreak/>
        <w:t>Ponuda</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w:t>
      </w:r>
    </w:p>
    <w:p w14:paraId="011B2E7D" w14:textId="6D185D20" w:rsidR="00540069" w:rsidRDefault="00540069" w:rsidP="00540069">
      <w:pPr>
        <w:pStyle w:val="Document1"/>
        <w:jc w:val="both"/>
        <w:rPr>
          <w:sz w:val="24"/>
          <w:szCs w:val="24"/>
        </w:rPr>
      </w:pPr>
      <w:r w:rsidRPr="00AD1882">
        <w:rPr>
          <w:sz w:val="24"/>
          <w:szCs w:val="24"/>
        </w:rPr>
        <w:t>EOJN RH</w:t>
      </w:r>
      <w:r>
        <w:rPr>
          <w:sz w:val="24"/>
          <w:szCs w:val="24"/>
        </w:rPr>
        <w:t xml:space="preserve"> </w:t>
      </w:r>
      <w:r w:rsidR="003B27B9">
        <w:rPr>
          <w:sz w:val="24"/>
          <w:szCs w:val="24"/>
        </w:rPr>
        <w:t xml:space="preserve"> </w:t>
      </w:r>
      <w:r w:rsidRPr="00AD1882">
        <w:rPr>
          <w:sz w:val="24"/>
          <w:szCs w:val="24"/>
        </w:rPr>
        <w:t xml:space="preserve"> </w:t>
      </w:r>
      <w:proofErr w:type="spellStart"/>
      <w:proofErr w:type="gramStart"/>
      <w:r w:rsidRPr="00AD1882">
        <w:rPr>
          <w:sz w:val="24"/>
          <w:szCs w:val="24"/>
        </w:rPr>
        <w:t>kriptira</w:t>
      </w:r>
      <w:proofErr w:type="spellEnd"/>
      <w:r w:rsidRPr="00AD1882">
        <w:rPr>
          <w:sz w:val="24"/>
          <w:szCs w:val="24"/>
        </w:rPr>
        <w:t xml:space="preserve"> </w:t>
      </w:r>
      <w:r w:rsidR="00F8184D">
        <w:rPr>
          <w:sz w:val="24"/>
          <w:szCs w:val="24"/>
        </w:rPr>
        <w:t xml:space="preserve"> </w:t>
      </w:r>
      <w:proofErr w:type="spellStart"/>
      <w:r w:rsidRPr="00AD1882">
        <w:rPr>
          <w:sz w:val="24"/>
          <w:szCs w:val="24"/>
        </w:rPr>
        <w:t>ponudu</w:t>
      </w:r>
      <w:proofErr w:type="spellEnd"/>
      <w:proofErr w:type="gram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se </w:t>
      </w:r>
      <w:proofErr w:type="spellStart"/>
      <w:r w:rsidRPr="00AD1882">
        <w:rPr>
          <w:sz w:val="24"/>
          <w:szCs w:val="24"/>
        </w:rPr>
        <w:t>onemogući</w:t>
      </w:r>
      <w:proofErr w:type="spellEnd"/>
      <w:r w:rsidRPr="00AD1882">
        <w:rPr>
          <w:sz w:val="24"/>
          <w:szCs w:val="24"/>
        </w:rPr>
        <w:t xml:space="preserve"> </w:t>
      </w:r>
      <w:proofErr w:type="spellStart"/>
      <w:r w:rsidRPr="00AD1882">
        <w:rPr>
          <w:sz w:val="24"/>
          <w:szCs w:val="24"/>
        </w:rPr>
        <w:t>uvid</w:t>
      </w:r>
      <w:proofErr w:type="spellEnd"/>
      <w:r w:rsidRPr="00AD1882">
        <w:rPr>
          <w:sz w:val="24"/>
          <w:szCs w:val="24"/>
        </w:rPr>
        <w:t xml:space="preserve"> u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prije</w:t>
      </w:r>
      <w:proofErr w:type="spellEnd"/>
      <w:r w:rsidRPr="00AD1882">
        <w:rPr>
          <w:sz w:val="24"/>
          <w:szCs w:val="24"/>
        </w:rPr>
        <w:t xml:space="preserve"> </w:t>
      </w:r>
      <w:proofErr w:type="spellStart"/>
      <w:r w:rsidRPr="00AD1882">
        <w:rPr>
          <w:sz w:val="24"/>
          <w:szCs w:val="24"/>
        </w:rPr>
        <w:t>isteka</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za </w:t>
      </w:r>
      <w:proofErr w:type="spellStart"/>
      <w:r w:rsidRPr="00AD1882">
        <w:rPr>
          <w:sz w:val="24"/>
          <w:szCs w:val="24"/>
        </w:rPr>
        <w:t>dostavu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w:t>
      </w:r>
    </w:p>
    <w:p w14:paraId="0AD32364" w14:textId="77777777" w:rsidR="00540069" w:rsidRDefault="00540069" w:rsidP="00540069">
      <w:pPr>
        <w:pStyle w:val="Document1"/>
        <w:jc w:val="both"/>
        <w:rPr>
          <w:sz w:val="24"/>
          <w:szCs w:val="24"/>
        </w:rPr>
      </w:pPr>
      <w:proofErr w:type="spellStart"/>
      <w:r>
        <w:rPr>
          <w:sz w:val="24"/>
          <w:szCs w:val="24"/>
        </w:rPr>
        <w:t>Ponuda</w:t>
      </w:r>
      <w:proofErr w:type="spellEnd"/>
      <w:r>
        <w:rPr>
          <w:sz w:val="24"/>
          <w:szCs w:val="24"/>
        </w:rPr>
        <w:t xml:space="preserve"> </w:t>
      </w:r>
      <w:proofErr w:type="spellStart"/>
      <w:r>
        <w:rPr>
          <w:sz w:val="24"/>
          <w:szCs w:val="24"/>
        </w:rPr>
        <w:t>dostavljena</w:t>
      </w:r>
      <w:proofErr w:type="spellEnd"/>
      <w:r>
        <w:rPr>
          <w:sz w:val="24"/>
          <w:szCs w:val="24"/>
        </w:rPr>
        <w:t xml:space="preserve"> </w:t>
      </w:r>
      <w:proofErr w:type="spellStart"/>
      <w:r>
        <w:rPr>
          <w:sz w:val="24"/>
          <w:szCs w:val="24"/>
        </w:rPr>
        <w:t>elektroničkim</w:t>
      </w:r>
      <w:proofErr w:type="spellEnd"/>
      <w:r>
        <w:rPr>
          <w:sz w:val="24"/>
          <w:szCs w:val="24"/>
        </w:rPr>
        <w:t xml:space="preserve"> </w:t>
      </w:r>
      <w:proofErr w:type="spellStart"/>
      <w:r>
        <w:rPr>
          <w:sz w:val="24"/>
          <w:szCs w:val="24"/>
        </w:rPr>
        <w:t>sredstvima</w:t>
      </w:r>
      <w:proofErr w:type="spellEnd"/>
      <w:r>
        <w:rPr>
          <w:sz w:val="24"/>
          <w:szCs w:val="24"/>
        </w:rPr>
        <w:t xml:space="preserve"> </w:t>
      </w:r>
      <w:proofErr w:type="spellStart"/>
      <w:r>
        <w:rPr>
          <w:sz w:val="24"/>
          <w:szCs w:val="24"/>
        </w:rPr>
        <w:t>komunikacije</w:t>
      </w:r>
      <w:proofErr w:type="spellEnd"/>
      <w:r>
        <w:rPr>
          <w:sz w:val="24"/>
          <w:szCs w:val="24"/>
        </w:rPr>
        <w:t xml:space="preserve"> </w:t>
      </w:r>
      <w:proofErr w:type="spellStart"/>
      <w:r>
        <w:rPr>
          <w:sz w:val="24"/>
          <w:szCs w:val="24"/>
        </w:rPr>
        <w:t>putem</w:t>
      </w:r>
      <w:proofErr w:type="spellEnd"/>
      <w:r>
        <w:rPr>
          <w:sz w:val="24"/>
          <w:szCs w:val="24"/>
        </w:rPr>
        <w:t xml:space="preserve"> EOJN RH </w:t>
      </w:r>
      <w:proofErr w:type="spellStart"/>
      <w:r>
        <w:rPr>
          <w:sz w:val="24"/>
          <w:szCs w:val="24"/>
        </w:rPr>
        <w:t>obvezuje</w:t>
      </w:r>
      <w:proofErr w:type="spellEnd"/>
      <w:r>
        <w:rPr>
          <w:sz w:val="24"/>
          <w:szCs w:val="24"/>
        </w:rPr>
        <w:t xml:space="preserve"> </w:t>
      </w:r>
      <w:proofErr w:type="spellStart"/>
      <w:r>
        <w:rPr>
          <w:sz w:val="24"/>
          <w:szCs w:val="24"/>
        </w:rPr>
        <w:t>ponuditelja</w:t>
      </w:r>
      <w:proofErr w:type="spellEnd"/>
      <w:r>
        <w:rPr>
          <w:sz w:val="24"/>
          <w:szCs w:val="24"/>
        </w:rPr>
        <w:t xml:space="preserve"> u </w:t>
      </w:r>
      <w:proofErr w:type="spellStart"/>
      <w:r>
        <w:rPr>
          <w:sz w:val="24"/>
          <w:szCs w:val="24"/>
        </w:rPr>
        <w:t>roku</w:t>
      </w:r>
      <w:proofErr w:type="spellEnd"/>
      <w:r>
        <w:rPr>
          <w:sz w:val="24"/>
          <w:szCs w:val="24"/>
        </w:rPr>
        <w:t xml:space="preserve"> </w:t>
      </w:r>
      <w:proofErr w:type="spellStart"/>
      <w:r>
        <w:rPr>
          <w:sz w:val="24"/>
          <w:szCs w:val="24"/>
        </w:rPr>
        <w:t>valjanosti</w:t>
      </w:r>
      <w:proofErr w:type="spellEnd"/>
      <w:r>
        <w:rPr>
          <w:sz w:val="24"/>
          <w:szCs w:val="24"/>
        </w:rPr>
        <w:t xml:space="preserve"> </w:t>
      </w:r>
      <w:proofErr w:type="spellStart"/>
      <w:r>
        <w:rPr>
          <w:sz w:val="24"/>
          <w:szCs w:val="24"/>
        </w:rPr>
        <w:t>ponude</w:t>
      </w:r>
      <w:proofErr w:type="spellEnd"/>
      <w:r>
        <w:rPr>
          <w:sz w:val="24"/>
          <w:szCs w:val="24"/>
        </w:rPr>
        <w:t xml:space="preserve"> </w:t>
      </w:r>
      <w:proofErr w:type="spellStart"/>
      <w:r>
        <w:rPr>
          <w:sz w:val="24"/>
          <w:szCs w:val="24"/>
        </w:rPr>
        <w:t>neovisno</w:t>
      </w:r>
      <w:proofErr w:type="spellEnd"/>
      <w:r>
        <w:rPr>
          <w:sz w:val="24"/>
          <w:szCs w:val="24"/>
        </w:rPr>
        <w:t xml:space="preserve"> o tome je li </w:t>
      </w:r>
      <w:proofErr w:type="spellStart"/>
      <w:r>
        <w:rPr>
          <w:sz w:val="24"/>
          <w:szCs w:val="24"/>
        </w:rPr>
        <w:t>potpisana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naručitelj</w:t>
      </w:r>
      <w:proofErr w:type="spellEnd"/>
      <w:r>
        <w:rPr>
          <w:sz w:val="24"/>
          <w:szCs w:val="24"/>
        </w:rPr>
        <w:t xml:space="preserve"> ne </w:t>
      </w:r>
      <w:proofErr w:type="spellStart"/>
      <w:r>
        <w:rPr>
          <w:sz w:val="24"/>
          <w:szCs w:val="24"/>
        </w:rPr>
        <w:t>smije</w:t>
      </w:r>
      <w:proofErr w:type="spellEnd"/>
      <w:r>
        <w:rPr>
          <w:sz w:val="24"/>
          <w:szCs w:val="24"/>
        </w:rPr>
        <w:t xml:space="preserve"> </w:t>
      </w:r>
      <w:proofErr w:type="spellStart"/>
      <w:r>
        <w:rPr>
          <w:sz w:val="24"/>
          <w:szCs w:val="24"/>
        </w:rPr>
        <w:t>odbiti</w:t>
      </w:r>
      <w:proofErr w:type="spellEnd"/>
      <w:r>
        <w:rPr>
          <w:sz w:val="24"/>
          <w:szCs w:val="24"/>
        </w:rPr>
        <w:t xml:space="preserve"> </w:t>
      </w:r>
      <w:proofErr w:type="spellStart"/>
      <w:r>
        <w:rPr>
          <w:sz w:val="24"/>
          <w:szCs w:val="24"/>
        </w:rPr>
        <w:t>takvu</w:t>
      </w:r>
      <w:proofErr w:type="spellEnd"/>
      <w:r>
        <w:rPr>
          <w:sz w:val="24"/>
          <w:szCs w:val="24"/>
        </w:rPr>
        <w:t xml:space="preserve"> </w:t>
      </w:r>
      <w:proofErr w:type="spellStart"/>
      <w:r>
        <w:rPr>
          <w:sz w:val="24"/>
          <w:szCs w:val="24"/>
        </w:rPr>
        <w:t>ponudu</w:t>
      </w:r>
      <w:proofErr w:type="spellEnd"/>
      <w:r>
        <w:rPr>
          <w:sz w:val="24"/>
          <w:szCs w:val="24"/>
        </w:rPr>
        <w:t xml:space="preserve"> </w:t>
      </w:r>
      <w:proofErr w:type="spellStart"/>
      <w:r>
        <w:rPr>
          <w:sz w:val="24"/>
          <w:szCs w:val="24"/>
        </w:rPr>
        <w:t>samo</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tog</w:t>
      </w:r>
      <w:proofErr w:type="spellEnd"/>
      <w:r>
        <w:rPr>
          <w:sz w:val="24"/>
          <w:szCs w:val="24"/>
        </w:rPr>
        <w:t xml:space="preserve"> </w:t>
      </w:r>
      <w:proofErr w:type="spellStart"/>
      <w:r>
        <w:rPr>
          <w:sz w:val="24"/>
          <w:szCs w:val="24"/>
        </w:rPr>
        <w:t>razloga</w:t>
      </w:r>
      <w:proofErr w:type="spellEnd"/>
      <w:r>
        <w:rPr>
          <w:sz w:val="24"/>
          <w:szCs w:val="24"/>
        </w:rPr>
        <w:t>.</w:t>
      </w:r>
    </w:p>
    <w:p w14:paraId="61016CB9" w14:textId="77777777" w:rsidR="00540069" w:rsidRDefault="00540069" w:rsidP="00540069">
      <w:pPr>
        <w:pStyle w:val="Document1"/>
        <w:jc w:val="both"/>
        <w:rPr>
          <w:sz w:val="24"/>
          <w:szCs w:val="24"/>
        </w:rPr>
      </w:pPr>
    </w:p>
    <w:p w14:paraId="0EB4DFCC" w14:textId="77777777" w:rsidR="00540069" w:rsidRDefault="00540069" w:rsidP="00540069">
      <w:pPr>
        <w:pStyle w:val="Document1"/>
        <w:jc w:val="both"/>
        <w:rPr>
          <w:sz w:val="24"/>
          <w:szCs w:val="24"/>
        </w:rPr>
      </w:pPr>
      <w:proofErr w:type="spellStart"/>
      <w:r>
        <w:rPr>
          <w:sz w:val="24"/>
          <w:szCs w:val="24"/>
        </w:rPr>
        <w:t>Naručitelj</w:t>
      </w:r>
      <w:proofErr w:type="spellEnd"/>
      <w:r>
        <w:rPr>
          <w:sz w:val="24"/>
          <w:szCs w:val="24"/>
        </w:rPr>
        <w:t xml:space="preserve"> </w:t>
      </w:r>
      <w:proofErr w:type="spellStart"/>
      <w:r>
        <w:rPr>
          <w:sz w:val="24"/>
          <w:szCs w:val="24"/>
        </w:rPr>
        <w:t>otklanja</w:t>
      </w:r>
      <w:proofErr w:type="spellEnd"/>
      <w:r>
        <w:rPr>
          <w:sz w:val="24"/>
          <w:szCs w:val="24"/>
        </w:rPr>
        <w:t xml:space="preserve"> </w:t>
      </w:r>
      <w:proofErr w:type="spellStart"/>
      <w:r>
        <w:rPr>
          <w:sz w:val="24"/>
          <w:szCs w:val="24"/>
        </w:rPr>
        <w:t>svaku</w:t>
      </w:r>
      <w:proofErr w:type="spellEnd"/>
      <w:r>
        <w:rPr>
          <w:sz w:val="24"/>
          <w:szCs w:val="24"/>
        </w:rPr>
        <w:t xml:space="preserve"> </w:t>
      </w:r>
      <w:proofErr w:type="spellStart"/>
      <w:r>
        <w:rPr>
          <w:sz w:val="24"/>
          <w:szCs w:val="24"/>
        </w:rPr>
        <w:t>odgovornost</w:t>
      </w:r>
      <w:proofErr w:type="spellEnd"/>
      <w:r>
        <w:rPr>
          <w:sz w:val="24"/>
          <w:szCs w:val="24"/>
        </w:rPr>
        <w:t xml:space="preserve"> </w:t>
      </w:r>
      <w:proofErr w:type="spellStart"/>
      <w:r>
        <w:rPr>
          <w:sz w:val="24"/>
          <w:szCs w:val="24"/>
        </w:rPr>
        <w:t>vezanu</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mogući</w:t>
      </w:r>
      <w:proofErr w:type="spellEnd"/>
      <w:r>
        <w:rPr>
          <w:sz w:val="24"/>
          <w:szCs w:val="24"/>
        </w:rPr>
        <w:t xml:space="preserve"> </w:t>
      </w:r>
      <w:proofErr w:type="spellStart"/>
      <w:r>
        <w:rPr>
          <w:sz w:val="24"/>
          <w:szCs w:val="24"/>
        </w:rPr>
        <w:t>neispravan</w:t>
      </w:r>
      <w:proofErr w:type="spellEnd"/>
      <w:r>
        <w:rPr>
          <w:sz w:val="24"/>
          <w:szCs w:val="24"/>
        </w:rPr>
        <w:t xml:space="preserve"> rad EOJN RH-a, </w:t>
      </w:r>
      <w:proofErr w:type="spellStart"/>
      <w:r>
        <w:rPr>
          <w:sz w:val="24"/>
          <w:szCs w:val="24"/>
        </w:rPr>
        <w:t>zastoj</w:t>
      </w:r>
      <w:proofErr w:type="spellEnd"/>
      <w:r>
        <w:rPr>
          <w:sz w:val="24"/>
          <w:szCs w:val="24"/>
        </w:rPr>
        <w:t xml:space="preserve"> u </w:t>
      </w:r>
      <w:proofErr w:type="spellStart"/>
      <w:r>
        <w:rPr>
          <w:sz w:val="24"/>
          <w:szCs w:val="24"/>
        </w:rPr>
        <w:t>radu</w:t>
      </w:r>
      <w:proofErr w:type="spellEnd"/>
      <w:r>
        <w:rPr>
          <w:sz w:val="24"/>
          <w:szCs w:val="24"/>
        </w:rPr>
        <w:t xml:space="preserve"> EOJN RH </w:t>
      </w:r>
      <w:proofErr w:type="spellStart"/>
      <w:r>
        <w:rPr>
          <w:sz w:val="24"/>
          <w:szCs w:val="24"/>
        </w:rPr>
        <w:t>ili</w:t>
      </w:r>
      <w:proofErr w:type="spellEnd"/>
      <w:r>
        <w:rPr>
          <w:sz w:val="24"/>
          <w:szCs w:val="24"/>
        </w:rPr>
        <w:t xml:space="preserve"> </w:t>
      </w:r>
      <w:proofErr w:type="spellStart"/>
      <w:r>
        <w:rPr>
          <w:sz w:val="24"/>
          <w:szCs w:val="24"/>
        </w:rPr>
        <w:t>nemogućnost</w:t>
      </w:r>
      <w:proofErr w:type="spellEnd"/>
      <w:r>
        <w:rPr>
          <w:sz w:val="24"/>
          <w:szCs w:val="24"/>
        </w:rPr>
        <w:t xml:space="preserve"> </w:t>
      </w:r>
      <w:proofErr w:type="spellStart"/>
      <w:r>
        <w:rPr>
          <w:sz w:val="24"/>
          <w:szCs w:val="24"/>
        </w:rPr>
        <w:t>zainteresiranoga</w:t>
      </w:r>
      <w:proofErr w:type="spellEnd"/>
      <w:r>
        <w:rPr>
          <w:sz w:val="24"/>
          <w:szCs w:val="24"/>
        </w:rPr>
        <w:t xml:space="preserve"> </w:t>
      </w:r>
      <w:proofErr w:type="spellStart"/>
      <w:r>
        <w:rPr>
          <w:sz w:val="24"/>
          <w:szCs w:val="24"/>
        </w:rPr>
        <w:t>gospodarskog</w:t>
      </w:r>
      <w:proofErr w:type="spellEnd"/>
      <w:r>
        <w:rPr>
          <w:sz w:val="24"/>
          <w:szCs w:val="24"/>
        </w:rPr>
        <w:t xml:space="preserve"> </w:t>
      </w:r>
      <w:proofErr w:type="spellStart"/>
      <w:r>
        <w:rPr>
          <w:sz w:val="24"/>
          <w:szCs w:val="24"/>
        </w:rPr>
        <w:t>subjekta</w:t>
      </w:r>
      <w:proofErr w:type="spellEnd"/>
      <w:r>
        <w:rPr>
          <w:sz w:val="24"/>
          <w:szCs w:val="24"/>
        </w:rPr>
        <w:t xml:space="preserve"> da </w:t>
      </w:r>
      <w:proofErr w:type="spellStart"/>
      <w:r>
        <w:rPr>
          <w:sz w:val="24"/>
          <w:szCs w:val="24"/>
        </w:rPr>
        <w:t>ponudu</w:t>
      </w:r>
      <w:proofErr w:type="spellEnd"/>
      <w:r>
        <w:rPr>
          <w:sz w:val="24"/>
          <w:szCs w:val="24"/>
        </w:rPr>
        <w:t xml:space="preserve"> u </w:t>
      </w:r>
      <w:proofErr w:type="spellStart"/>
      <w:r>
        <w:rPr>
          <w:sz w:val="24"/>
          <w:szCs w:val="24"/>
        </w:rPr>
        <w:t>elektroničkom</w:t>
      </w:r>
      <w:proofErr w:type="spellEnd"/>
      <w:r>
        <w:rPr>
          <w:sz w:val="24"/>
          <w:szCs w:val="24"/>
        </w:rPr>
        <w:t xml:space="preserve"> </w:t>
      </w:r>
      <w:proofErr w:type="spellStart"/>
      <w:r>
        <w:rPr>
          <w:sz w:val="24"/>
          <w:szCs w:val="24"/>
        </w:rPr>
        <w:t>obliku</w:t>
      </w:r>
      <w:proofErr w:type="spellEnd"/>
      <w:r>
        <w:rPr>
          <w:sz w:val="24"/>
          <w:szCs w:val="24"/>
        </w:rPr>
        <w:t xml:space="preserve"> </w:t>
      </w:r>
      <w:proofErr w:type="spellStart"/>
      <w:r>
        <w:rPr>
          <w:sz w:val="24"/>
          <w:szCs w:val="24"/>
        </w:rPr>
        <w:t>dostavi</w:t>
      </w:r>
      <w:proofErr w:type="spellEnd"/>
      <w:r>
        <w:rPr>
          <w:sz w:val="24"/>
          <w:szCs w:val="24"/>
        </w:rPr>
        <w:t xml:space="preserve"> u </w:t>
      </w:r>
      <w:proofErr w:type="spellStart"/>
      <w:r>
        <w:rPr>
          <w:sz w:val="24"/>
          <w:szCs w:val="24"/>
        </w:rPr>
        <w:t>danome</w:t>
      </w:r>
      <w:proofErr w:type="spellEnd"/>
      <w:r>
        <w:rPr>
          <w:sz w:val="24"/>
          <w:szCs w:val="24"/>
        </w:rPr>
        <w:t xml:space="preserve"> </w:t>
      </w:r>
      <w:proofErr w:type="spellStart"/>
      <w:r>
        <w:rPr>
          <w:sz w:val="24"/>
          <w:szCs w:val="24"/>
        </w:rPr>
        <w:t>roku</w:t>
      </w:r>
      <w:proofErr w:type="spellEnd"/>
      <w:r>
        <w:rPr>
          <w:sz w:val="24"/>
          <w:szCs w:val="24"/>
        </w:rPr>
        <w:t xml:space="preserve"> </w:t>
      </w:r>
      <w:proofErr w:type="spellStart"/>
      <w:r>
        <w:rPr>
          <w:sz w:val="24"/>
          <w:szCs w:val="24"/>
        </w:rPr>
        <w:t>putem</w:t>
      </w:r>
      <w:proofErr w:type="spellEnd"/>
      <w:r>
        <w:rPr>
          <w:sz w:val="24"/>
          <w:szCs w:val="24"/>
        </w:rPr>
        <w:t xml:space="preserve"> EOJN RH. </w:t>
      </w:r>
    </w:p>
    <w:p w14:paraId="4BFA442A" w14:textId="77777777" w:rsidR="00540069" w:rsidRDefault="00540069" w:rsidP="00540069">
      <w:pPr>
        <w:pStyle w:val="Document1"/>
        <w:jc w:val="both"/>
        <w:rPr>
          <w:sz w:val="24"/>
          <w:szCs w:val="24"/>
        </w:rPr>
      </w:pPr>
    </w:p>
    <w:p w14:paraId="5B15DBCB" w14:textId="13682B15" w:rsidR="00540069" w:rsidRDefault="00540069" w:rsidP="00540069">
      <w:pPr>
        <w:pStyle w:val="Document1"/>
        <w:jc w:val="both"/>
        <w:rPr>
          <w:sz w:val="24"/>
          <w:szCs w:val="24"/>
        </w:rPr>
      </w:pPr>
      <w:proofErr w:type="spellStart"/>
      <w:r>
        <w:rPr>
          <w:sz w:val="24"/>
          <w:szCs w:val="24"/>
        </w:rPr>
        <w:t>Nedostupnost</w:t>
      </w:r>
      <w:proofErr w:type="spellEnd"/>
      <w:r>
        <w:rPr>
          <w:sz w:val="24"/>
          <w:szCs w:val="24"/>
        </w:rPr>
        <w:t xml:space="preserve"> EOJN </w:t>
      </w:r>
      <w:proofErr w:type="spellStart"/>
      <w:r>
        <w:rPr>
          <w:sz w:val="24"/>
          <w:szCs w:val="24"/>
        </w:rPr>
        <w:t>tijekom</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sidR="0072037D">
        <w:rPr>
          <w:sz w:val="24"/>
          <w:szCs w:val="24"/>
        </w:rPr>
        <w:t>p</w:t>
      </w:r>
      <w:r>
        <w:rPr>
          <w:sz w:val="24"/>
          <w:szCs w:val="24"/>
        </w:rPr>
        <w:t>onuda</w:t>
      </w:r>
      <w:proofErr w:type="spellEnd"/>
      <w:r>
        <w:rPr>
          <w:sz w:val="24"/>
          <w:szCs w:val="24"/>
        </w:rPr>
        <w:t xml:space="preserve"> </w:t>
      </w:r>
      <w:proofErr w:type="spellStart"/>
      <w:r>
        <w:rPr>
          <w:sz w:val="24"/>
          <w:szCs w:val="24"/>
        </w:rPr>
        <w:t>postoji</w:t>
      </w:r>
      <w:proofErr w:type="spellEnd"/>
      <w:r>
        <w:rPr>
          <w:sz w:val="24"/>
          <w:szCs w:val="24"/>
        </w:rPr>
        <w:t xml:space="preserve"> </w:t>
      </w:r>
      <w:proofErr w:type="spellStart"/>
      <w:r>
        <w:rPr>
          <w:sz w:val="24"/>
          <w:szCs w:val="24"/>
        </w:rPr>
        <w:t>ako</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tehničkih</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proofErr w:type="gramStart"/>
      <w:r>
        <w:rPr>
          <w:sz w:val="24"/>
          <w:szCs w:val="24"/>
        </w:rPr>
        <w:t>drugih</w:t>
      </w:r>
      <w:proofErr w:type="spellEnd"/>
      <w:r>
        <w:rPr>
          <w:sz w:val="24"/>
          <w:szCs w:val="24"/>
        </w:rPr>
        <w:t xml:space="preserve">  </w:t>
      </w:r>
      <w:proofErr w:type="spellStart"/>
      <w:r>
        <w:rPr>
          <w:sz w:val="24"/>
          <w:szCs w:val="24"/>
        </w:rPr>
        <w:t>razloga</w:t>
      </w:r>
      <w:proofErr w:type="spellEnd"/>
      <w:proofErr w:type="gram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strani</w:t>
      </w:r>
      <w:proofErr w:type="spellEnd"/>
      <w:r>
        <w:rPr>
          <w:sz w:val="24"/>
          <w:szCs w:val="24"/>
        </w:rPr>
        <w:t xml:space="preserve"> EOJN RH </w:t>
      </w:r>
      <w:proofErr w:type="spellStart"/>
      <w:r>
        <w:rPr>
          <w:sz w:val="24"/>
          <w:szCs w:val="24"/>
        </w:rPr>
        <w:t>tijekom</w:t>
      </w:r>
      <w:proofErr w:type="spellEnd"/>
      <w:r>
        <w:rPr>
          <w:sz w:val="24"/>
          <w:szCs w:val="24"/>
        </w:rPr>
        <w:t xml:space="preserve"> </w:t>
      </w:r>
      <w:proofErr w:type="spellStart"/>
      <w:r>
        <w:rPr>
          <w:sz w:val="24"/>
          <w:szCs w:val="24"/>
        </w:rPr>
        <w:t>četiri</w:t>
      </w:r>
      <w:proofErr w:type="spellEnd"/>
      <w:r>
        <w:rPr>
          <w:sz w:val="24"/>
          <w:szCs w:val="24"/>
        </w:rPr>
        <w:t xml:space="preserve"> </w:t>
      </w:r>
      <w:proofErr w:type="spellStart"/>
      <w:r>
        <w:rPr>
          <w:sz w:val="24"/>
          <w:szCs w:val="24"/>
        </w:rPr>
        <w:t>sata</w:t>
      </w:r>
      <w:proofErr w:type="spellEnd"/>
      <w:r>
        <w:rPr>
          <w:sz w:val="24"/>
          <w:szCs w:val="24"/>
        </w:rPr>
        <w:t xml:space="preserve"> </w:t>
      </w:r>
      <w:proofErr w:type="spellStart"/>
      <w:r>
        <w:rPr>
          <w:sz w:val="24"/>
          <w:szCs w:val="24"/>
        </w:rPr>
        <w:t>prije</w:t>
      </w:r>
      <w:proofErr w:type="spellEnd"/>
      <w:r>
        <w:rPr>
          <w:sz w:val="24"/>
          <w:szCs w:val="24"/>
        </w:rPr>
        <w:t xml:space="preserve"> </w:t>
      </w:r>
      <w:proofErr w:type="spellStart"/>
      <w:r>
        <w:rPr>
          <w:sz w:val="24"/>
          <w:szCs w:val="24"/>
        </w:rPr>
        <w:t>isteka</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moguće</w:t>
      </w:r>
      <w:proofErr w:type="spellEnd"/>
      <w:r>
        <w:rPr>
          <w:sz w:val="24"/>
          <w:szCs w:val="24"/>
        </w:rPr>
        <w:t>:</w:t>
      </w:r>
    </w:p>
    <w:p w14:paraId="709DE118" w14:textId="77777777" w:rsidR="00540069" w:rsidRDefault="00540069" w:rsidP="00540069">
      <w:pPr>
        <w:pStyle w:val="Document1"/>
        <w:jc w:val="both"/>
        <w:rPr>
          <w:sz w:val="24"/>
          <w:szCs w:val="24"/>
        </w:rPr>
      </w:pPr>
      <w:r>
        <w:rPr>
          <w:sz w:val="24"/>
          <w:szCs w:val="24"/>
        </w:rPr>
        <w:t xml:space="preserve">1.priložiti </w:t>
      </w:r>
      <w:proofErr w:type="spellStart"/>
      <w:r>
        <w:rPr>
          <w:sz w:val="24"/>
          <w:szCs w:val="24"/>
        </w:rPr>
        <w:t>bilo</w:t>
      </w:r>
      <w:proofErr w:type="spellEnd"/>
      <w:r>
        <w:rPr>
          <w:sz w:val="24"/>
          <w:szCs w:val="24"/>
        </w:rPr>
        <w:t xml:space="preserve"> koji </w:t>
      </w:r>
      <w:proofErr w:type="spellStart"/>
      <w:r>
        <w:rPr>
          <w:sz w:val="24"/>
          <w:szCs w:val="24"/>
        </w:rPr>
        <w:t>dokument</w:t>
      </w:r>
      <w:proofErr w:type="spellEnd"/>
      <w:r>
        <w:rPr>
          <w:sz w:val="24"/>
          <w:szCs w:val="24"/>
        </w:rPr>
        <w:t xml:space="preserve"> u </w:t>
      </w:r>
      <w:proofErr w:type="spellStart"/>
      <w:r>
        <w:rPr>
          <w:sz w:val="24"/>
          <w:szCs w:val="24"/>
        </w:rPr>
        <w:t>podržanom</w:t>
      </w:r>
      <w:proofErr w:type="spellEnd"/>
      <w:r>
        <w:rPr>
          <w:sz w:val="24"/>
          <w:szCs w:val="24"/>
        </w:rPr>
        <w:t xml:space="preserve"> </w:t>
      </w:r>
      <w:proofErr w:type="spellStart"/>
      <w:r>
        <w:rPr>
          <w:sz w:val="24"/>
          <w:szCs w:val="24"/>
        </w:rPr>
        <w:t>formatu</w:t>
      </w:r>
      <w:proofErr w:type="spellEnd"/>
      <w:r>
        <w:rPr>
          <w:sz w:val="24"/>
          <w:szCs w:val="24"/>
        </w:rPr>
        <w:t xml:space="preserve">, </w:t>
      </w:r>
      <w:proofErr w:type="spellStart"/>
      <w:r>
        <w:rPr>
          <w:sz w:val="24"/>
          <w:szCs w:val="24"/>
        </w:rPr>
        <w:t>uključujući</w:t>
      </w:r>
      <w:proofErr w:type="spellEnd"/>
      <w:r>
        <w:rPr>
          <w:sz w:val="24"/>
          <w:szCs w:val="24"/>
        </w:rPr>
        <w:t xml:space="preserve"> </w:t>
      </w:r>
      <w:proofErr w:type="spellStart"/>
      <w:r>
        <w:rPr>
          <w:sz w:val="24"/>
          <w:szCs w:val="24"/>
        </w:rPr>
        <w:t>troškovnik</w:t>
      </w:r>
      <w:proofErr w:type="spellEnd"/>
      <w:r>
        <w:rPr>
          <w:sz w:val="24"/>
          <w:szCs w:val="24"/>
        </w:rPr>
        <w:t>,</w:t>
      </w:r>
    </w:p>
    <w:p w14:paraId="73D15A90" w14:textId="77777777" w:rsidR="00540069" w:rsidRDefault="00540069" w:rsidP="00540069">
      <w:pPr>
        <w:pStyle w:val="Document1"/>
        <w:jc w:val="both"/>
        <w:rPr>
          <w:sz w:val="24"/>
          <w:szCs w:val="24"/>
        </w:rPr>
      </w:pPr>
      <w:r>
        <w:rPr>
          <w:sz w:val="24"/>
          <w:szCs w:val="24"/>
        </w:rPr>
        <w:t xml:space="preserve">2.kreirati </w:t>
      </w:r>
      <w:proofErr w:type="spellStart"/>
      <w:r>
        <w:rPr>
          <w:sz w:val="24"/>
          <w:szCs w:val="24"/>
        </w:rPr>
        <w:t>ili</w:t>
      </w:r>
      <w:proofErr w:type="spellEnd"/>
      <w:r>
        <w:rPr>
          <w:sz w:val="24"/>
          <w:szCs w:val="24"/>
        </w:rPr>
        <w:t xml:space="preserve"> </w:t>
      </w:r>
      <w:proofErr w:type="spellStart"/>
      <w:r>
        <w:rPr>
          <w:sz w:val="24"/>
          <w:szCs w:val="24"/>
        </w:rPr>
        <w:t>priložiti</w:t>
      </w:r>
      <w:proofErr w:type="spellEnd"/>
      <w:r>
        <w:rPr>
          <w:sz w:val="24"/>
          <w:szCs w:val="24"/>
        </w:rPr>
        <w:t xml:space="preserve"> </w:t>
      </w:r>
      <w:proofErr w:type="spellStart"/>
      <w:r>
        <w:rPr>
          <w:sz w:val="24"/>
          <w:szCs w:val="24"/>
        </w:rPr>
        <w:t>uvez</w:t>
      </w:r>
      <w:proofErr w:type="spellEnd"/>
      <w:r>
        <w:rPr>
          <w:sz w:val="24"/>
          <w:szCs w:val="24"/>
        </w:rPr>
        <w:t xml:space="preserve"> </w:t>
      </w:r>
      <w:proofErr w:type="spellStart"/>
      <w:r>
        <w:rPr>
          <w:sz w:val="24"/>
          <w:szCs w:val="24"/>
        </w:rPr>
        <w:t>ponude</w:t>
      </w:r>
      <w:proofErr w:type="spellEnd"/>
    </w:p>
    <w:p w14:paraId="418C4877" w14:textId="77777777" w:rsidR="00540069" w:rsidRDefault="00540069" w:rsidP="00540069">
      <w:pPr>
        <w:pStyle w:val="Document1"/>
        <w:jc w:val="both"/>
        <w:rPr>
          <w:sz w:val="24"/>
          <w:szCs w:val="24"/>
        </w:rPr>
      </w:pPr>
      <w:r>
        <w:rPr>
          <w:sz w:val="24"/>
          <w:szCs w:val="24"/>
        </w:rPr>
        <w:t xml:space="preserve">3.dostaviti </w:t>
      </w:r>
      <w:proofErr w:type="spellStart"/>
      <w:r>
        <w:rPr>
          <w:sz w:val="24"/>
          <w:szCs w:val="24"/>
        </w:rPr>
        <w:t>ponudu</w:t>
      </w:r>
      <w:proofErr w:type="spellEnd"/>
      <w:r>
        <w:rPr>
          <w:sz w:val="24"/>
          <w:szCs w:val="24"/>
        </w:rPr>
        <w:t>.</w:t>
      </w:r>
    </w:p>
    <w:p w14:paraId="3DC4C456" w14:textId="77777777" w:rsidR="00540069" w:rsidRDefault="00540069" w:rsidP="00540069">
      <w:pPr>
        <w:pStyle w:val="Document1"/>
        <w:jc w:val="both"/>
        <w:rPr>
          <w:sz w:val="24"/>
          <w:szCs w:val="24"/>
        </w:rPr>
      </w:pPr>
    </w:p>
    <w:p w14:paraId="40ACFF8B" w14:textId="77777777" w:rsidR="00540069" w:rsidRDefault="00540069" w:rsidP="00540069">
      <w:pPr>
        <w:pStyle w:val="Document1"/>
        <w:jc w:val="both"/>
        <w:rPr>
          <w:sz w:val="24"/>
          <w:szCs w:val="24"/>
        </w:rPr>
      </w:pPr>
      <w:proofErr w:type="spellStart"/>
      <w:r>
        <w:rPr>
          <w:sz w:val="24"/>
          <w:szCs w:val="24"/>
        </w:rPr>
        <w:t>Nedostupnost</w:t>
      </w:r>
      <w:proofErr w:type="spellEnd"/>
      <w:r>
        <w:rPr>
          <w:sz w:val="24"/>
          <w:szCs w:val="24"/>
        </w:rPr>
        <w:t xml:space="preserve"> </w:t>
      </w:r>
      <w:proofErr w:type="spellStart"/>
      <w:r>
        <w:rPr>
          <w:sz w:val="24"/>
          <w:szCs w:val="24"/>
        </w:rPr>
        <w:t>Naručitelj</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gospodarski</w:t>
      </w:r>
      <w:proofErr w:type="spellEnd"/>
      <w:r>
        <w:rPr>
          <w:sz w:val="24"/>
          <w:szCs w:val="24"/>
        </w:rPr>
        <w:t xml:space="preserve"> </w:t>
      </w:r>
      <w:proofErr w:type="spellStart"/>
      <w:r>
        <w:rPr>
          <w:sz w:val="24"/>
          <w:szCs w:val="24"/>
        </w:rPr>
        <w:t>subjekt</w:t>
      </w:r>
      <w:proofErr w:type="spellEnd"/>
      <w:r>
        <w:rPr>
          <w:sz w:val="24"/>
          <w:szCs w:val="24"/>
        </w:rPr>
        <w:t xml:space="preserve"> </w:t>
      </w:r>
      <w:proofErr w:type="spellStart"/>
      <w:r>
        <w:rPr>
          <w:sz w:val="24"/>
          <w:szCs w:val="24"/>
        </w:rPr>
        <w:t>dužan</w:t>
      </w:r>
      <w:proofErr w:type="spellEnd"/>
      <w:r>
        <w:rPr>
          <w:sz w:val="24"/>
          <w:szCs w:val="24"/>
        </w:rPr>
        <w:t xml:space="preserve"> je </w:t>
      </w:r>
      <w:proofErr w:type="spellStart"/>
      <w:r>
        <w:rPr>
          <w:sz w:val="24"/>
          <w:szCs w:val="24"/>
        </w:rPr>
        <w:t>prijaviti</w:t>
      </w:r>
      <w:proofErr w:type="spellEnd"/>
      <w:r>
        <w:rPr>
          <w:sz w:val="24"/>
          <w:szCs w:val="24"/>
        </w:rPr>
        <w:t xml:space="preserve"> </w:t>
      </w:r>
      <w:proofErr w:type="spellStart"/>
      <w:r>
        <w:rPr>
          <w:sz w:val="24"/>
          <w:szCs w:val="24"/>
        </w:rPr>
        <w:t>Službi</w:t>
      </w:r>
      <w:proofErr w:type="spellEnd"/>
      <w:r>
        <w:rPr>
          <w:sz w:val="24"/>
          <w:szCs w:val="24"/>
        </w:rPr>
        <w:t xml:space="preserve"> za </w:t>
      </w:r>
      <w:proofErr w:type="spellStart"/>
      <w:r>
        <w:rPr>
          <w:sz w:val="24"/>
          <w:szCs w:val="24"/>
        </w:rPr>
        <w:t>pomoć</w:t>
      </w:r>
      <w:proofErr w:type="spellEnd"/>
      <w:r>
        <w:rPr>
          <w:sz w:val="24"/>
          <w:szCs w:val="24"/>
        </w:rPr>
        <w:t xml:space="preserve"> EOJN RH </w:t>
      </w:r>
      <w:proofErr w:type="spellStart"/>
      <w:r>
        <w:rPr>
          <w:sz w:val="24"/>
          <w:szCs w:val="24"/>
        </w:rPr>
        <w:t>pri</w:t>
      </w:r>
      <w:proofErr w:type="spellEnd"/>
      <w:r>
        <w:rPr>
          <w:sz w:val="24"/>
          <w:szCs w:val="24"/>
        </w:rPr>
        <w:t xml:space="preserve"> </w:t>
      </w:r>
      <w:proofErr w:type="spellStart"/>
      <w:r>
        <w:rPr>
          <w:sz w:val="24"/>
          <w:szCs w:val="24"/>
        </w:rPr>
        <w:t>Narodnim</w:t>
      </w:r>
      <w:proofErr w:type="spellEnd"/>
      <w:r>
        <w:rPr>
          <w:sz w:val="24"/>
          <w:szCs w:val="24"/>
        </w:rPr>
        <w:t xml:space="preserve"> </w:t>
      </w:r>
      <w:proofErr w:type="spellStart"/>
      <w:r>
        <w:rPr>
          <w:sz w:val="24"/>
          <w:szCs w:val="24"/>
        </w:rPr>
        <w:t>novinama</w:t>
      </w:r>
      <w:proofErr w:type="spellEnd"/>
      <w:r>
        <w:rPr>
          <w:sz w:val="24"/>
          <w:szCs w:val="24"/>
        </w:rPr>
        <w:t xml:space="preserve"> </w:t>
      </w:r>
      <w:proofErr w:type="spellStart"/>
      <w:r>
        <w:rPr>
          <w:sz w:val="24"/>
          <w:szCs w:val="24"/>
        </w:rPr>
        <w:t>d.d.</w:t>
      </w:r>
      <w:proofErr w:type="spellEnd"/>
      <w:r>
        <w:rPr>
          <w:sz w:val="24"/>
          <w:szCs w:val="24"/>
        </w:rPr>
        <w:t xml:space="preserve"> od </w:t>
      </w:r>
      <w:proofErr w:type="spellStart"/>
      <w:r>
        <w:rPr>
          <w:sz w:val="24"/>
          <w:szCs w:val="24"/>
        </w:rPr>
        <w:t>ponedjeljka</w:t>
      </w:r>
      <w:proofErr w:type="spellEnd"/>
      <w:r>
        <w:rPr>
          <w:sz w:val="24"/>
          <w:szCs w:val="24"/>
        </w:rPr>
        <w:t xml:space="preserve"> do </w:t>
      </w:r>
      <w:proofErr w:type="spellStart"/>
      <w:r>
        <w:rPr>
          <w:sz w:val="24"/>
          <w:szCs w:val="24"/>
        </w:rPr>
        <w:t>subote</w:t>
      </w:r>
      <w:proofErr w:type="spellEnd"/>
      <w:r>
        <w:rPr>
          <w:sz w:val="24"/>
          <w:szCs w:val="24"/>
        </w:rPr>
        <w:t xml:space="preserve"> u </w:t>
      </w:r>
      <w:proofErr w:type="spellStart"/>
      <w:r>
        <w:rPr>
          <w:sz w:val="24"/>
          <w:szCs w:val="24"/>
        </w:rPr>
        <w:t>vremenu</w:t>
      </w:r>
      <w:proofErr w:type="spellEnd"/>
      <w:r>
        <w:rPr>
          <w:sz w:val="24"/>
          <w:szCs w:val="24"/>
        </w:rPr>
        <w:t xml:space="preserve"> od 6:00 do 20:00 sati. Po </w:t>
      </w:r>
      <w:proofErr w:type="spellStart"/>
      <w:r>
        <w:rPr>
          <w:sz w:val="24"/>
          <w:szCs w:val="24"/>
        </w:rPr>
        <w:t>zaprimanju</w:t>
      </w:r>
      <w:proofErr w:type="spellEnd"/>
      <w:r>
        <w:rPr>
          <w:sz w:val="24"/>
          <w:szCs w:val="24"/>
        </w:rPr>
        <w:t xml:space="preserve"> </w:t>
      </w:r>
      <w:proofErr w:type="spellStart"/>
      <w:r>
        <w:rPr>
          <w:sz w:val="24"/>
          <w:szCs w:val="24"/>
        </w:rPr>
        <w:t>prijave</w:t>
      </w:r>
      <w:proofErr w:type="spellEnd"/>
      <w:r>
        <w:rPr>
          <w:sz w:val="24"/>
          <w:szCs w:val="24"/>
        </w:rPr>
        <w:t xml:space="preserve"> </w:t>
      </w:r>
      <w:proofErr w:type="spellStart"/>
      <w:r>
        <w:rPr>
          <w:sz w:val="24"/>
          <w:szCs w:val="24"/>
        </w:rPr>
        <w:t>Narodne</w:t>
      </w:r>
      <w:proofErr w:type="spellEnd"/>
      <w:r>
        <w:rPr>
          <w:sz w:val="24"/>
          <w:szCs w:val="24"/>
        </w:rPr>
        <w:t xml:space="preserve"> novine </w:t>
      </w:r>
      <w:proofErr w:type="spellStart"/>
      <w:r>
        <w:rPr>
          <w:sz w:val="24"/>
          <w:szCs w:val="24"/>
        </w:rPr>
        <w:t>d.d.</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istu</w:t>
      </w:r>
      <w:proofErr w:type="spellEnd"/>
      <w:r>
        <w:rPr>
          <w:sz w:val="24"/>
          <w:szCs w:val="24"/>
        </w:rPr>
        <w:t xml:space="preserve"> </w:t>
      </w:r>
      <w:proofErr w:type="spellStart"/>
      <w:r>
        <w:rPr>
          <w:sz w:val="24"/>
          <w:szCs w:val="24"/>
        </w:rPr>
        <w:t>provjeriti</w:t>
      </w:r>
      <w:proofErr w:type="spellEnd"/>
      <w:r>
        <w:rPr>
          <w:sz w:val="24"/>
          <w:szCs w:val="24"/>
        </w:rPr>
        <w:t xml:space="preserve"> </w:t>
      </w:r>
      <w:proofErr w:type="spellStart"/>
      <w:r>
        <w:rPr>
          <w:sz w:val="24"/>
          <w:szCs w:val="24"/>
        </w:rPr>
        <w:t>te</w:t>
      </w:r>
      <w:proofErr w:type="spellEnd"/>
      <w:r>
        <w:rPr>
          <w:sz w:val="24"/>
          <w:szCs w:val="24"/>
        </w:rPr>
        <w:t xml:space="preserve"> u </w:t>
      </w:r>
      <w:proofErr w:type="spellStart"/>
      <w:r>
        <w:rPr>
          <w:sz w:val="24"/>
          <w:szCs w:val="24"/>
        </w:rPr>
        <w:t>slučaju</w:t>
      </w:r>
      <w:proofErr w:type="spellEnd"/>
      <w:r>
        <w:rPr>
          <w:sz w:val="24"/>
          <w:szCs w:val="24"/>
        </w:rPr>
        <w:t xml:space="preserve"> </w:t>
      </w:r>
      <w:proofErr w:type="spellStart"/>
      <w:r>
        <w:rPr>
          <w:sz w:val="24"/>
          <w:szCs w:val="24"/>
        </w:rPr>
        <w:t>utvrđene</w:t>
      </w:r>
      <w:proofErr w:type="spellEnd"/>
      <w:r>
        <w:rPr>
          <w:sz w:val="24"/>
          <w:szCs w:val="24"/>
        </w:rPr>
        <w:t xml:space="preserve"> </w:t>
      </w:r>
      <w:proofErr w:type="spellStart"/>
      <w:r>
        <w:rPr>
          <w:sz w:val="24"/>
          <w:szCs w:val="24"/>
        </w:rPr>
        <w:t>nedostupnosti</w:t>
      </w:r>
      <w:proofErr w:type="spellEnd"/>
      <w:r>
        <w:rPr>
          <w:sz w:val="24"/>
          <w:szCs w:val="24"/>
        </w:rPr>
        <w:t xml:space="preserve"> </w:t>
      </w:r>
      <w:proofErr w:type="spellStart"/>
      <w:r>
        <w:rPr>
          <w:sz w:val="24"/>
          <w:szCs w:val="24"/>
        </w:rPr>
        <w:t>obvezne</w:t>
      </w:r>
      <w:proofErr w:type="spellEnd"/>
      <w:r>
        <w:rPr>
          <w:sz w:val="24"/>
          <w:szCs w:val="24"/>
        </w:rPr>
        <w:t xml:space="preserve"> </w:t>
      </w:r>
      <w:proofErr w:type="spellStart"/>
      <w:r>
        <w:rPr>
          <w:sz w:val="24"/>
          <w:szCs w:val="24"/>
        </w:rPr>
        <w:t>su</w:t>
      </w:r>
      <w:proofErr w:type="spellEnd"/>
      <w:r>
        <w:rPr>
          <w:sz w:val="24"/>
          <w:szCs w:val="24"/>
        </w:rPr>
        <w:t xml:space="preserve"> o tome bez </w:t>
      </w:r>
      <w:proofErr w:type="spellStart"/>
      <w:r>
        <w:rPr>
          <w:sz w:val="24"/>
          <w:szCs w:val="24"/>
        </w:rPr>
        <w:t>odgode</w:t>
      </w:r>
      <w:proofErr w:type="spellEnd"/>
      <w:r>
        <w:rPr>
          <w:sz w:val="24"/>
          <w:szCs w:val="24"/>
        </w:rPr>
        <w:t>:</w:t>
      </w:r>
    </w:p>
    <w:p w14:paraId="47D44B57" w14:textId="77777777" w:rsidR="00540069" w:rsidRDefault="00540069" w:rsidP="00540069">
      <w:pPr>
        <w:pStyle w:val="Document1"/>
        <w:jc w:val="both"/>
        <w:rPr>
          <w:sz w:val="24"/>
          <w:szCs w:val="24"/>
        </w:rPr>
      </w:pPr>
      <w:r>
        <w:rPr>
          <w:sz w:val="24"/>
          <w:szCs w:val="24"/>
        </w:rPr>
        <w:t xml:space="preserve">1.obavijestiti </w:t>
      </w:r>
      <w:proofErr w:type="spellStart"/>
      <w:r>
        <w:rPr>
          <w:sz w:val="24"/>
          <w:szCs w:val="24"/>
        </w:rPr>
        <w:t>putem</w:t>
      </w:r>
      <w:proofErr w:type="spellEnd"/>
      <w:r>
        <w:rPr>
          <w:sz w:val="24"/>
          <w:szCs w:val="24"/>
        </w:rPr>
        <w:t xml:space="preserve"> </w:t>
      </w:r>
      <w:proofErr w:type="spellStart"/>
      <w:r>
        <w:rPr>
          <w:sz w:val="24"/>
          <w:szCs w:val="24"/>
        </w:rPr>
        <w:t>elektroničke</w:t>
      </w:r>
      <w:proofErr w:type="spellEnd"/>
      <w:r>
        <w:rPr>
          <w:sz w:val="24"/>
          <w:szCs w:val="24"/>
        </w:rPr>
        <w:t xml:space="preserve"> </w:t>
      </w:r>
      <w:proofErr w:type="spellStart"/>
      <w:r>
        <w:rPr>
          <w:sz w:val="24"/>
          <w:szCs w:val="24"/>
        </w:rPr>
        <w:t>pošte</w:t>
      </w:r>
      <w:proofErr w:type="spellEnd"/>
      <w:r>
        <w:rPr>
          <w:sz w:val="24"/>
          <w:szCs w:val="24"/>
        </w:rPr>
        <w:t xml:space="preserve"> </w:t>
      </w:r>
      <w:proofErr w:type="spellStart"/>
      <w:r>
        <w:rPr>
          <w:sz w:val="24"/>
          <w:szCs w:val="24"/>
        </w:rPr>
        <w:t>zainteresirane</w:t>
      </w:r>
      <w:proofErr w:type="spellEnd"/>
      <w:r>
        <w:rPr>
          <w:sz w:val="24"/>
          <w:szCs w:val="24"/>
        </w:rPr>
        <w:t xml:space="preserve"> </w:t>
      </w:r>
      <w:proofErr w:type="spellStart"/>
      <w:r>
        <w:rPr>
          <w:sz w:val="24"/>
          <w:szCs w:val="24"/>
        </w:rPr>
        <w:t>gospodarske</w:t>
      </w:r>
      <w:proofErr w:type="spellEnd"/>
      <w:r>
        <w:rPr>
          <w:sz w:val="24"/>
          <w:szCs w:val="24"/>
        </w:rPr>
        <w:t xml:space="preserve"> </w:t>
      </w:r>
      <w:proofErr w:type="spellStart"/>
      <w:r>
        <w:rPr>
          <w:sz w:val="24"/>
          <w:szCs w:val="24"/>
        </w:rPr>
        <w:t>subjekte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Naručitelja</w:t>
      </w:r>
      <w:proofErr w:type="spellEnd"/>
      <w:r>
        <w:rPr>
          <w:sz w:val="24"/>
          <w:szCs w:val="24"/>
        </w:rPr>
        <w:t xml:space="preserve"> u </w:t>
      </w:r>
      <w:proofErr w:type="spellStart"/>
      <w:r>
        <w:rPr>
          <w:sz w:val="24"/>
          <w:szCs w:val="24"/>
        </w:rPr>
        <w:t>postupku</w:t>
      </w:r>
      <w:proofErr w:type="spellEnd"/>
      <w:r>
        <w:rPr>
          <w:sz w:val="24"/>
          <w:szCs w:val="24"/>
        </w:rPr>
        <w:t xml:space="preserve"> </w:t>
      </w:r>
      <w:proofErr w:type="spellStart"/>
      <w:r>
        <w:rPr>
          <w:sz w:val="24"/>
          <w:szCs w:val="24"/>
        </w:rPr>
        <w:t>javne</w:t>
      </w:r>
      <w:proofErr w:type="spellEnd"/>
      <w:r>
        <w:rPr>
          <w:sz w:val="24"/>
          <w:szCs w:val="24"/>
        </w:rPr>
        <w:t xml:space="preserve"> </w:t>
      </w:r>
      <w:proofErr w:type="spellStart"/>
      <w:r>
        <w:rPr>
          <w:sz w:val="24"/>
          <w:szCs w:val="24"/>
        </w:rPr>
        <w:t>nabave</w:t>
      </w:r>
      <w:proofErr w:type="spellEnd"/>
      <w:r>
        <w:rPr>
          <w:sz w:val="24"/>
          <w:szCs w:val="24"/>
        </w:rPr>
        <w:t xml:space="preserve">, </w:t>
      </w:r>
      <w:proofErr w:type="spellStart"/>
      <w:r>
        <w:rPr>
          <w:sz w:val="24"/>
          <w:szCs w:val="24"/>
        </w:rPr>
        <w:t>ako</w:t>
      </w:r>
      <w:proofErr w:type="spellEnd"/>
      <w:r>
        <w:rPr>
          <w:sz w:val="24"/>
          <w:szCs w:val="24"/>
        </w:rPr>
        <w:t xml:space="preserve"> je </w:t>
      </w:r>
      <w:proofErr w:type="spellStart"/>
      <w:r>
        <w:rPr>
          <w:sz w:val="24"/>
          <w:szCs w:val="24"/>
        </w:rPr>
        <w:t>moguće</w:t>
      </w:r>
      <w:proofErr w:type="spellEnd"/>
    </w:p>
    <w:p w14:paraId="365B2C43" w14:textId="77777777" w:rsidR="00540069" w:rsidRDefault="00540069" w:rsidP="00540069">
      <w:pPr>
        <w:pStyle w:val="Document1"/>
        <w:jc w:val="both"/>
        <w:rPr>
          <w:sz w:val="24"/>
          <w:szCs w:val="24"/>
        </w:rPr>
      </w:pPr>
      <w:r>
        <w:rPr>
          <w:sz w:val="24"/>
          <w:szCs w:val="24"/>
        </w:rPr>
        <w:t xml:space="preserve">2.obavijestiti </w:t>
      </w:r>
      <w:proofErr w:type="spellStart"/>
      <w:r>
        <w:rPr>
          <w:sz w:val="24"/>
          <w:szCs w:val="24"/>
        </w:rPr>
        <w:t>putem</w:t>
      </w:r>
      <w:proofErr w:type="spellEnd"/>
      <w:r>
        <w:rPr>
          <w:sz w:val="24"/>
          <w:szCs w:val="24"/>
        </w:rPr>
        <w:t xml:space="preserve"> </w:t>
      </w:r>
      <w:proofErr w:type="spellStart"/>
      <w:r>
        <w:rPr>
          <w:sz w:val="24"/>
          <w:szCs w:val="24"/>
        </w:rPr>
        <w:t>elektroničke</w:t>
      </w:r>
      <w:proofErr w:type="spellEnd"/>
      <w:r>
        <w:rPr>
          <w:sz w:val="24"/>
          <w:szCs w:val="24"/>
        </w:rPr>
        <w:t xml:space="preserve"> </w:t>
      </w:r>
      <w:proofErr w:type="spellStart"/>
      <w:r>
        <w:rPr>
          <w:sz w:val="24"/>
          <w:szCs w:val="24"/>
        </w:rPr>
        <w:t>pošte</w:t>
      </w:r>
      <w:proofErr w:type="spellEnd"/>
      <w:r>
        <w:rPr>
          <w:sz w:val="24"/>
          <w:szCs w:val="24"/>
        </w:rPr>
        <w:t xml:space="preserve"> </w:t>
      </w:r>
      <w:proofErr w:type="spellStart"/>
      <w:r>
        <w:rPr>
          <w:sz w:val="24"/>
          <w:szCs w:val="24"/>
        </w:rPr>
        <w:t>središnje</w:t>
      </w:r>
      <w:proofErr w:type="spellEnd"/>
      <w:r>
        <w:rPr>
          <w:sz w:val="24"/>
          <w:szCs w:val="24"/>
        </w:rPr>
        <w:t xml:space="preserve"> </w:t>
      </w:r>
      <w:proofErr w:type="spellStart"/>
      <w:r>
        <w:rPr>
          <w:sz w:val="24"/>
          <w:szCs w:val="24"/>
        </w:rPr>
        <w:t>tijelo</w:t>
      </w:r>
      <w:proofErr w:type="spellEnd"/>
      <w:r>
        <w:rPr>
          <w:sz w:val="24"/>
          <w:szCs w:val="24"/>
        </w:rPr>
        <w:t xml:space="preserve"> </w:t>
      </w:r>
      <w:proofErr w:type="spellStart"/>
      <w:r>
        <w:rPr>
          <w:sz w:val="24"/>
          <w:szCs w:val="24"/>
        </w:rPr>
        <w:t>državne</w:t>
      </w:r>
      <w:proofErr w:type="spellEnd"/>
      <w:r>
        <w:rPr>
          <w:sz w:val="24"/>
          <w:szCs w:val="24"/>
        </w:rPr>
        <w:t xml:space="preserve"> </w:t>
      </w:r>
      <w:proofErr w:type="spellStart"/>
      <w:r>
        <w:rPr>
          <w:sz w:val="24"/>
          <w:szCs w:val="24"/>
        </w:rPr>
        <w:t>uprave</w:t>
      </w:r>
      <w:proofErr w:type="spellEnd"/>
      <w:r>
        <w:rPr>
          <w:sz w:val="24"/>
          <w:szCs w:val="24"/>
        </w:rPr>
        <w:t xml:space="preserve"> </w:t>
      </w:r>
      <w:proofErr w:type="spellStart"/>
      <w:r>
        <w:rPr>
          <w:sz w:val="24"/>
          <w:szCs w:val="24"/>
        </w:rPr>
        <w:t>nadležno</w:t>
      </w:r>
      <w:proofErr w:type="spellEnd"/>
      <w:r>
        <w:rPr>
          <w:sz w:val="24"/>
          <w:szCs w:val="24"/>
        </w:rPr>
        <w:t xml:space="preserve"> za </w:t>
      </w:r>
      <w:proofErr w:type="spellStart"/>
      <w:r>
        <w:rPr>
          <w:sz w:val="24"/>
          <w:szCs w:val="24"/>
        </w:rPr>
        <w:t>politiku</w:t>
      </w:r>
      <w:proofErr w:type="spellEnd"/>
      <w:r>
        <w:rPr>
          <w:sz w:val="24"/>
          <w:szCs w:val="24"/>
        </w:rPr>
        <w:t xml:space="preserve"> </w:t>
      </w:r>
      <w:proofErr w:type="spellStart"/>
      <w:r>
        <w:rPr>
          <w:sz w:val="24"/>
          <w:szCs w:val="24"/>
        </w:rPr>
        <w:t>javne</w:t>
      </w:r>
      <w:proofErr w:type="spellEnd"/>
      <w:r>
        <w:rPr>
          <w:sz w:val="24"/>
          <w:szCs w:val="24"/>
        </w:rPr>
        <w:t xml:space="preserve"> </w:t>
      </w:r>
      <w:proofErr w:type="spellStart"/>
      <w:proofErr w:type="gramStart"/>
      <w:r>
        <w:rPr>
          <w:sz w:val="24"/>
          <w:szCs w:val="24"/>
        </w:rPr>
        <w:t>nabave</w:t>
      </w:r>
      <w:proofErr w:type="spellEnd"/>
      <w:r>
        <w:rPr>
          <w:sz w:val="24"/>
          <w:szCs w:val="24"/>
        </w:rPr>
        <w:t xml:space="preserve"> ,</w:t>
      </w:r>
      <w:proofErr w:type="gramEnd"/>
      <w:r>
        <w:rPr>
          <w:sz w:val="24"/>
          <w:szCs w:val="24"/>
        </w:rPr>
        <w:t xml:space="preserve"> </w:t>
      </w:r>
      <w:proofErr w:type="spellStart"/>
      <w:r>
        <w:rPr>
          <w:sz w:val="24"/>
          <w:szCs w:val="24"/>
        </w:rPr>
        <w:t>i</w:t>
      </w:r>
      <w:proofErr w:type="spellEnd"/>
      <w:r>
        <w:rPr>
          <w:sz w:val="24"/>
          <w:szCs w:val="24"/>
        </w:rPr>
        <w:t xml:space="preserve"> </w:t>
      </w:r>
    </w:p>
    <w:p w14:paraId="62BDD024" w14:textId="77777777" w:rsidR="00540069" w:rsidRDefault="00540069" w:rsidP="00540069">
      <w:pPr>
        <w:pStyle w:val="Document1"/>
        <w:jc w:val="both"/>
        <w:rPr>
          <w:sz w:val="24"/>
          <w:szCs w:val="24"/>
        </w:rPr>
      </w:pPr>
      <w:r>
        <w:rPr>
          <w:sz w:val="24"/>
          <w:szCs w:val="24"/>
        </w:rPr>
        <w:t xml:space="preserve">3.objaviti </w:t>
      </w:r>
      <w:proofErr w:type="spellStart"/>
      <w:r>
        <w:rPr>
          <w:sz w:val="24"/>
          <w:szCs w:val="24"/>
        </w:rPr>
        <w:t>obavijest</w:t>
      </w:r>
      <w:proofErr w:type="spellEnd"/>
      <w:r>
        <w:rPr>
          <w:sz w:val="24"/>
          <w:szCs w:val="24"/>
        </w:rPr>
        <w:t xml:space="preserve"> o </w:t>
      </w:r>
      <w:proofErr w:type="spellStart"/>
      <w:r>
        <w:rPr>
          <w:sz w:val="24"/>
          <w:szCs w:val="24"/>
        </w:rPr>
        <w:t>nedostupnosti</w:t>
      </w:r>
      <w:proofErr w:type="spellEnd"/>
      <w:r>
        <w:rPr>
          <w:sz w:val="24"/>
          <w:szCs w:val="24"/>
        </w:rPr>
        <w:t xml:space="preserve"> EOJN RH </w:t>
      </w:r>
      <w:proofErr w:type="spellStart"/>
      <w:r>
        <w:rPr>
          <w:sz w:val="24"/>
          <w:szCs w:val="24"/>
        </w:rPr>
        <w:t>na</w:t>
      </w:r>
      <w:proofErr w:type="spellEnd"/>
      <w:r>
        <w:rPr>
          <w:sz w:val="24"/>
          <w:szCs w:val="24"/>
        </w:rPr>
        <w:t xml:space="preserve"> </w:t>
      </w:r>
      <w:proofErr w:type="spellStart"/>
      <w:r>
        <w:rPr>
          <w:sz w:val="24"/>
          <w:szCs w:val="24"/>
        </w:rPr>
        <w:t>internetskim</w:t>
      </w:r>
      <w:proofErr w:type="spellEnd"/>
      <w:r>
        <w:rPr>
          <w:sz w:val="24"/>
          <w:szCs w:val="24"/>
        </w:rPr>
        <w:t xml:space="preserve"> </w:t>
      </w:r>
      <w:proofErr w:type="spellStart"/>
      <w:r>
        <w:rPr>
          <w:sz w:val="24"/>
          <w:szCs w:val="24"/>
        </w:rPr>
        <w:t>stranicama</w:t>
      </w:r>
      <w:proofErr w:type="spellEnd"/>
      <w:r>
        <w:rPr>
          <w:sz w:val="24"/>
          <w:szCs w:val="24"/>
        </w:rPr>
        <w:t>.</w:t>
      </w:r>
    </w:p>
    <w:p w14:paraId="26E6F20F" w14:textId="77777777" w:rsidR="00540069" w:rsidRDefault="00540069" w:rsidP="00540069">
      <w:pPr>
        <w:pStyle w:val="Document1"/>
        <w:jc w:val="both"/>
        <w:rPr>
          <w:sz w:val="24"/>
          <w:szCs w:val="24"/>
        </w:rPr>
      </w:pPr>
    </w:p>
    <w:p w14:paraId="04E10265" w14:textId="77777777" w:rsidR="00540069" w:rsidRDefault="00540069" w:rsidP="00540069">
      <w:pPr>
        <w:pStyle w:val="Document1"/>
        <w:jc w:val="both"/>
        <w:rPr>
          <w:sz w:val="24"/>
          <w:szCs w:val="24"/>
        </w:rPr>
      </w:pPr>
      <w:proofErr w:type="spellStart"/>
      <w:r>
        <w:rPr>
          <w:sz w:val="24"/>
          <w:szCs w:val="24"/>
        </w:rPr>
        <w:t>Iznimno</w:t>
      </w:r>
      <w:proofErr w:type="spellEnd"/>
      <w:r>
        <w:rPr>
          <w:sz w:val="24"/>
          <w:szCs w:val="24"/>
        </w:rPr>
        <w:t xml:space="preserve">, </w:t>
      </w:r>
      <w:proofErr w:type="spellStart"/>
      <w:r>
        <w:rPr>
          <w:sz w:val="24"/>
          <w:szCs w:val="24"/>
        </w:rPr>
        <w:t>ako</w:t>
      </w:r>
      <w:proofErr w:type="spellEnd"/>
      <w:r>
        <w:rPr>
          <w:sz w:val="24"/>
          <w:szCs w:val="24"/>
        </w:rPr>
        <w:t xml:space="preserve"> se </w:t>
      </w:r>
      <w:proofErr w:type="spellStart"/>
      <w:r>
        <w:rPr>
          <w:sz w:val="24"/>
          <w:szCs w:val="24"/>
        </w:rPr>
        <w:t>nedostupnost</w:t>
      </w:r>
      <w:proofErr w:type="spellEnd"/>
      <w:r>
        <w:rPr>
          <w:sz w:val="24"/>
          <w:szCs w:val="24"/>
        </w:rPr>
        <w:t xml:space="preserve"> </w:t>
      </w:r>
      <w:proofErr w:type="spellStart"/>
      <w:r>
        <w:rPr>
          <w:sz w:val="24"/>
          <w:szCs w:val="24"/>
        </w:rPr>
        <w:t>otkloni</w:t>
      </w:r>
      <w:proofErr w:type="spellEnd"/>
      <w:r>
        <w:rPr>
          <w:sz w:val="24"/>
          <w:szCs w:val="24"/>
        </w:rPr>
        <w:t xml:space="preserve"> u </w:t>
      </w:r>
      <w:proofErr w:type="spellStart"/>
      <w:r>
        <w:rPr>
          <w:sz w:val="24"/>
          <w:szCs w:val="24"/>
        </w:rPr>
        <w:t>roku</w:t>
      </w:r>
      <w:proofErr w:type="spellEnd"/>
      <w:r>
        <w:rPr>
          <w:sz w:val="24"/>
          <w:szCs w:val="24"/>
        </w:rPr>
        <w:t xml:space="preserve"> </w:t>
      </w:r>
      <w:proofErr w:type="spellStart"/>
      <w:r>
        <w:rPr>
          <w:sz w:val="24"/>
          <w:szCs w:val="24"/>
        </w:rPr>
        <w:t>kraćem</w:t>
      </w:r>
      <w:proofErr w:type="spellEnd"/>
      <w:r>
        <w:rPr>
          <w:sz w:val="24"/>
          <w:szCs w:val="24"/>
        </w:rPr>
        <w:t xml:space="preserve"> od 30 </w:t>
      </w:r>
      <w:proofErr w:type="spellStart"/>
      <w:r>
        <w:rPr>
          <w:sz w:val="24"/>
          <w:szCs w:val="24"/>
        </w:rPr>
        <w:t>minuta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zaprimanja</w:t>
      </w:r>
      <w:proofErr w:type="spellEnd"/>
      <w:r>
        <w:rPr>
          <w:sz w:val="24"/>
          <w:szCs w:val="24"/>
        </w:rPr>
        <w:t xml:space="preserve"> </w:t>
      </w:r>
      <w:proofErr w:type="spellStart"/>
      <w:r>
        <w:rPr>
          <w:sz w:val="24"/>
          <w:szCs w:val="24"/>
        </w:rPr>
        <w:t>prijave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ako</w:t>
      </w:r>
      <w:proofErr w:type="spellEnd"/>
      <w:r>
        <w:rPr>
          <w:sz w:val="24"/>
          <w:szCs w:val="24"/>
        </w:rPr>
        <w:t xml:space="preserve"> je od </w:t>
      </w:r>
      <w:proofErr w:type="spellStart"/>
      <w:r>
        <w:rPr>
          <w:sz w:val="24"/>
          <w:szCs w:val="24"/>
        </w:rPr>
        <w:t>otklanjanja</w:t>
      </w:r>
      <w:proofErr w:type="spellEnd"/>
      <w:r>
        <w:rPr>
          <w:sz w:val="24"/>
          <w:szCs w:val="24"/>
        </w:rPr>
        <w:t xml:space="preserve"> </w:t>
      </w:r>
      <w:proofErr w:type="spellStart"/>
      <w:r>
        <w:rPr>
          <w:sz w:val="24"/>
          <w:szCs w:val="24"/>
        </w:rPr>
        <w:t>preostalo</w:t>
      </w:r>
      <w:proofErr w:type="spellEnd"/>
      <w:r>
        <w:rPr>
          <w:sz w:val="24"/>
          <w:szCs w:val="24"/>
        </w:rPr>
        <w:t xml:space="preserve"> </w:t>
      </w:r>
      <w:proofErr w:type="spellStart"/>
      <w:r>
        <w:rPr>
          <w:sz w:val="24"/>
          <w:szCs w:val="24"/>
        </w:rPr>
        <w:t>najmanje</w:t>
      </w:r>
      <w:proofErr w:type="spellEnd"/>
      <w:r>
        <w:rPr>
          <w:sz w:val="24"/>
          <w:szCs w:val="24"/>
        </w:rPr>
        <w:t xml:space="preserve"> </w:t>
      </w:r>
      <w:proofErr w:type="spellStart"/>
      <w:r>
        <w:rPr>
          <w:sz w:val="24"/>
          <w:szCs w:val="24"/>
        </w:rPr>
        <w:t>četiri</w:t>
      </w:r>
      <w:proofErr w:type="spellEnd"/>
      <w:r>
        <w:rPr>
          <w:sz w:val="24"/>
          <w:szCs w:val="24"/>
        </w:rPr>
        <w:t xml:space="preserve"> </w:t>
      </w:r>
      <w:proofErr w:type="spellStart"/>
      <w:r>
        <w:rPr>
          <w:sz w:val="24"/>
          <w:szCs w:val="24"/>
        </w:rPr>
        <w:t>sata</w:t>
      </w:r>
      <w:proofErr w:type="spellEnd"/>
      <w:r>
        <w:rPr>
          <w:sz w:val="24"/>
          <w:szCs w:val="24"/>
        </w:rPr>
        <w:t xml:space="preserve"> do </w:t>
      </w:r>
      <w:proofErr w:type="spellStart"/>
      <w:r>
        <w:rPr>
          <w:sz w:val="24"/>
          <w:szCs w:val="24"/>
        </w:rPr>
        <w:t>isteka</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Pr>
          <w:sz w:val="24"/>
          <w:szCs w:val="24"/>
        </w:rPr>
        <w:t>smatra</w:t>
      </w:r>
      <w:proofErr w:type="spellEnd"/>
      <w:r>
        <w:rPr>
          <w:sz w:val="24"/>
          <w:szCs w:val="24"/>
        </w:rPr>
        <w:t xml:space="preserve"> se da </w:t>
      </w:r>
      <w:proofErr w:type="spellStart"/>
      <w:r>
        <w:rPr>
          <w:sz w:val="24"/>
          <w:szCs w:val="24"/>
        </w:rPr>
        <w:t>nedostupnost</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nastupila</w:t>
      </w:r>
      <w:proofErr w:type="spellEnd"/>
      <w:r>
        <w:rPr>
          <w:sz w:val="24"/>
          <w:szCs w:val="24"/>
        </w:rPr>
        <w:t>.</w:t>
      </w:r>
    </w:p>
    <w:p w14:paraId="4725811B" w14:textId="77777777" w:rsidR="00540069" w:rsidRDefault="00540069" w:rsidP="00540069">
      <w:pPr>
        <w:pStyle w:val="Document1"/>
        <w:jc w:val="both"/>
        <w:rPr>
          <w:sz w:val="24"/>
          <w:szCs w:val="24"/>
        </w:rPr>
      </w:pPr>
      <w:proofErr w:type="spellStart"/>
      <w:r>
        <w:rPr>
          <w:sz w:val="24"/>
          <w:szCs w:val="24"/>
        </w:rPr>
        <w:t>Ako</w:t>
      </w:r>
      <w:proofErr w:type="spellEnd"/>
      <w:r>
        <w:rPr>
          <w:sz w:val="24"/>
          <w:szCs w:val="24"/>
        </w:rPr>
        <w:t xml:space="preserve"> se </w:t>
      </w:r>
      <w:proofErr w:type="spellStart"/>
      <w:r>
        <w:rPr>
          <w:sz w:val="24"/>
          <w:szCs w:val="24"/>
        </w:rPr>
        <w:t>utvrdi</w:t>
      </w:r>
      <w:proofErr w:type="spellEnd"/>
      <w:r>
        <w:rPr>
          <w:sz w:val="24"/>
          <w:szCs w:val="24"/>
        </w:rPr>
        <w:t xml:space="preserve"> </w:t>
      </w:r>
      <w:proofErr w:type="spellStart"/>
      <w:r>
        <w:rPr>
          <w:sz w:val="24"/>
          <w:szCs w:val="24"/>
        </w:rPr>
        <w:t>nedostupnost</w:t>
      </w:r>
      <w:proofErr w:type="spellEnd"/>
      <w:r>
        <w:rPr>
          <w:sz w:val="24"/>
          <w:szCs w:val="24"/>
        </w:rPr>
        <w:t xml:space="preserve"> EOJN RH </w:t>
      </w:r>
      <w:proofErr w:type="spellStart"/>
      <w:r>
        <w:rPr>
          <w:sz w:val="24"/>
          <w:szCs w:val="24"/>
        </w:rPr>
        <w:t>rok</w:t>
      </w:r>
      <w:proofErr w:type="spellEnd"/>
      <w:r>
        <w:rPr>
          <w:sz w:val="24"/>
          <w:szCs w:val="24"/>
        </w:rPr>
        <w:t xml:space="preserve"> za </w:t>
      </w:r>
      <w:proofErr w:type="spellStart"/>
      <w:r>
        <w:rPr>
          <w:sz w:val="24"/>
          <w:szCs w:val="24"/>
        </w:rPr>
        <w:t>dostavu</w:t>
      </w:r>
      <w:proofErr w:type="spellEnd"/>
      <w:r>
        <w:rPr>
          <w:sz w:val="24"/>
          <w:szCs w:val="24"/>
        </w:rPr>
        <w:t xml:space="preserve"> ne </w:t>
      </w:r>
      <w:proofErr w:type="spellStart"/>
      <w:r>
        <w:rPr>
          <w:sz w:val="24"/>
          <w:szCs w:val="24"/>
        </w:rPr>
        <w:t>teče</w:t>
      </w:r>
      <w:proofErr w:type="spellEnd"/>
      <w:r>
        <w:rPr>
          <w:sz w:val="24"/>
          <w:szCs w:val="24"/>
        </w:rPr>
        <w:t xml:space="preserve"> </w:t>
      </w:r>
      <w:proofErr w:type="spellStart"/>
      <w:r>
        <w:rPr>
          <w:sz w:val="24"/>
          <w:szCs w:val="24"/>
        </w:rPr>
        <w:t>dok</w:t>
      </w:r>
      <w:proofErr w:type="spellEnd"/>
      <w:r>
        <w:rPr>
          <w:sz w:val="24"/>
          <w:szCs w:val="24"/>
        </w:rPr>
        <w:t xml:space="preserve"> se </w:t>
      </w:r>
      <w:proofErr w:type="spellStart"/>
      <w:r>
        <w:rPr>
          <w:sz w:val="24"/>
          <w:szCs w:val="24"/>
        </w:rPr>
        <w:t>ista</w:t>
      </w:r>
      <w:proofErr w:type="spellEnd"/>
      <w:r>
        <w:rPr>
          <w:sz w:val="24"/>
          <w:szCs w:val="24"/>
        </w:rPr>
        <w:t xml:space="preserve"> ne </w:t>
      </w:r>
      <w:proofErr w:type="spellStart"/>
      <w:r>
        <w:rPr>
          <w:sz w:val="24"/>
          <w:szCs w:val="24"/>
        </w:rPr>
        <w:t>otkloni</w:t>
      </w:r>
      <w:proofErr w:type="spellEnd"/>
      <w:r>
        <w:rPr>
          <w:sz w:val="24"/>
          <w:szCs w:val="24"/>
        </w:rPr>
        <w:t>.</w:t>
      </w:r>
    </w:p>
    <w:p w14:paraId="04D6CD4B" w14:textId="77777777" w:rsidR="00540069" w:rsidRDefault="00540069" w:rsidP="00540069">
      <w:pPr>
        <w:pStyle w:val="Document1"/>
        <w:jc w:val="both"/>
        <w:rPr>
          <w:sz w:val="24"/>
          <w:szCs w:val="24"/>
        </w:rPr>
      </w:pPr>
      <w:proofErr w:type="spellStart"/>
      <w:r>
        <w:rPr>
          <w:sz w:val="24"/>
          <w:szCs w:val="24"/>
        </w:rPr>
        <w:t>Nakon</w:t>
      </w:r>
      <w:proofErr w:type="spellEnd"/>
      <w:r>
        <w:rPr>
          <w:sz w:val="24"/>
          <w:szCs w:val="24"/>
        </w:rPr>
        <w:t xml:space="preserve"> </w:t>
      </w:r>
      <w:proofErr w:type="spellStart"/>
      <w:r>
        <w:rPr>
          <w:sz w:val="24"/>
          <w:szCs w:val="24"/>
        </w:rPr>
        <w:t>otklanjanja</w:t>
      </w:r>
      <w:proofErr w:type="spellEnd"/>
      <w:r>
        <w:rPr>
          <w:sz w:val="24"/>
          <w:szCs w:val="24"/>
        </w:rPr>
        <w:t xml:space="preserve"> </w:t>
      </w:r>
      <w:proofErr w:type="spellStart"/>
      <w:r>
        <w:rPr>
          <w:sz w:val="24"/>
          <w:szCs w:val="24"/>
        </w:rPr>
        <w:t>nedostupnosti</w:t>
      </w:r>
      <w:proofErr w:type="spellEnd"/>
      <w:r>
        <w:rPr>
          <w:sz w:val="24"/>
          <w:szCs w:val="24"/>
        </w:rPr>
        <w:t xml:space="preserve"> EOJN </w:t>
      </w:r>
      <w:proofErr w:type="gramStart"/>
      <w:r>
        <w:rPr>
          <w:sz w:val="24"/>
          <w:szCs w:val="24"/>
        </w:rPr>
        <w:t xml:space="preserve">RH,  </w:t>
      </w:r>
      <w:proofErr w:type="spellStart"/>
      <w:r>
        <w:rPr>
          <w:sz w:val="24"/>
          <w:szCs w:val="24"/>
        </w:rPr>
        <w:t>Narodne</w:t>
      </w:r>
      <w:proofErr w:type="spellEnd"/>
      <w:proofErr w:type="gramEnd"/>
      <w:r>
        <w:rPr>
          <w:sz w:val="24"/>
          <w:szCs w:val="24"/>
        </w:rPr>
        <w:t xml:space="preserve"> novine  </w:t>
      </w:r>
      <w:proofErr w:type="spellStart"/>
      <w:r>
        <w:rPr>
          <w:sz w:val="24"/>
          <w:szCs w:val="24"/>
        </w:rPr>
        <w:t>d.d.</w:t>
      </w:r>
      <w:proofErr w:type="spellEnd"/>
      <w:r>
        <w:rPr>
          <w:sz w:val="24"/>
          <w:szCs w:val="24"/>
        </w:rPr>
        <w:t xml:space="preserve"> </w:t>
      </w:r>
      <w:proofErr w:type="spellStart"/>
      <w:r>
        <w:rPr>
          <w:sz w:val="24"/>
          <w:szCs w:val="24"/>
        </w:rPr>
        <w:t>obvezne</w:t>
      </w:r>
      <w:proofErr w:type="spellEnd"/>
      <w:r>
        <w:rPr>
          <w:sz w:val="24"/>
          <w:szCs w:val="24"/>
        </w:rPr>
        <w:t xml:space="preserve"> </w:t>
      </w:r>
      <w:proofErr w:type="spellStart"/>
      <w:r>
        <w:rPr>
          <w:sz w:val="24"/>
          <w:szCs w:val="24"/>
        </w:rPr>
        <w:t>su</w:t>
      </w:r>
      <w:proofErr w:type="spellEnd"/>
      <w:r>
        <w:rPr>
          <w:sz w:val="24"/>
          <w:szCs w:val="24"/>
        </w:rPr>
        <w:t xml:space="preserve"> bez </w:t>
      </w:r>
      <w:proofErr w:type="spellStart"/>
      <w:r>
        <w:rPr>
          <w:sz w:val="24"/>
          <w:szCs w:val="24"/>
        </w:rPr>
        <w:t>odgode</w:t>
      </w:r>
      <w:proofErr w:type="spellEnd"/>
      <w:r>
        <w:rPr>
          <w:sz w:val="24"/>
          <w:szCs w:val="24"/>
        </w:rPr>
        <w:t xml:space="preserve"> </w:t>
      </w:r>
      <w:proofErr w:type="spellStart"/>
      <w:r>
        <w:rPr>
          <w:sz w:val="24"/>
          <w:szCs w:val="24"/>
        </w:rPr>
        <w:t>postupiti</w:t>
      </w:r>
      <w:proofErr w:type="spellEnd"/>
      <w:r>
        <w:rPr>
          <w:sz w:val="24"/>
          <w:szCs w:val="24"/>
        </w:rPr>
        <w:t xml:space="preserve"> </w:t>
      </w:r>
      <w:proofErr w:type="spellStart"/>
      <w:r>
        <w:rPr>
          <w:sz w:val="24"/>
          <w:szCs w:val="24"/>
        </w:rPr>
        <w:t>analogno</w:t>
      </w:r>
      <w:proofErr w:type="spellEnd"/>
      <w:r>
        <w:rPr>
          <w:sz w:val="24"/>
          <w:szCs w:val="24"/>
        </w:rPr>
        <w:t xml:space="preserve"> </w:t>
      </w:r>
      <w:proofErr w:type="spellStart"/>
      <w:r>
        <w:rPr>
          <w:sz w:val="24"/>
          <w:szCs w:val="24"/>
        </w:rPr>
        <w:t>navedenom</w:t>
      </w:r>
      <w:proofErr w:type="spellEnd"/>
      <w:r>
        <w:rPr>
          <w:sz w:val="24"/>
          <w:szCs w:val="24"/>
        </w:rPr>
        <w:t xml:space="preserve">  u </w:t>
      </w:r>
      <w:proofErr w:type="spellStart"/>
      <w:r>
        <w:rPr>
          <w:sz w:val="24"/>
          <w:szCs w:val="24"/>
        </w:rPr>
        <w:t>točkama</w:t>
      </w:r>
      <w:proofErr w:type="spellEnd"/>
      <w:r>
        <w:rPr>
          <w:sz w:val="24"/>
          <w:szCs w:val="24"/>
        </w:rPr>
        <w:t xml:space="preserve"> 1. do 3.</w:t>
      </w:r>
    </w:p>
    <w:p w14:paraId="3F8E599D" w14:textId="77777777" w:rsidR="00540069" w:rsidRPr="00AD1882" w:rsidRDefault="00540069" w:rsidP="00540069">
      <w:pPr>
        <w:pStyle w:val="Document1"/>
        <w:jc w:val="both"/>
        <w:rPr>
          <w:sz w:val="24"/>
          <w:szCs w:val="24"/>
        </w:rPr>
      </w:pPr>
      <w:proofErr w:type="spellStart"/>
      <w:r>
        <w:rPr>
          <w:sz w:val="24"/>
          <w:szCs w:val="24"/>
        </w:rPr>
        <w:t>Nakon</w:t>
      </w:r>
      <w:proofErr w:type="spellEnd"/>
      <w:r>
        <w:rPr>
          <w:sz w:val="24"/>
          <w:szCs w:val="24"/>
        </w:rPr>
        <w:t xml:space="preserve"> </w:t>
      </w:r>
      <w:proofErr w:type="spellStart"/>
      <w:r>
        <w:rPr>
          <w:sz w:val="24"/>
          <w:szCs w:val="24"/>
        </w:rPr>
        <w:t>zaprimanja</w:t>
      </w:r>
      <w:proofErr w:type="spellEnd"/>
      <w:r>
        <w:rPr>
          <w:sz w:val="24"/>
          <w:szCs w:val="24"/>
        </w:rPr>
        <w:t xml:space="preserve"> </w:t>
      </w:r>
      <w:proofErr w:type="spellStart"/>
      <w:r>
        <w:rPr>
          <w:sz w:val="24"/>
          <w:szCs w:val="24"/>
        </w:rPr>
        <w:t>obavijesti</w:t>
      </w:r>
      <w:proofErr w:type="spellEnd"/>
      <w:r>
        <w:rPr>
          <w:sz w:val="24"/>
          <w:szCs w:val="24"/>
        </w:rPr>
        <w:t xml:space="preserve"> </w:t>
      </w:r>
      <w:proofErr w:type="spellStart"/>
      <w:r>
        <w:rPr>
          <w:sz w:val="24"/>
          <w:szCs w:val="24"/>
        </w:rPr>
        <w:t>Naručitelj</w:t>
      </w:r>
      <w:proofErr w:type="spellEnd"/>
      <w:r>
        <w:rPr>
          <w:sz w:val="24"/>
          <w:szCs w:val="24"/>
        </w:rPr>
        <w:t xml:space="preserve"> je </w:t>
      </w:r>
      <w:proofErr w:type="spellStart"/>
      <w:r>
        <w:rPr>
          <w:sz w:val="24"/>
          <w:szCs w:val="24"/>
        </w:rPr>
        <w:t>obvezan</w:t>
      </w:r>
      <w:proofErr w:type="spellEnd"/>
      <w:r>
        <w:rPr>
          <w:sz w:val="24"/>
          <w:szCs w:val="24"/>
        </w:rPr>
        <w:t xml:space="preserve"> </w:t>
      </w:r>
      <w:proofErr w:type="spellStart"/>
      <w:r>
        <w:rPr>
          <w:sz w:val="24"/>
          <w:szCs w:val="24"/>
        </w:rPr>
        <w:t>produžiti</w:t>
      </w:r>
      <w:proofErr w:type="spellEnd"/>
      <w:r>
        <w:rPr>
          <w:sz w:val="24"/>
          <w:szCs w:val="24"/>
        </w:rPr>
        <w:t xml:space="preserve"> </w:t>
      </w:r>
      <w:proofErr w:type="spellStart"/>
      <w:r>
        <w:rPr>
          <w:sz w:val="24"/>
          <w:szCs w:val="24"/>
        </w:rPr>
        <w:t>rok</w:t>
      </w:r>
      <w:proofErr w:type="spellEnd"/>
      <w:r>
        <w:rPr>
          <w:sz w:val="24"/>
          <w:szCs w:val="24"/>
        </w:rPr>
        <w:t xml:space="preserve"> za </w:t>
      </w:r>
      <w:proofErr w:type="spellStart"/>
      <w:r>
        <w:rPr>
          <w:sz w:val="24"/>
          <w:szCs w:val="24"/>
        </w:rPr>
        <w:t>dostavu</w:t>
      </w:r>
      <w:proofErr w:type="spellEnd"/>
      <w:r>
        <w:rPr>
          <w:sz w:val="24"/>
          <w:szCs w:val="24"/>
        </w:rPr>
        <w:t xml:space="preserve"> za </w:t>
      </w:r>
      <w:proofErr w:type="spellStart"/>
      <w:r>
        <w:rPr>
          <w:sz w:val="24"/>
          <w:szCs w:val="24"/>
        </w:rPr>
        <w:t>najmanje</w:t>
      </w:r>
      <w:proofErr w:type="spellEnd"/>
      <w:r>
        <w:rPr>
          <w:sz w:val="24"/>
          <w:szCs w:val="24"/>
        </w:rPr>
        <w:t xml:space="preserve"> </w:t>
      </w:r>
      <w:proofErr w:type="spellStart"/>
      <w:r>
        <w:rPr>
          <w:sz w:val="24"/>
          <w:szCs w:val="24"/>
        </w:rPr>
        <w:t>četiri</w:t>
      </w:r>
      <w:proofErr w:type="spellEnd"/>
      <w:r>
        <w:rPr>
          <w:sz w:val="24"/>
          <w:szCs w:val="24"/>
        </w:rPr>
        <w:t xml:space="preserve"> dana od dana </w:t>
      </w:r>
      <w:proofErr w:type="spellStart"/>
      <w:r>
        <w:rPr>
          <w:sz w:val="24"/>
          <w:szCs w:val="24"/>
        </w:rPr>
        <w:t>slanja</w:t>
      </w:r>
      <w:proofErr w:type="spellEnd"/>
      <w:r>
        <w:rPr>
          <w:sz w:val="24"/>
          <w:szCs w:val="24"/>
        </w:rPr>
        <w:t xml:space="preserve"> </w:t>
      </w:r>
      <w:proofErr w:type="spellStart"/>
      <w:r>
        <w:rPr>
          <w:sz w:val="24"/>
          <w:szCs w:val="24"/>
        </w:rPr>
        <w:t>ispravka</w:t>
      </w:r>
      <w:proofErr w:type="spellEnd"/>
      <w:r>
        <w:rPr>
          <w:sz w:val="24"/>
          <w:szCs w:val="24"/>
        </w:rPr>
        <w:t xml:space="preserve"> </w:t>
      </w:r>
      <w:proofErr w:type="spellStart"/>
      <w:r>
        <w:rPr>
          <w:sz w:val="24"/>
          <w:szCs w:val="24"/>
        </w:rPr>
        <w:t>poziva</w:t>
      </w:r>
      <w:proofErr w:type="spellEnd"/>
      <w:r>
        <w:rPr>
          <w:sz w:val="24"/>
          <w:szCs w:val="24"/>
        </w:rPr>
        <w:t xml:space="preserve"> za </w:t>
      </w:r>
      <w:proofErr w:type="spellStart"/>
      <w:r>
        <w:rPr>
          <w:sz w:val="24"/>
          <w:szCs w:val="24"/>
        </w:rPr>
        <w:t>nadmetanje</w:t>
      </w:r>
      <w:proofErr w:type="spellEnd"/>
      <w:r>
        <w:rPr>
          <w:sz w:val="24"/>
          <w:szCs w:val="24"/>
        </w:rPr>
        <w:t>.</w:t>
      </w:r>
    </w:p>
    <w:p w14:paraId="5310ABAF" w14:textId="5AB97D86" w:rsidR="00540069" w:rsidRDefault="00540069" w:rsidP="00540069">
      <w:pPr>
        <w:pStyle w:val="Document1"/>
        <w:jc w:val="both"/>
        <w:rPr>
          <w:sz w:val="24"/>
          <w:szCs w:val="24"/>
        </w:rPr>
      </w:pPr>
    </w:p>
    <w:p w14:paraId="191162E9" w14:textId="77777777" w:rsidR="00F8184D" w:rsidRPr="00AD1882" w:rsidRDefault="00F8184D" w:rsidP="00540069">
      <w:pPr>
        <w:pStyle w:val="Document1"/>
        <w:jc w:val="both"/>
        <w:rPr>
          <w:sz w:val="24"/>
          <w:szCs w:val="24"/>
        </w:rPr>
      </w:pPr>
    </w:p>
    <w:p w14:paraId="419735A3"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dostave</w:t>
      </w:r>
      <w:proofErr w:type="spellEnd"/>
      <w:r w:rsidRPr="00AD1882">
        <w:rPr>
          <w:b/>
          <w:sz w:val="24"/>
          <w:szCs w:val="24"/>
          <w:u w:val="single"/>
        </w:rPr>
        <w:t xml:space="preserve"> </w:t>
      </w:r>
      <w:proofErr w:type="spellStart"/>
      <w:r w:rsidRPr="00AD1882">
        <w:rPr>
          <w:b/>
          <w:sz w:val="24"/>
          <w:szCs w:val="24"/>
          <w:u w:val="single"/>
        </w:rPr>
        <w:t>dijela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w:t>
      </w:r>
      <w:proofErr w:type="spellStart"/>
      <w:r w:rsidRPr="00AD1882">
        <w:rPr>
          <w:b/>
          <w:sz w:val="24"/>
          <w:szCs w:val="24"/>
          <w:u w:val="single"/>
        </w:rPr>
        <w:t>nisu</w:t>
      </w:r>
      <w:proofErr w:type="spellEnd"/>
      <w:r w:rsidRPr="00AD1882">
        <w:rPr>
          <w:b/>
          <w:sz w:val="24"/>
          <w:szCs w:val="24"/>
          <w:u w:val="single"/>
        </w:rPr>
        <w:t xml:space="preserve"> </w:t>
      </w:r>
      <w:proofErr w:type="spellStart"/>
      <w:r w:rsidRPr="00AD1882">
        <w:rPr>
          <w:b/>
          <w:sz w:val="24"/>
          <w:szCs w:val="24"/>
          <w:u w:val="single"/>
        </w:rPr>
        <w:t>elektronička</w:t>
      </w:r>
      <w:proofErr w:type="spellEnd"/>
    </w:p>
    <w:p w14:paraId="60F1789E"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podnosi dio/dijelove ponude o vlastitom trošku bez prava potraživanja nadoknade od Naručitelja po bilo kojoj osnovi.</w:t>
      </w:r>
    </w:p>
    <w:p w14:paraId="6E575883" w14:textId="77777777" w:rsidR="00EB5AC2" w:rsidRPr="00AD1882" w:rsidRDefault="00EB5AC2" w:rsidP="007E02A8">
      <w:pPr>
        <w:spacing w:after="0" w:line="240" w:lineRule="auto"/>
        <w:jc w:val="both"/>
        <w:rPr>
          <w:rFonts w:ascii="Times New Roman" w:eastAsia="Times New Roman" w:hAnsi="Times New Roman"/>
          <w:sz w:val="24"/>
          <w:szCs w:val="24"/>
          <w:lang w:eastAsia="hr-HR"/>
        </w:rPr>
      </w:pPr>
    </w:p>
    <w:p w14:paraId="50B38064"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Zatvorenu omotnicu s dijelom/dijelovima ponude ponuditelj predaje neposredno ili preporučenom poštanskom pošiljkom na adresu Naručitelja – Vodovod i kanalizacija d.o.o. Ogulin, Ivana Gorana Kovačića 14, 47300 Ogulin,  na kojoj mora biti naznačeno:</w:t>
      </w:r>
    </w:p>
    <w:p w14:paraId="11514A1B" w14:textId="1387291B" w:rsidR="00540069" w:rsidRDefault="00540069" w:rsidP="00540069">
      <w:pPr>
        <w:spacing w:after="0" w:line="240" w:lineRule="auto"/>
        <w:ind w:left="720"/>
        <w:jc w:val="both"/>
        <w:rPr>
          <w:rFonts w:ascii="Times New Roman" w:eastAsia="Times New Roman" w:hAnsi="Times New Roman"/>
          <w:sz w:val="24"/>
          <w:szCs w:val="24"/>
          <w:lang w:eastAsia="hr-HR"/>
        </w:rPr>
      </w:pPr>
    </w:p>
    <w:p w14:paraId="4340AA6E" w14:textId="77777777" w:rsidR="007E02A8" w:rsidRPr="00AD1882" w:rsidRDefault="007E02A8" w:rsidP="00540069">
      <w:pPr>
        <w:spacing w:after="0" w:line="240" w:lineRule="auto"/>
        <w:ind w:left="720"/>
        <w:jc w:val="both"/>
        <w:rPr>
          <w:rFonts w:ascii="Times New Roman" w:eastAsia="Times New Roman" w:hAnsi="Times New Roman"/>
          <w:sz w:val="24"/>
          <w:szCs w:val="24"/>
          <w:lang w:eastAsia="hr-HR"/>
        </w:rPr>
      </w:pPr>
    </w:p>
    <w:p w14:paraId="7694B61D" w14:textId="77777777" w:rsidR="00540069" w:rsidRPr="00AD1882" w:rsidRDefault="00540069" w:rsidP="00FC32A9">
      <w:pPr>
        <w:numPr>
          <w:ilvl w:val="0"/>
          <w:numId w:val="14"/>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14:paraId="421B5B3D"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540069" w:rsidRPr="00AD1882" w14:paraId="7437CC2D" w14:textId="77777777" w:rsidTr="008F0243">
        <w:trPr>
          <w:trHeight w:val="1445"/>
        </w:trPr>
        <w:tc>
          <w:tcPr>
            <w:tcW w:w="8522" w:type="dxa"/>
            <w:tcBorders>
              <w:top w:val="single" w:sz="4" w:space="0" w:color="000000"/>
              <w:left w:val="single" w:sz="4" w:space="0" w:color="000000"/>
              <w:bottom w:val="single" w:sz="4" w:space="0" w:color="000000"/>
              <w:right w:val="single" w:sz="4" w:space="0" w:color="000000"/>
            </w:tcBorders>
          </w:tcPr>
          <w:p w14:paraId="2E8811CC"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lastRenderedPageBreak/>
              <w:t>VODOVOD I KANALIZACIJA D.O.O. OGULIN</w:t>
            </w:r>
          </w:p>
          <w:p w14:paraId="351F8265"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14:paraId="14DA3AE1"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47300 Ogulin</w:t>
            </w:r>
          </w:p>
          <w:p w14:paraId="13118995" w14:textId="77777777" w:rsidR="00540069" w:rsidRDefault="00540069" w:rsidP="008F0243">
            <w:pPr>
              <w:spacing w:after="0" w:line="240" w:lineRule="auto"/>
              <w:jc w:val="center"/>
              <w:rPr>
                <w:rFonts w:ascii="Times New Roman" w:eastAsia="Times New Roman" w:hAnsi="Times New Roman"/>
                <w:b/>
                <w:lang w:eastAsia="hr-HR"/>
              </w:rPr>
            </w:pPr>
          </w:p>
          <w:p w14:paraId="22D7C351" w14:textId="17C81F6C" w:rsidR="00540069" w:rsidRPr="00FE28A3" w:rsidRDefault="00540069" w:rsidP="008F0243">
            <w:pPr>
              <w:spacing w:after="0" w:line="240" w:lineRule="auto"/>
              <w:jc w:val="center"/>
              <w:rPr>
                <w:rFonts w:ascii="Times New Roman" w:eastAsia="Times New Roman" w:hAnsi="Times New Roman"/>
                <w:b/>
                <w:color w:val="000000" w:themeColor="text1"/>
                <w:lang w:eastAsia="hr-HR"/>
              </w:rPr>
            </w:pPr>
            <w:r>
              <w:rPr>
                <w:rFonts w:ascii="Times New Roman" w:eastAsia="Times New Roman" w:hAnsi="Times New Roman"/>
                <w:b/>
                <w:lang w:eastAsia="hr-HR"/>
              </w:rPr>
              <w:t xml:space="preserve">NABAVA </w:t>
            </w:r>
            <w:r w:rsidR="00BF59F4">
              <w:rPr>
                <w:rFonts w:ascii="Times New Roman" w:eastAsia="Times New Roman" w:hAnsi="Times New Roman"/>
                <w:b/>
                <w:lang w:eastAsia="hr-HR"/>
              </w:rPr>
              <w:t xml:space="preserve"> </w:t>
            </w:r>
            <w:r w:rsidR="00C90F4C">
              <w:rPr>
                <w:rFonts w:ascii="Times New Roman" w:eastAsia="Times New Roman" w:hAnsi="Times New Roman"/>
                <w:b/>
                <w:lang w:eastAsia="hr-HR"/>
              </w:rPr>
              <w:t>VODOMJERA</w:t>
            </w:r>
            <w:r w:rsidR="00EB5AC2">
              <w:rPr>
                <w:rFonts w:ascii="Times New Roman" w:eastAsia="Times New Roman" w:hAnsi="Times New Roman"/>
                <w:b/>
                <w:lang w:eastAsia="hr-HR"/>
              </w:rPr>
              <w:t xml:space="preserve"> </w:t>
            </w:r>
          </w:p>
          <w:p w14:paraId="4A6CB804" w14:textId="11079EA5" w:rsidR="00540069" w:rsidRPr="00FE28A3" w:rsidRDefault="00461798" w:rsidP="008F0243">
            <w:pPr>
              <w:spacing w:after="0" w:line="240" w:lineRule="auto"/>
              <w:jc w:val="center"/>
              <w:rPr>
                <w:rFonts w:ascii="Times New Roman" w:eastAsia="Times New Roman" w:hAnsi="Times New Roman"/>
                <w:b/>
                <w:color w:val="000000" w:themeColor="text1"/>
                <w:lang w:eastAsia="hr-HR"/>
              </w:rPr>
            </w:pPr>
            <w:r>
              <w:rPr>
                <w:rFonts w:ascii="Times New Roman" w:eastAsia="Times New Roman" w:hAnsi="Times New Roman"/>
                <w:b/>
                <w:color w:val="000000" w:themeColor="text1"/>
                <w:lang w:eastAsia="hr-HR"/>
              </w:rPr>
              <w:t>18</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2</w:t>
            </w:r>
            <w:r w:rsidR="00BF59F4">
              <w:rPr>
                <w:rFonts w:ascii="Times New Roman" w:eastAsia="Times New Roman" w:hAnsi="Times New Roman"/>
                <w:b/>
                <w:color w:val="000000" w:themeColor="text1"/>
                <w:lang w:eastAsia="hr-HR"/>
              </w:rPr>
              <w:t>2</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 xml:space="preserve"> MV</w:t>
            </w:r>
          </w:p>
          <w:p w14:paraId="47DC5721" w14:textId="77777777" w:rsidR="00540069" w:rsidRPr="00AD1882" w:rsidRDefault="00540069" w:rsidP="008F0243">
            <w:pPr>
              <w:spacing w:after="0" w:line="240" w:lineRule="auto"/>
              <w:jc w:val="center"/>
              <w:rPr>
                <w:rFonts w:ascii="Times New Roman" w:eastAsia="Times New Roman" w:hAnsi="Times New Roman"/>
                <w:b/>
                <w:lang w:eastAsia="hr-HR"/>
              </w:rPr>
            </w:pPr>
          </w:p>
          <w:p w14:paraId="6B07797B"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„Dio ponude koji se dostavlja odvojeno“</w:t>
            </w:r>
          </w:p>
          <w:p w14:paraId="18CC647D" w14:textId="77777777" w:rsidR="00540069" w:rsidRPr="00AD1882" w:rsidRDefault="00540069" w:rsidP="008F0243">
            <w:pPr>
              <w:spacing w:after="0" w:line="240" w:lineRule="auto"/>
              <w:jc w:val="center"/>
              <w:rPr>
                <w:rFonts w:ascii="Times New Roman" w:eastAsia="Times New Roman" w:hAnsi="Times New Roman"/>
                <w:sz w:val="24"/>
                <w:szCs w:val="24"/>
                <w:lang w:eastAsia="hr-HR"/>
              </w:rPr>
            </w:pPr>
            <w:r w:rsidRPr="00AD1882">
              <w:rPr>
                <w:rFonts w:ascii="Times New Roman" w:eastAsia="Times New Roman" w:hAnsi="Times New Roman"/>
                <w:b/>
                <w:lang w:eastAsia="hr-HR"/>
              </w:rPr>
              <w:t>„NE OTVARAJ“</w:t>
            </w:r>
          </w:p>
        </w:tc>
      </w:tr>
    </w:tbl>
    <w:p w14:paraId="1BA0C01A" w14:textId="77777777" w:rsidR="00540069" w:rsidRPr="00AD1882" w:rsidRDefault="00540069" w:rsidP="00540069">
      <w:pPr>
        <w:spacing w:after="0" w:line="240" w:lineRule="auto"/>
        <w:ind w:left="720"/>
        <w:jc w:val="both"/>
        <w:rPr>
          <w:rFonts w:ascii="Times New Roman" w:eastAsia="Times New Roman" w:hAnsi="Times New Roman"/>
          <w:sz w:val="24"/>
          <w:szCs w:val="24"/>
          <w:lang w:eastAsia="hr-HR"/>
        </w:rPr>
      </w:pPr>
    </w:p>
    <w:p w14:paraId="00F672B3" w14:textId="77777777" w:rsidR="00540069" w:rsidRPr="00AD1882" w:rsidRDefault="00540069" w:rsidP="00FC32A9">
      <w:pPr>
        <w:numPr>
          <w:ilvl w:val="0"/>
          <w:numId w:val="14"/>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14:paraId="099AFAEC" w14:textId="77777777" w:rsidR="00540069" w:rsidRPr="00AD1882" w:rsidRDefault="00540069" w:rsidP="00540069">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540069" w:rsidRPr="00AD1882" w14:paraId="24947E74" w14:textId="77777777" w:rsidTr="008F0243">
        <w:tc>
          <w:tcPr>
            <w:tcW w:w="8522" w:type="dxa"/>
            <w:tcBorders>
              <w:top w:val="single" w:sz="4" w:space="0" w:color="000000"/>
              <w:left w:val="single" w:sz="4" w:space="0" w:color="000000"/>
              <w:bottom w:val="single" w:sz="4" w:space="0" w:color="000000"/>
              <w:right w:val="single" w:sz="4" w:space="0" w:color="000000"/>
            </w:tcBorders>
            <w:hideMark/>
          </w:tcPr>
          <w:p w14:paraId="1998E490" w14:textId="77777777" w:rsidR="00540069" w:rsidRPr="00AD1882" w:rsidRDefault="00540069" w:rsidP="008F0243">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14:paraId="19852977" w14:textId="77777777" w:rsidR="00540069" w:rsidRPr="00AD1882" w:rsidRDefault="00540069" w:rsidP="008F0243">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14:paraId="6FC3FD85" w14:textId="2480C8E9" w:rsidR="00540069" w:rsidRDefault="00540069" w:rsidP="00540069">
      <w:pPr>
        <w:spacing w:after="0" w:line="240" w:lineRule="auto"/>
        <w:ind w:left="720"/>
        <w:jc w:val="both"/>
        <w:rPr>
          <w:rFonts w:ascii="Times New Roman" w:eastAsia="Times New Roman" w:hAnsi="Times New Roman"/>
          <w:sz w:val="24"/>
          <w:szCs w:val="24"/>
          <w:lang w:eastAsia="hr-HR"/>
        </w:rPr>
      </w:pPr>
    </w:p>
    <w:p w14:paraId="7BA84F2F" w14:textId="77777777" w:rsidR="00BF59F4" w:rsidRPr="00AD1882" w:rsidRDefault="00BF59F4" w:rsidP="00540069">
      <w:pPr>
        <w:spacing w:after="0" w:line="240" w:lineRule="auto"/>
        <w:ind w:left="720"/>
        <w:jc w:val="both"/>
        <w:rPr>
          <w:rFonts w:ascii="Times New Roman" w:eastAsia="Times New Roman" w:hAnsi="Times New Roman"/>
          <w:sz w:val="24"/>
          <w:szCs w:val="24"/>
          <w:lang w:eastAsia="hr-HR"/>
        </w:rPr>
      </w:pPr>
    </w:p>
    <w:p w14:paraId="4CE1C38D"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w:t>
      </w:r>
      <w:r>
        <w:rPr>
          <w:rFonts w:ascii="Times New Roman" w:hAnsi="Times New Roman"/>
          <w:sz w:val="24"/>
          <w:szCs w:val="24"/>
        </w:rPr>
        <w:t xml:space="preserve"> </w:t>
      </w:r>
      <w:r w:rsidRPr="00AD1882">
        <w:rPr>
          <w:rFonts w:ascii="Times New Roman" w:hAnsi="Times New Roman"/>
          <w:sz w:val="24"/>
          <w:szCs w:val="24"/>
        </w:rPr>
        <w:t>) pristignu na adresu naručitelja do roka za otvaranje ponuda.</w:t>
      </w:r>
    </w:p>
    <w:p w14:paraId="0C17CD9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14:paraId="0836093F"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U slučaju pravodobne dostave dijela/dijelova ponude odvojeno u papirnatom obliku, kao vrijeme dostave ponude uzima se vrijeme zaprimanja ponude putem EOJN RH (elektroničke ponude).</w:t>
      </w:r>
    </w:p>
    <w:p w14:paraId="1C0D7A00"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Izmjena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i</w:t>
      </w:r>
      <w:proofErr w:type="spellEnd"/>
      <w:r w:rsidRPr="00AD1882">
        <w:rPr>
          <w:b/>
          <w:sz w:val="24"/>
          <w:szCs w:val="24"/>
          <w:u w:val="single"/>
        </w:rPr>
        <w:t xml:space="preserve"> </w:t>
      </w:r>
      <w:proofErr w:type="spellStart"/>
      <w:r w:rsidRPr="00AD1882">
        <w:rPr>
          <w:b/>
          <w:sz w:val="24"/>
          <w:szCs w:val="24"/>
          <w:u w:val="single"/>
        </w:rPr>
        <w:t>odustajanje</w:t>
      </w:r>
      <w:proofErr w:type="spellEnd"/>
      <w:r w:rsidRPr="00AD1882">
        <w:rPr>
          <w:b/>
          <w:sz w:val="24"/>
          <w:szCs w:val="24"/>
          <w:u w:val="single"/>
        </w:rPr>
        <w:t xml:space="preserve"> od </w:t>
      </w:r>
      <w:proofErr w:type="spellStart"/>
      <w:r w:rsidRPr="00AD1882">
        <w:rPr>
          <w:b/>
          <w:sz w:val="24"/>
          <w:szCs w:val="24"/>
          <w:u w:val="single"/>
        </w:rPr>
        <w:t>ponude</w:t>
      </w:r>
      <w:proofErr w:type="spellEnd"/>
    </w:p>
    <w:p w14:paraId="4C0E09BF"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može</w:t>
      </w:r>
      <w:proofErr w:type="spellEnd"/>
      <w:r w:rsidRPr="00AD1882">
        <w:rPr>
          <w:sz w:val="24"/>
          <w:szCs w:val="24"/>
        </w:rPr>
        <w:t xml:space="preserve"> do </w:t>
      </w:r>
      <w:proofErr w:type="spellStart"/>
      <w:r w:rsidRPr="00AD1882">
        <w:rPr>
          <w:sz w:val="24"/>
          <w:szCs w:val="24"/>
        </w:rPr>
        <w:t>isteka</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za </w:t>
      </w:r>
      <w:proofErr w:type="spellStart"/>
      <w:r w:rsidRPr="00AD1882">
        <w:rPr>
          <w:sz w:val="24"/>
          <w:szCs w:val="24"/>
        </w:rPr>
        <w:t>dostavu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mijenjati</w:t>
      </w:r>
      <w:proofErr w:type="spellEnd"/>
      <w:r w:rsidRPr="00AD1882">
        <w:rPr>
          <w:sz w:val="24"/>
          <w:szCs w:val="24"/>
        </w:rPr>
        <w:t xml:space="preserve"> </w:t>
      </w:r>
      <w:proofErr w:type="spellStart"/>
      <w:r w:rsidRPr="00AD1882">
        <w:rPr>
          <w:sz w:val="24"/>
          <w:szCs w:val="24"/>
        </w:rPr>
        <w:t>svoju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od </w:t>
      </w:r>
      <w:proofErr w:type="spellStart"/>
      <w:r w:rsidRPr="00AD1882">
        <w:rPr>
          <w:sz w:val="24"/>
          <w:szCs w:val="24"/>
        </w:rPr>
        <w:t>nje</w:t>
      </w:r>
      <w:proofErr w:type="spellEnd"/>
      <w:r w:rsidRPr="00AD1882">
        <w:rPr>
          <w:sz w:val="24"/>
          <w:szCs w:val="24"/>
        </w:rPr>
        <w:t xml:space="preserve"> </w:t>
      </w:r>
      <w:proofErr w:type="spellStart"/>
      <w:r w:rsidRPr="00AD1882">
        <w:rPr>
          <w:sz w:val="24"/>
          <w:szCs w:val="24"/>
        </w:rPr>
        <w:t>odustati</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izmjenu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odustanak</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dostaviti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isti</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osnovnu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s </w:t>
      </w:r>
      <w:proofErr w:type="spellStart"/>
      <w:r w:rsidRPr="00AD1882">
        <w:rPr>
          <w:sz w:val="24"/>
          <w:szCs w:val="24"/>
        </w:rPr>
        <w:t>naznakom</w:t>
      </w:r>
      <w:proofErr w:type="spellEnd"/>
      <w:r w:rsidRPr="00AD1882">
        <w:rPr>
          <w:sz w:val="24"/>
          <w:szCs w:val="24"/>
        </w:rPr>
        <w:t xml:space="preserve"> da se </w:t>
      </w:r>
      <w:proofErr w:type="spellStart"/>
      <w:r w:rsidRPr="00AD1882">
        <w:rPr>
          <w:sz w:val="24"/>
          <w:szCs w:val="24"/>
        </w:rPr>
        <w:t>radi</w:t>
      </w:r>
      <w:proofErr w:type="spellEnd"/>
      <w:r w:rsidRPr="00AD1882">
        <w:rPr>
          <w:sz w:val="24"/>
          <w:szCs w:val="24"/>
        </w:rPr>
        <w:t xml:space="preserve"> o </w:t>
      </w:r>
      <w:proofErr w:type="spellStart"/>
      <w:r w:rsidRPr="00AD1882">
        <w:rPr>
          <w:sz w:val="24"/>
          <w:szCs w:val="24"/>
        </w:rPr>
        <w:t>izmjeni</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odustanku</w:t>
      </w:r>
      <w:proofErr w:type="spellEnd"/>
      <w:r w:rsidRPr="00AD1882">
        <w:rPr>
          <w:sz w:val="24"/>
          <w:szCs w:val="24"/>
        </w:rPr>
        <w:t>.</w:t>
      </w:r>
    </w:p>
    <w:p w14:paraId="5198C39F" w14:textId="77777777" w:rsidR="00540069" w:rsidRPr="00AD1882" w:rsidRDefault="00540069" w:rsidP="00540069">
      <w:pPr>
        <w:pStyle w:val="Document1"/>
        <w:jc w:val="both"/>
        <w:rPr>
          <w:sz w:val="24"/>
          <w:szCs w:val="24"/>
        </w:rPr>
      </w:pPr>
      <w:r w:rsidRPr="00AD1882">
        <w:rPr>
          <w:sz w:val="24"/>
          <w:szCs w:val="24"/>
        </w:rPr>
        <w:t xml:space="preserve">U </w:t>
      </w:r>
      <w:proofErr w:type="spellStart"/>
      <w:r w:rsidRPr="00AD1882">
        <w:rPr>
          <w:sz w:val="24"/>
          <w:szCs w:val="24"/>
        </w:rPr>
        <w:t>slučaju</w:t>
      </w:r>
      <w:proofErr w:type="spellEnd"/>
      <w:r w:rsidRPr="00AD1882">
        <w:rPr>
          <w:sz w:val="24"/>
          <w:szCs w:val="24"/>
        </w:rPr>
        <w:t xml:space="preserve"> </w:t>
      </w:r>
      <w:proofErr w:type="spellStart"/>
      <w:r w:rsidRPr="00AD1882">
        <w:rPr>
          <w:sz w:val="24"/>
          <w:szCs w:val="24"/>
        </w:rPr>
        <w:t>odustanka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EOJN RH </w:t>
      </w:r>
      <w:proofErr w:type="spellStart"/>
      <w:r w:rsidRPr="00AD1882">
        <w:rPr>
          <w:sz w:val="24"/>
          <w:szCs w:val="24"/>
        </w:rPr>
        <w:t>trajno</w:t>
      </w:r>
      <w:proofErr w:type="spellEnd"/>
      <w:r w:rsidRPr="00AD1882">
        <w:rPr>
          <w:sz w:val="24"/>
          <w:szCs w:val="24"/>
        </w:rPr>
        <w:t xml:space="preserve"> </w:t>
      </w:r>
      <w:proofErr w:type="spellStart"/>
      <w:r w:rsidRPr="00AD1882">
        <w:rPr>
          <w:sz w:val="24"/>
          <w:szCs w:val="24"/>
        </w:rPr>
        <w:t>onemogućava</w:t>
      </w:r>
      <w:proofErr w:type="spellEnd"/>
      <w:r w:rsidRPr="00AD1882">
        <w:rPr>
          <w:sz w:val="24"/>
          <w:szCs w:val="24"/>
        </w:rPr>
        <w:t xml:space="preserve"> </w:t>
      </w:r>
      <w:proofErr w:type="spellStart"/>
      <w:r w:rsidRPr="00AD1882">
        <w:rPr>
          <w:sz w:val="24"/>
          <w:szCs w:val="24"/>
        </w:rPr>
        <w:t>pristup</w:t>
      </w:r>
      <w:proofErr w:type="spellEnd"/>
      <w:r w:rsidRPr="00AD1882">
        <w:rPr>
          <w:sz w:val="24"/>
          <w:szCs w:val="24"/>
        </w:rPr>
        <w:t xml:space="preserve"> </w:t>
      </w:r>
      <w:proofErr w:type="spellStart"/>
      <w:r w:rsidRPr="00AD1882">
        <w:rPr>
          <w:sz w:val="24"/>
          <w:szCs w:val="24"/>
        </w:rPr>
        <w:t>toj</w:t>
      </w:r>
      <w:proofErr w:type="spellEnd"/>
      <w:r w:rsidRPr="00AD1882">
        <w:rPr>
          <w:sz w:val="24"/>
          <w:szCs w:val="24"/>
        </w:rPr>
        <w:t xml:space="preserve">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a </w:t>
      </w:r>
      <w:proofErr w:type="spellStart"/>
      <w:r w:rsidRPr="00AD1882">
        <w:rPr>
          <w:sz w:val="24"/>
          <w:szCs w:val="24"/>
        </w:rPr>
        <w:t>naručitelj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vratiti</w:t>
      </w:r>
      <w:proofErr w:type="spellEnd"/>
      <w:r w:rsidRPr="00AD1882">
        <w:rPr>
          <w:sz w:val="24"/>
          <w:szCs w:val="24"/>
        </w:rPr>
        <w:t xml:space="preserve"> </w:t>
      </w:r>
      <w:proofErr w:type="spellStart"/>
      <w:r w:rsidRPr="00AD1882">
        <w:rPr>
          <w:sz w:val="24"/>
          <w:szCs w:val="24"/>
        </w:rPr>
        <w:t>ponuditelju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njezine</w:t>
      </w:r>
      <w:proofErr w:type="spellEnd"/>
      <w:r w:rsidRPr="00AD1882">
        <w:rPr>
          <w:sz w:val="24"/>
          <w:szCs w:val="24"/>
        </w:rPr>
        <w:t xml:space="preserve"> </w:t>
      </w:r>
      <w:proofErr w:type="spellStart"/>
      <w:r w:rsidRPr="00AD1882">
        <w:rPr>
          <w:sz w:val="24"/>
          <w:szCs w:val="24"/>
        </w:rPr>
        <w:t>dijelove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dostavljeni</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w:t>
      </w:r>
    </w:p>
    <w:p w14:paraId="6C957F6E" w14:textId="77777777" w:rsidR="00540069" w:rsidRDefault="00540069" w:rsidP="00540069">
      <w:pPr>
        <w:pStyle w:val="Document1"/>
        <w:jc w:val="both"/>
        <w:rPr>
          <w:sz w:val="24"/>
          <w:szCs w:val="24"/>
        </w:rPr>
      </w:pPr>
    </w:p>
    <w:p w14:paraId="3E46828B" w14:textId="77777777" w:rsidR="00540069" w:rsidRPr="00AD1882" w:rsidRDefault="00540069" w:rsidP="00540069">
      <w:pPr>
        <w:pStyle w:val="Document1"/>
        <w:jc w:val="both"/>
        <w:rPr>
          <w:sz w:val="24"/>
          <w:szCs w:val="24"/>
        </w:rPr>
      </w:pPr>
    </w:p>
    <w:p w14:paraId="320AD169" w14:textId="77777777" w:rsidR="00540069" w:rsidRPr="00AD1882" w:rsidRDefault="00540069" w:rsidP="00540069">
      <w:pPr>
        <w:pStyle w:val="Document1"/>
        <w:jc w:val="both"/>
        <w:rPr>
          <w:b/>
          <w:sz w:val="24"/>
          <w:szCs w:val="24"/>
        </w:rPr>
      </w:pPr>
      <w:r w:rsidRPr="00AD1882">
        <w:rPr>
          <w:b/>
          <w:sz w:val="24"/>
          <w:szCs w:val="24"/>
        </w:rPr>
        <w:t>6.3.</w:t>
      </w:r>
      <w:r w:rsidRPr="00AD1882">
        <w:rPr>
          <w:b/>
          <w:sz w:val="24"/>
          <w:szCs w:val="24"/>
        </w:rPr>
        <w:tab/>
      </w:r>
      <w:proofErr w:type="spellStart"/>
      <w:r w:rsidRPr="00AD1882">
        <w:rPr>
          <w:b/>
          <w:sz w:val="24"/>
          <w:szCs w:val="24"/>
        </w:rPr>
        <w:t>Minimalni</w:t>
      </w:r>
      <w:proofErr w:type="spellEnd"/>
      <w:r w:rsidRPr="00AD1882">
        <w:rPr>
          <w:b/>
          <w:sz w:val="24"/>
          <w:szCs w:val="24"/>
        </w:rPr>
        <w:t xml:space="preserve"> </w:t>
      </w:r>
      <w:proofErr w:type="spellStart"/>
      <w:r w:rsidRPr="00AD1882">
        <w:rPr>
          <w:b/>
          <w:sz w:val="24"/>
          <w:szCs w:val="24"/>
        </w:rPr>
        <w:t>zahtjevi</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varijante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trebaju</w:t>
      </w:r>
      <w:proofErr w:type="spellEnd"/>
      <w:r w:rsidRPr="00AD1882">
        <w:rPr>
          <w:b/>
          <w:sz w:val="24"/>
          <w:szCs w:val="24"/>
        </w:rPr>
        <w:t xml:space="preserve"> </w:t>
      </w:r>
      <w:proofErr w:type="spellStart"/>
      <w:r w:rsidRPr="00AD1882">
        <w:rPr>
          <w:b/>
          <w:sz w:val="24"/>
          <w:szCs w:val="24"/>
        </w:rPr>
        <w:t>zadovoljiti</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dopuštene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posebni</w:t>
      </w:r>
      <w:proofErr w:type="spellEnd"/>
      <w:r w:rsidRPr="00AD1882">
        <w:rPr>
          <w:b/>
          <w:sz w:val="24"/>
          <w:szCs w:val="24"/>
        </w:rPr>
        <w:t xml:space="preserve"> </w:t>
      </w:r>
      <w:proofErr w:type="spellStart"/>
      <w:r w:rsidRPr="00AD1882">
        <w:rPr>
          <w:b/>
          <w:sz w:val="24"/>
          <w:szCs w:val="24"/>
        </w:rPr>
        <w:t>zahtjevi</w:t>
      </w:r>
      <w:proofErr w:type="spellEnd"/>
      <w:r w:rsidRPr="00AD1882">
        <w:rPr>
          <w:b/>
          <w:sz w:val="24"/>
          <w:szCs w:val="24"/>
        </w:rPr>
        <w:t xml:space="preserve"> za </w:t>
      </w:r>
      <w:proofErr w:type="spellStart"/>
      <w:r w:rsidRPr="00AD1882">
        <w:rPr>
          <w:b/>
          <w:sz w:val="24"/>
          <w:szCs w:val="24"/>
        </w:rPr>
        <w:t>njihovo</w:t>
      </w:r>
      <w:proofErr w:type="spellEnd"/>
      <w:r w:rsidRPr="00AD1882">
        <w:rPr>
          <w:b/>
          <w:sz w:val="24"/>
          <w:szCs w:val="24"/>
        </w:rPr>
        <w:t xml:space="preserve"> </w:t>
      </w:r>
      <w:proofErr w:type="spellStart"/>
      <w:r w:rsidRPr="00AD1882">
        <w:rPr>
          <w:b/>
          <w:sz w:val="24"/>
          <w:szCs w:val="24"/>
        </w:rPr>
        <w:t>podnošenje</w:t>
      </w:r>
      <w:proofErr w:type="spellEnd"/>
      <w:r w:rsidRPr="00AD1882">
        <w:rPr>
          <w:b/>
          <w:sz w:val="24"/>
          <w:szCs w:val="24"/>
        </w:rPr>
        <w:t>:</w:t>
      </w:r>
    </w:p>
    <w:p w14:paraId="6410647C" w14:textId="77777777" w:rsidR="00540069" w:rsidRPr="00AD1882" w:rsidRDefault="00540069" w:rsidP="00540069">
      <w:pPr>
        <w:pStyle w:val="Document1"/>
        <w:jc w:val="both"/>
        <w:rPr>
          <w:sz w:val="24"/>
          <w:szCs w:val="24"/>
        </w:rPr>
      </w:pPr>
      <w:proofErr w:type="spellStart"/>
      <w:r w:rsidRPr="00AD1882">
        <w:rPr>
          <w:sz w:val="24"/>
          <w:szCs w:val="24"/>
        </w:rPr>
        <w:t>Varijante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dopuštene</w:t>
      </w:r>
      <w:proofErr w:type="spellEnd"/>
    </w:p>
    <w:p w14:paraId="63EBE3DA" w14:textId="77777777" w:rsidR="00540069" w:rsidRDefault="00540069" w:rsidP="00540069">
      <w:pPr>
        <w:pStyle w:val="Document1"/>
        <w:jc w:val="both"/>
        <w:rPr>
          <w:sz w:val="24"/>
          <w:szCs w:val="24"/>
        </w:rPr>
      </w:pPr>
    </w:p>
    <w:p w14:paraId="6B91173B" w14:textId="77777777" w:rsidR="00540069" w:rsidRPr="00AD1882" w:rsidRDefault="00540069" w:rsidP="00540069">
      <w:pPr>
        <w:pStyle w:val="Document1"/>
        <w:jc w:val="both"/>
        <w:rPr>
          <w:sz w:val="24"/>
          <w:szCs w:val="24"/>
        </w:rPr>
      </w:pPr>
    </w:p>
    <w:p w14:paraId="383527FF" w14:textId="6C94A04D" w:rsidR="00540069" w:rsidRDefault="00540069" w:rsidP="00540069">
      <w:pPr>
        <w:pStyle w:val="Document1"/>
        <w:jc w:val="both"/>
        <w:rPr>
          <w:b/>
          <w:sz w:val="24"/>
          <w:szCs w:val="24"/>
        </w:rPr>
      </w:pPr>
      <w:r w:rsidRPr="00AD1882">
        <w:rPr>
          <w:b/>
          <w:sz w:val="24"/>
          <w:szCs w:val="24"/>
        </w:rPr>
        <w:t>6.4.</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određivanja</w:t>
      </w:r>
      <w:proofErr w:type="spellEnd"/>
      <w:r w:rsidRPr="00AD1882">
        <w:rPr>
          <w:b/>
          <w:sz w:val="24"/>
          <w:szCs w:val="24"/>
        </w:rPr>
        <w:t xml:space="preserve"> </w:t>
      </w:r>
      <w:proofErr w:type="spellStart"/>
      <w:r w:rsidRPr="00AD1882">
        <w:rPr>
          <w:b/>
          <w:sz w:val="24"/>
          <w:szCs w:val="24"/>
        </w:rPr>
        <w:t>cijene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704E890F" w14:textId="005CBE9E"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 xml:space="preserve">Ponuda se odnosi na cjelokupan predmet nabave. </w:t>
      </w:r>
      <w:r w:rsidR="004E7991">
        <w:rPr>
          <w:rFonts w:ascii="Times New Roman" w:hAnsi="Times New Roman"/>
          <w:sz w:val="24"/>
          <w:szCs w:val="24"/>
        </w:rPr>
        <w:t xml:space="preserve"> </w:t>
      </w:r>
      <w:r w:rsidRPr="005C2438">
        <w:rPr>
          <w:rFonts w:ascii="Times New Roman" w:hAnsi="Times New Roman"/>
          <w:sz w:val="24"/>
          <w:szCs w:val="24"/>
        </w:rPr>
        <w:t xml:space="preserve">Jedinične cijene stavaka nepromjenjive su za cijelo vrijeme trajanja ugovora o javnoj nabavi. Ponuditelj dostavlja ponudu s upisanom cijenom za sve stavke Troškovnika. Ponuditelj u Troškovnik unosi cijene izražene u kunama. Umnožak jedinične cijene i količine stavke daje ukupnu cijenu za svaku stavku. Zbroj ukupnih cijena stavki čini cijenu ponude. </w:t>
      </w:r>
    </w:p>
    <w:p w14:paraId="7D8DA4D4" w14:textId="77777777" w:rsidR="00EA3190" w:rsidRDefault="00EA3190" w:rsidP="005C2438">
      <w:pPr>
        <w:pStyle w:val="Bezproreda"/>
        <w:ind w:left="397"/>
        <w:jc w:val="both"/>
        <w:rPr>
          <w:rFonts w:ascii="Times New Roman" w:hAnsi="Times New Roman"/>
          <w:sz w:val="24"/>
          <w:szCs w:val="24"/>
        </w:rPr>
      </w:pPr>
    </w:p>
    <w:p w14:paraId="1F6B0757" w14:textId="77777777" w:rsidR="00EA3190" w:rsidRDefault="00EA3190" w:rsidP="005C2438">
      <w:pPr>
        <w:pStyle w:val="Bezproreda"/>
        <w:ind w:left="397"/>
        <w:jc w:val="both"/>
        <w:rPr>
          <w:rFonts w:ascii="Times New Roman" w:hAnsi="Times New Roman"/>
          <w:sz w:val="24"/>
          <w:szCs w:val="24"/>
        </w:rPr>
      </w:pPr>
    </w:p>
    <w:p w14:paraId="0FECEC4E" w14:textId="3DF948CF"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lastRenderedPageBreak/>
        <w:t>Sve cijene moraju biti iskazane s dvije decimale. Cijenu ponude čini zbroj svih stavki bez poreza na dodanu vrijednost u kojoj moraju biti uračunati svi troškovi koji su potrebni za izvršenje ugovora, a sukladno tehničkim specifikacijama, popusti, opći rizici, obveze i odgovornosti koje su određene ovom Dokumentacijom o nabavi. Ako ponuditelj ne ispuni Troškovnik u skladu sa zahtjevima iz ove Dokumentacije o nabavi, smatrat će se da je takav Troškovnik nepotpun i nevažeći te će ponuda biti odbijena.</w:t>
      </w:r>
    </w:p>
    <w:p w14:paraId="0F321686" w14:textId="77777777" w:rsidR="005C2438" w:rsidRPr="005C2438" w:rsidRDefault="005C2438" w:rsidP="005C2438">
      <w:pPr>
        <w:pStyle w:val="Bezproreda"/>
        <w:ind w:left="397"/>
        <w:jc w:val="both"/>
        <w:rPr>
          <w:rFonts w:ascii="Times New Roman" w:hAnsi="Times New Roman"/>
          <w:sz w:val="24"/>
          <w:szCs w:val="24"/>
        </w:rPr>
      </w:pPr>
    </w:p>
    <w:p w14:paraId="0F96D046"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Cijena se piše brojkama i izražava se u kunama. U cijenu ponude bez poreza na dodanu vrijednost moraju biti uračunati svi troškovi i popusti.</w:t>
      </w:r>
    </w:p>
    <w:p w14:paraId="27C0CCBF"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 xml:space="preserve">Kada cijena ponude bez PDV-a izražena u Troškovniku ne odgovara cijeni ponude bez PDV-a izraženoj u Ponudbenom listu, vrijedi cijena ponude bez poreza na dodanu vrijednost izražena u Troškovniku. </w:t>
      </w:r>
    </w:p>
    <w:p w14:paraId="2A7B8185"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Ukoliko ponuditelj nije u sustavu PDV-a, tada se na Troškovniku na mjestu predviđenom za upis cijene ponude s PDV-om upisuje isti iznos koji je upisan na mjestu predviđenom za upis cijene bez PDV-a, a mjesto za upis PDV-a ostavlja se prazno.</w:t>
      </w:r>
    </w:p>
    <w:p w14:paraId="755539B6" w14:textId="77777777" w:rsidR="00EF17F8" w:rsidRDefault="005C2438" w:rsidP="00EF17F8">
      <w:pPr>
        <w:pStyle w:val="Bezproreda"/>
        <w:ind w:left="397"/>
        <w:jc w:val="both"/>
        <w:rPr>
          <w:rFonts w:ascii="Times New Roman" w:hAnsi="Times New Roman"/>
          <w:sz w:val="24"/>
          <w:szCs w:val="24"/>
        </w:rPr>
      </w:pPr>
      <w:r w:rsidRPr="005C2438">
        <w:rPr>
          <w:rFonts w:ascii="Times New Roman" w:hAnsi="Times New Roman"/>
          <w:sz w:val="24"/>
          <w:szCs w:val="24"/>
        </w:rPr>
        <w:t>Sukladno čl. 75. stavku 3. točki a) Zakona o porezu na dodanu vrijednost (NN 73/13, 99/13, 148/13, 153/13, 143/14, 115/16, 106/18, 121/19, 138/20)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(NN 79/13, 85/13, 160/13, 35/14, 157/14, 130/15, 1/17, 41/17, 128/17, 1/19) jasno određeno, koje se usluge smatraju građevinskim uslugama u smislu citiranog članka Zakona o porezu na dodanu vrijednost (NN 73/13, 99/13, 148/13, 153/13, 143/14, 115/16, 106/18) kao i da je u slučaju isporuke dobara i usluga iz istog članka obveznik plaćanja poreza na dodanu vrijednost primatelj usluge.</w:t>
      </w:r>
    </w:p>
    <w:p w14:paraId="0231EC2A" w14:textId="05DF33FD" w:rsidR="00EF17F8" w:rsidRDefault="00EF17F8" w:rsidP="00EF17F8">
      <w:pPr>
        <w:pStyle w:val="Bezproreda"/>
        <w:ind w:left="397"/>
        <w:jc w:val="both"/>
        <w:rPr>
          <w:rFonts w:ascii="Times New Roman" w:hAnsi="Times New Roman"/>
          <w:sz w:val="24"/>
          <w:szCs w:val="24"/>
        </w:rPr>
      </w:pPr>
    </w:p>
    <w:p w14:paraId="5EDA2A4E" w14:textId="77777777" w:rsidR="00EF17F8" w:rsidRDefault="00EF17F8" w:rsidP="00EF17F8">
      <w:pPr>
        <w:pStyle w:val="Bezproreda"/>
        <w:ind w:left="397"/>
        <w:jc w:val="both"/>
        <w:rPr>
          <w:rFonts w:ascii="Times New Roman" w:hAnsi="Times New Roman"/>
          <w:sz w:val="24"/>
          <w:szCs w:val="24"/>
        </w:rPr>
      </w:pPr>
    </w:p>
    <w:p w14:paraId="5F7425E9" w14:textId="77777777" w:rsidR="00EF17F8" w:rsidRPr="00EF17F8" w:rsidRDefault="00540069" w:rsidP="00EF17F8">
      <w:pPr>
        <w:pStyle w:val="Bezproreda"/>
        <w:ind w:left="397"/>
        <w:jc w:val="both"/>
        <w:rPr>
          <w:rFonts w:ascii="Times New Roman" w:hAnsi="Times New Roman"/>
          <w:b/>
          <w:sz w:val="24"/>
          <w:szCs w:val="24"/>
        </w:rPr>
      </w:pPr>
      <w:r w:rsidRPr="00EF17F8">
        <w:rPr>
          <w:rFonts w:ascii="Times New Roman" w:hAnsi="Times New Roman"/>
          <w:b/>
          <w:sz w:val="24"/>
          <w:szCs w:val="24"/>
        </w:rPr>
        <w:t>6.5.</w:t>
      </w:r>
      <w:r w:rsidRPr="00EF17F8">
        <w:rPr>
          <w:rFonts w:ascii="Times New Roman" w:hAnsi="Times New Roman"/>
          <w:b/>
          <w:sz w:val="24"/>
          <w:szCs w:val="24"/>
        </w:rPr>
        <w:tab/>
        <w:t>Valuta ponude:</w:t>
      </w:r>
    </w:p>
    <w:p w14:paraId="6A1CFF4B" w14:textId="268B08CB" w:rsidR="00540069" w:rsidRPr="00EF17F8" w:rsidRDefault="00540069" w:rsidP="00EF17F8">
      <w:pPr>
        <w:pStyle w:val="Bezproreda"/>
        <w:ind w:left="397"/>
        <w:jc w:val="both"/>
        <w:rPr>
          <w:rFonts w:ascii="Times New Roman" w:hAnsi="Times New Roman"/>
          <w:sz w:val="24"/>
          <w:szCs w:val="24"/>
        </w:rPr>
      </w:pPr>
      <w:r w:rsidRPr="00EF17F8">
        <w:rPr>
          <w:rFonts w:ascii="Times New Roman" w:hAnsi="Times New Roman"/>
          <w:sz w:val="24"/>
          <w:szCs w:val="24"/>
        </w:rPr>
        <w:t>Hrvatska kuna</w:t>
      </w:r>
      <w:r w:rsidR="002151A3">
        <w:rPr>
          <w:rFonts w:ascii="Times New Roman" w:hAnsi="Times New Roman"/>
          <w:sz w:val="24"/>
          <w:szCs w:val="24"/>
        </w:rPr>
        <w:t>.</w:t>
      </w:r>
    </w:p>
    <w:p w14:paraId="38A6B1C1" w14:textId="233E11F8" w:rsidR="00540069" w:rsidRDefault="00540069" w:rsidP="00540069">
      <w:pPr>
        <w:pStyle w:val="Document1"/>
        <w:rPr>
          <w:b/>
          <w:bCs/>
          <w:color w:val="000000" w:themeColor="text1"/>
          <w:sz w:val="24"/>
          <w:szCs w:val="24"/>
        </w:rPr>
      </w:pPr>
      <w:r w:rsidRPr="002024A0">
        <w:rPr>
          <w:b/>
          <w:bCs/>
          <w:color w:val="000000" w:themeColor="text1"/>
          <w:sz w:val="24"/>
          <w:szCs w:val="24"/>
        </w:rPr>
        <w:lastRenderedPageBreak/>
        <w:t xml:space="preserve">6.6.     </w:t>
      </w:r>
      <w:proofErr w:type="spellStart"/>
      <w:r w:rsidRPr="002024A0">
        <w:rPr>
          <w:b/>
          <w:bCs/>
          <w:color w:val="000000" w:themeColor="text1"/>
          <w:sz w:val="24"/>
          <w:szCs w:val="24"/>
        </w:rPr>
        <w:t>Način</w:t>
      </w:r>
      <w:proofErr w:type="spellEnd"/>
      <w:r w:rsidRPr="002024A0">
        <w:rPr>
          <w:b/>
          <w:bCs/>
          <w:color w:val="000000" w:themeColor="text1"/>
          <w:sz w:val="24"/>
          <w:szCs w:val="24"/>
        </w:rPr>
        <w:t xml:space="preserve"> </w:t>
      </w:r>
      <w:proofErr w:type="spellStart"/>
      <w:r w:rsidRPr="002024A0">
        <w:rPr>
          <w:b/>
          <w:bCs/>
          <w:color w:val="000000" w:themeColor="text1"/>
          <w:sz w:val="24"/>
          <w:szCs w:val="24"/>
        </w:rPr>
        <w:t>pregleda</w:t>
      </w:r>
      <w:proofErr w:type="spellEnd"/>
      <w:r w:rsidRPr="002024A0">
        <w:rPr>
          <w:b/>
          <w:bCs/>
          <w:color w:val="000000" w:themeColor="text1"/>
          <w:sz w:val="24"/>
          <w:szCs w:val="24"/>
        </w:rPr>
        <w:t xml:space="preserve"> </w:t>
      </w:r>
      <w:proofErr w:type="spellStart"/>
      <w:r w:rsidRPr="002024A0">
        <w:rPr>
          <w:b/>
          <w:bCs/>
          <w:color w:val="000000" w:themeColor="text1"/>
          <w:sz w:val="24"/>
          <w:szCs w:val="24"/>
        </w:rPr>
        <w:t>i</w:t>
      </w:r>
      <w:proofErr w:type="spellEnd"/>
      <w:r w:rsidRPr="002024A0">
        <w:rPr>
          <w:b/>
          <w:bCs/>
          <w:color w:val="000000" w:themeColor="text1"/>
          <w:sz w:val="24"/>
          <w:szCs w:val="24"/>
        </w:rPr>
        <w:t xml:space="preserve"> </w:t>
      </w:r>
      <w:proofErr w:type="spellStart"/>
      <w:r w:rsidRPr="002024A0">
        <w:rPr>
          <w:b/>
          <w:bCs/>
          <w:color w:val="000000" w:themeColor="text1"/>
          <w:sz w:val="24"/>
          <w:szCs w:val="24"/>
        </w:rPr>
        <w:t>ocjene</w:t>
      </w:r>
      <w:proofErr w:type="spellEnd"/>
      <w:r w:rsidRPr="002024A0">
        <w:rPr>
          <w:b/>
          <w:bCs/>
          <w:color w:val="000000" w:themeColor="text1"/>
          <w:sz w:val="24"/>
          <w:szCs w:val="24"/>
        </w:rPr>
        <w:t xml:space="preserve"> </w:t>
      </w:r>
      <w:proofErr w:type="spellStart"/>
      <w:r w:rsidRPr="002024A0">
        <w:rPr>
          <w:b/>
          <w:bCs/>
          <w:color w:val="000000" w:themeColor="text1"/>
          <w:sz w:val="24"/>
          <w:szCs w:val="24"/>
        </w:rPr>
        <w:t>ponuda</w:t>
      </w:r>
      <w:proofErr w:type="spellEnd"/>
    </w:p>
    <w:p w14:paraId="1F441057" w14:textId="77777777" w:rsidR="00B75D1E" w:rsidRPr="00B75D1E" w:rsidRDefault="00B75D1E" w:rsidP="00540069">
      <w:pPr>
        <w:pStyle w:val="Document1"/>
        <w:rPr>
          <w:b/>
          <w:bCs/>
          <w:color w:val="000000" w:themeColor="text1"/>
          <w:sz w:val="24"/>
          <w:szCs w:val="24"/>
        </w:rPr>
      </w:pPr>
    </w:p>
    <w:p w14:paraId="6DFE11E7" w14:textId="77777777" w:rsidR="00540069" w:rsidRDefault="00540069" w:rsidP="00540069">
      <w:pPr>
        <w:pStyle w:val="Document1"/>
        <w:rPr>
          <w:color w:val="000000" w:themeColor="text1"/>
          <w:sz w:val="24"/>
          <w:szCs w:val="24"/>
        </w:rPr>
      </w:pPr>
      <w:proofErr w:type="spellStart"/>
      <w:r>
        <w:rPr>
          <w:color w:val="000000" w:themeColor="text1"/>
          <w:sz w:val="24"/>
          <w:szCs w:val="24"/>
        </w:rPr>
        <w:t>Naručitelj</w:t>
      </w:r>
      <w:proofErr w:type="spellEnd"/>
      <w:r>
        <w:rPr>
          <w:color w:val="000000" w:themeColor="text1"/>
          <w:sz w:val="24"/>
          <w:szCs w:val="24"/>
        </w:rPr>
        <w:t xml:space="preserve"> </w:t>
      </w:r>
      <w:proofErr w:type="spellStart"/>
      <w:r>
        <w:rPr>
          <w:color w:val="000000" w:themeColor="text1"/>
          <w:sz w:val="24"/>
          <w:szCs w:val="24"/>
        </w:rPr>
        <w:t>provodi</w:t>
      </w:r>
      <w:proofErr w:type="spellEnd"/>
      <w:r>
        <w:rPr>
          <w:color w:val="000000" w:themeColor="text1"/>
          <w:sz w:val="24"/>
          <w:szCs w:val="24"/>
        </w:rPr>
        <w:t xml:space="preserve"> </w:t>
      </w:r>
      <w:proofErr w:type="spellStart"/>
      <w:r>
        <w:rPr>
          <w:color w:val="000000" w:themeColor="text1"/>
          <w:sz w:val="24"/>
          <w:szCs w:val="24"/>
        </w:rPr>
        <w:t>pregled</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ocjenu</w:t>
      </w:r>
      <w:proofErr w:type="spellEnd"/>
      <w:r>
        <w:rPr>
          <w:color w:val="000000" w:themeColor="text1"/>
          <w:sz w:val="24"/>
          <w:szCs w:val="24"/>
        </w:rPr>
        <w:t xml:space="preserve"> </w:t>
      </w:r>
      <w:proofErr w:type="spellStart"/>
      <w:r>
        <w:rPr>
          <w:color w:val="000000" w:themeColor="text1"/>
          <w:sz w:val="24"/>
          <w:szCs w:val="24"/>
        </w:rPr>
        <w:t>ponuda</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u </w:t>
      </w:r>
      <w:proofErr w:type="spellStart"/>
      <w:r>
        <w:rPr>
          <w:color w:val="000000" w:themeColor="text1"/>
          <w:sz w:val="24"/>
          <w:szCs w:val="24"/>
        </w:rPr>
        <w:t>pravilu</w:t>
      </w:r>
      <w:proofErr w:type="spellEnd"/>
      <w:r>
        <w:rPr>
          <w:color w:val="000000" w:themeColor="text1"/>
          <w:sz w:val="24"/>
          <w:szCs w:val="24"/>
        </w:rPr>
        <w:t xml:space="preserve"> </w:t>
      </w:r>
      <w:proofErr w:type="spellStart"/>
      <w:r>
        <w:rPr>
          <w:color w:val="000000" w:themeColor="text1"/>
          <w:sz w:val="24"/>
          <w:szCs w:val="24"/>
        </w:rPr>
        <w:t>slijedećim</w:t>
      </w:r>
      <w:proofErr w:type="spellEnd"/>
      <w:r>
        <w:rPr>
          <w:color w:val="000000" w:themeColor="text1"/>
          <w:sz w:val="24"/>
          <w:szCs w:val="24"/>
        </w:rPr>
        <w:t xml:space="preserve"> </w:t>
      </w:r>
      <w:proofErr w:type="spellStart"/>
      <w:r>
        <w:rPr>
          <w:color w:val="000000" w:themeColor="text1"/>
          <w:sz w:val="24"/>
          <w:szCs w:val="24"/>
        </w:rPr>
        <w:t>redoslijedom</w:t>
      </w:r>
      <w:proofErr w:type="spellEnd"/>
      <w:r>
        <w:rPr>
          <w:color w:val="000000" w:themeColor="text1"/>
          <w:sz w:val="24"/>
          <w:szCs w:val="24"/>
        </w:rPr>
        <w:t xml:space="preserve"> </w:t>
      </w:r>
      <w:proofErr w:type="spellStart"/>
      <w:r>
        <w:rPr>
          <w:color w:val="000000" w:themeColor="text1"/>
          <w:sz w:val="24"/>
          <w:szCs w:val="24"/>
        </w:rPr>
        <w:t>provjerava</w:t>
      </w:r>
      <w:proofErr w:type="spellEnd"/>
      <w:r>
        <w:rPr>
          <w:color w:val="000000" w:themeColor="text1"/>
          <w:sz w:val="24"/>
          <w:szCs w:val="24"/>
        </w:rPr>
        <w:t>:</w:t>
      </w:r>
    </w:p>
    <w:p w14:paraId="4701AE1F" w14:textId="77777777" w:rsidR="00540069" w:rsidRDefault="00540069" w:rsidP="00540069">
      <w:pPr>
        <w:pStyle w:val="Document1"/>
        <w:rPr>
          <w:color w:val="000000" w:themeColor="text1"/>
          <w:sz w:val="24"/>
          <w:szCs w:val="24"/>
        </w:rPr>
      </w:pPr>
      <w:r>
        <w:rPr>
          <w:color w:val="000000" w:themeColor="text1"/>
          <w:sz w:val="24"/>
          <w:szCs w:val="24"/>
        </w:rPr>
        <w:t xml:space="preserve">1. je li </w:t>
      </w:r>
      <w:proofErr w:type="spellStart"/>
      <w:r>
        <w:rPr>
          <w:color w:val="000000" w:themeColor="text1"/>
          <w:sz w:val="24"/>
          <w:szCs w:val="24"/>
        </w:rPr>
        <w:t>dostavljeno</w:t>
      </w:r>
      <w:proofErr w:type="spellEnd"/>
      <w:r>
        <w:rPr>
          <w:color w:val="000000" w:themeColor="text1"/>
          <w:sz w:val="24"/>
          <w:szCs w:val="24"/>
        </w:rPr>
        <w:t xml:space="preserve"> </w:t>
      </w:r>
      <w:proofErr w:type="spellStart"/>
      <w:r>
        <w:rPr>
          <w:color w:val="000000" w:themeColor="text1"/>
          <w:sz w:val="24"/>
          <w:szCs w:val="24"/>
        </w:rPr>
        <w:t>jamstvo</w:t>
      </w:r>
      <w:proofErr w:type="spellEnd"/>
      <w:r>
        <w:rPr>
          <w:color w:val="000000" w:themeColor="text1"/>
          <w:sz w:val="24"/>
          <w:szCs w:val="24"/>
        </w:rPr>
        <w:t xml:space="preserve"> za </w:t>
      </w:r>
      <w:proofErr w:type="spellStart"/>
      <w:r>
        <w:rPr>
          <w:color w:val="000000" w:themeColor="text1"/>
          <w:sz w:val="24"/>
          <w:szCs w:val="24"/>
        </w:rPr>
        <w:t>ozbiljnost</w:t>
      </w:r>
      <w:proofErr w:type="spellEnd"/>
      <w:r>
        <w:rPr>
          <w:color w:val="000000" w:themeColor="text1"/>
          <w:sz w:val="24"/>
          <w:szCs w:val="24"/>
        </w:rPr>
        <w:t xml:space="preserve"> </w:t>
      </w:r>
      <w:proofErr w:type="spellStart"/>
      <w:r>
        <w:rPr>
          <w:color w:val="000000" w:themeColor="text1"/>
          <w:sz w:val="24"/>
          <w:szCs w:val="24"/>
        </w:rPr>
        <w:t>ponude</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je li </w:t>
      </w:r>
      <w:proofErr w:type="spellStart"/>
      <w:r>
        <w:rPr>
          <w:color w:val="000000" w:themeColor="text1"/>
          <w:sz w:val="24"/>
          <w:szCs w:val="24"/>
        </w:rPr>
        <w:t>dostavljeno</w:t>
      </w:r>
      <w:proofErr w:type="spellEnd"/>
      <w:r>
        <w:rPr>
          <w:color w:val="000000" w:themeColor="text1"/>
          <w:sz w:val="24"/>
          <w:szCs w:val="24"/>
        </w:rPr>
        <w:t xml:space="preserve"> </w:t>
      </w:r>
      <w:proofErr w:type="spellStart"/>
      <w:r>
        <w:rPr>
          <w:color w:val="000000" w:themeColor="text1"/>
          <w:sz w:val="24"/>
          <w:szCs w:val="24"/>
        </w:rPr>
        <w:t>jamstvo</w:t>
      </w:r>
      <w:proofErr w:type="spellEnd"/>
      <w:r>
        <w:rPr>
          <w:color w:val="000000" w:themeColor="text1"/>
          <w:sz w:val="24"/>
          <w:szCs w:val="24"/>
        </w:rPr>
        <w:t xml:space="preserve"> </w:t>
      </w:r>
      <w:proofErr w:type="spellStart"/>
      <w:r>
        <w:rPr>
          <w:color w:val="000000" w:themeColor="text1"/>
          <w:sz w:val="24"/>
          <w:szCs w:val="24"/>
        </w:rPr>
        <w:t>valjano</w:t>
      </w:r>
      <w:proofErr w:type="spellEnd"/>
      <w:r>
        <w:rPr>
          <w:color w:val="000000" w:themeColor="text1"/>
          <w:sz w:val="24"/>
          <w:szCs w:val="24"/>
        </w:rPr>
        <w:t>;</w:t>
      </w:r>
    </w:p>
    <w:p w14:paraId="2681C7FC" w14:textId="77777777" w:rsidR="00540069" w:rsidRDefault="00540069" w:rsidP="00540069">
      <w:pPr>
        <w:pStyle w:val="Document1"/>
        <w:rPr>
          <w:color w:val="000000" w:themeColor="text1"/>
          <w:sz w:val="24"/>
          <w:szCs w:val="24"/>
        </w:rPr>
      </w:pPr>
      <w:r>
        <w:rPr>
          <w:color w:val="000000" w:themeColor="text1"/>
          <w:sz w:val="24"/>
          <w:szCs w:val="24"/>
        </w:rPr>
        <w:t xml:space="preserve">2.odsutnost </w:t>
      </w:r>
      <w:proofErr w:type="spellStart"/>
      <w:r>
        <w:rPr>
          <w:color w:val="000000" w:themeColor="text1"/>
          <w:sz w:val="24"/>
          <w:szCs w:val="24"/>
        </w:rPr>
        <w:t>osnova</w:t>
      </w:r>
      <w:proofErr w:type="spellEnd"/>
      <w:r>
        <w:rPr>
          <w:color w:val="000000" w:themeColor="text1"/>
          <w:sz w:val="24"/>
          <w:szCs w:val="24"/>
        </w:rPr>
        <w:t xml:space="preserve"> za </w:t>
      </w:r>
      <w:proofErr w:type="spellStart"/>
      <w:r>
        <w:rPr>
          <w:color w:val="000000" w:themeColor="text1"/>
          <w:sz w:val="24"/>
          <w:szCs w:val="24"/>
        </w:rPr>
        <w:t>isključenje</w:t>
      </w:r>
      <w:proofErr w:type="spellEnd"/>
      <w:r>
        <w:rPr>
          <w:color w:val="000000" w:themeColor="text1"/>
          <w:sz w:val="24"/>
          <w:szCs w:val="24"/>
        </w:rPr>
        <w:t xml:space="preserve"> </w:t>
      </w:r>
      <w:proofErr w:type="spellStart"/>
      <w:r>
        <w:rPr>
          <w:color w:val="000000" w:themeColor="text1"/>
          <w:sz w:val="24"/>
          <w:szCs w:val="24"/>
        </w:rPr>
        <w:t>gospodarskog</w:t>
      </w:r>
      <w:proofErr w:type="spellEnd"/>
      <w:r>
        <w:rPr>
          <w:color w:val="000000" w:themeColor="text1"/>
          <w:sz w:val="24"/>
          <w:szCs w:val="24"/>
        </w:rPr>
        <w:t xml:space="preserve"> </w:t>
      </w:r>
      <w:proofErr w:type="spellStart"/>
      <w:r>
        <w:rPr>
          <w:color w:val="000000" w:themeColor="text1"/>
          <w:sz w:val="24"/>
          <w:szCs w:val="24"/>
        </w:rPr>
        <w:t>subjekta</w:t>
      </w:r>
      <w:proofErr w:type="spellEnd"/>
      <w:r>
        <w:rPr>
          <w:color w:val="000000" w:themeColor="text1"/>
          <w:sz w:val="24"/>
          <w:szCs w:val="24"/>
        </w:rPr>
        <w:t>:</w:t>
      </w:r>
    </w:p>
    <w:p w14:paraId="5BE1D787" w14:textId="77777777" w:rsidR="00540069" w:rsidRDefault="00540069" w:rsidP="00540069">
      <w:pPr>
        <w:pStyle w:val="Document1"/>
        <w:rPr>
          <w:color w:val="000000" w:themeColor="text1"/>
          <w:sz w:val="24"/>
          <w:szCs w:val="24"/>
        </w:rPr>
      </w:pPr>
      <w:r>
        <w:rPr>
          <w:color w:val="000000" w:themeColor="text1"/>
          <w:sz w:val="24"/>
          <w:szCs w:val="24"/>
        </w:rPr>
        <w:t xml:space="preserve">3.ispunjenje </w:t>
      </w:r>
      <w:proofErr w:type="spellStart"/>
      <w:r>
        <w:rPr>
          <w:color w:val="000000" w:themeColor="text1"/>
          <w:sz w:val="24"/>
          <w:szCs w:val="24"/>
        </w:rPr>
        <w:t>traženih</w:t>
      </w:r>
      <w:proofErr w:type="spellEnd"/>
      <w:r>
        <w:rPr>
          <w:color w:val="000000" w:themeColor="text1"/>
          <w:sz w:val="24"/>
          <w:szCs w:val="24"/>
        </w:rPr>
        <w:t xml:space="preserve"> </w:t>
      </w:r>
      <w:proofErr w:type="spellStart"/>
      <w:r>
        <w:rPr>
          <w:color w:val="000000" w:themeColor="text1"/>
          <w:sz w:val="24"/>
          <w:szCs w:val="24"/>
        </w:rPr>
        <w:t>kriterija</w:t>
      </w:r>
      <w:proofErr w:type="spellEnd"/>
      <w:r>
        <w:rPr>
          <w:color w:val="000000" w:themeColor="text1"/>
          <w:sz w:val="24"/>
          <w:szCs w:val="24"/>
        </w:rPr>
        <w:t xml:space="preserve"> za </w:t>
      </w:r>
      <w:proofErr w:type="spellStart"/>
      <w:r>
        <w:rPr>
          <w:color w:val="000000" w:themeColor="text1"/>
          <w:sz w:val="24"/>
          <w:szCs w:val="24"/>
        </w:rPr>
        <w:t>odabir</w:t>
      </w:r>
      <w:proofErr w:type="spellEnd"/>
      <w:r>
        <w:rPr>
          <w:color w:val="000000" w:themeColor="text1"/>
          <w:sz w:val="24"/>
          <w:szCs w:val="24"/>
        </w:rPr>
        <w:t xml:space="preserve"> </w:t>
      </w:r>
      <w:proofErr w:type="spellStart"/>
      <w:r>
        <w:rPr>
          <w:color w:val="000000" w:themeColor="text1"/>
          <w:sz w:val="24"/>
          <w:szCs w:val="24"/>
        </w:rPr>
        <w:t>gospodarskog</w:t>
      </w:r>
      <w:proofErr w:type="spellEnd"/>
      <w:r>
        <w:rPr>
          <w:color w:val="000000" w:themeColor="text1"/>
          <w:sz w:val="24"/>
          <w:szCs w:val="24"/>
        </w:rPr>
        <w:t xml:space="preserve"> </w:t>
      </w:r>
      <w:proofErr w:type="spellStart"/>
      <w:r>
        <w:rPr>
          <w:color w:val="000000" w:themeColor="text1"/>
          <w:sz w:val="24"/>
          <w:szCs w:val="24"/>
        </w:rPr>
        <w:t>subjekta</w:t>
      </w:r>
      <w:proofErr w:type="spellEnd"/>
      <w:r>
        <w:rPr>
          <w:color w:val="000000" w:themeColor="text1"/>
          <w:sz w:val="24"/>
          <w:szCs w:val="24"/>
        </w:rPr>
        <w:t>;</w:t>
      </w:r>
    </w:p>
    <w:p w14:paraId="02162CBD" w14:textId="77777777" w:rsidR="00540069" w:rsidRDefault="00540069" w:rsidP="00540069">
      <w:pPr>
        <w:pStyle w:val="Document1"/>
        <w:rPr>
          <w:color w:val="000000" w:themeColor="text1"/>
          <w:sz w:val="24"/>
          <w:szCs w:val="24"/>
        </w:rPr>
      </w:pPr>
      <w:r>
        <w:rPr>
          <w:color w:val="000000" w:themeColor="text1"/>
          <w:sz w:val="24"/>
          <w:szCs w:val="24"/>
        </w:rPr>
        <w:t xml:space="preserve">4.ispunjenje </w:t>
      </w:r>
      <w:proofErr w:type="spellStart"/>
      <w:r>
        <w:rPr>
          <w:color w:val="000000" w:themeColor="text1"/>
          <w:sz w:val="24"/>
          <w:szCs w:val="24"/>
        </w:rPr>
        <w:t>zahtjeva</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uvjeta</w:t>
      </w:r>
      <w:proofErr w:type="spellEnd"/>
      <w:r>
        <w:rPr>
          <w:color w:val="000000" w:themeColor="text1"/>
          <w:sz w:val="24"/>
          <w:szCs w:val="24"/>
        </w:rPr>
        <w:t xml:space="preserve"> </w:t>
      </w:r>
      <w:proofErr w:type="spellStart"/>
      <w:r>
        <w:rPr>
          <w:color w:val="000000" w:themeColor="text1"/>
          <w:sz w:val="24"/>
          <w:szCs w:val="24"/>
        </w:rPr>
        <w:t>vezanih</w:t>
      </w:r>
      <w:proofErr w:type="spellEnd"/>
      <w:r>
        <w:rPr>
          <w:color w:val="000000" w:themeColor="text1"/>
          <w:sz w:val="24"/>
          <w:szCs w:val="24"/>
        </w:rPr>
        <w:t xml:space="preserve"> </w:t>
      </w:r>
      <w:proofErr w:type="spellStart"/>
      <w:r>
        <w:rPr>
          <w:color w:val="000000" w:themeColor="text1"/>
          <w:sz w:val="24"/>
          <w:szCs w:val="24"/>
        </w:rPr>
        <w:t>uz</w:t>
      </w:r>
      <w:proofErr w:type="spellEnd"/>
      <w:r>
        <w:rPr>
          <w:color w:val="000000" w:themeColor="text1"/>
          <w:sz w:val="24"/>
          <w:szCs w:val="24"/>
        </w:rPr>
        <w:t xml:space="preserve"> </w:t>
      </w:r>
      <w:proofErr w:type="spellStart"/>
      <w:r>
        <w:rPr>
          <w:color w:val="000000" w:themeColor="text1"/>
          <w:sz w:val="24"/>
          <w:szCs w:val="24"/>
        </w:rPr>
        <w:t>predmet</w:t>
      </w:r>
      <w:proofErr w:type="spellEnd"/>
      <w:r>
        <w:rPr>
          <w:color w:val="000000" w:themeColor="text1"/>
          <w:sz w:val="24"/>
          <w:szCs w:val="24"/>
        </w:rPr>
        <w:t xml:space="preserve"> </w:t>
      </w:r>
      <w:proofErr w:type="spellStart"/>
      <w:r>
        <w:rPr>
          <w:color w:val="000000" w:themeColor="text1"/>
          <w:sz w:val="24"/>
          <w:szCs w:val="24"/>
        </w:rPr>
        <w:t>nabave</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w:t>
      </w:r>
      <w:proofErr w:type="spellStart"/>
      <w:r>
        <w:rPr>
          <w:color w:val="000000" w:themeColor="text1"/>
          <w:sz w:val="24"/>
          <w:szCs w:val="24"/>
        </w:rPr>
        <w:t>ispunjenje</w:t>
      </w:r>
      <w:proofErr w:type="spellEnd"/>
      <w:r>
        <w:rPr>
          <w:color w:val="000000" w:themeColor="text1"/>
          <w:sz w:val="24"/>
          <w:szCs w:val="24"/>
        </w:rPr>
        <w:t xml:space="preserve"> </w:t>
      </w:r>
      <w:proofErr w:type="spellStart"/>
      <w:r>
        <w:rPr>
          <w:color w:val="000000" w:themeColor="text1"/>
          <w:sz w:val="24"/>
          <w:szCs w:val="24"/>
        </w:rPr>
        <w:t>ostalih</w:t>
      </w:r>
      <w:proofErr w:type="spellEnd"/>
      <w:r>
        <w:rPr>
          <w:color w:val="000000" w:themeColor="text1"/>
          <w:sz w:val="24"/>
          <w:szCs w:val="24"/>
        </w:rPr>
        <w:t xml:space="preserve"> </w:t>
      </w:r>
      <w:proofErr w:type="spellStart"/>
      <w:r>
        <w:rPr>
          <w:color w:val="000000" w:themeColor="text1"/>
          <w:sz w:val="24"/>
          <w:szCs w:val="24"/>
        </w:rPr>
        <w:t>zahtjeva</w:t>
      </w:r>
      <w:proofErr w:type="spellEnd"/>
      <w:r>
        <w:rPr>
          <w:color w:val="000000" w:themeColor="text1"/>
          <w:sz w:val="24"/>
          <w:szCs w:val="24"/>
        </w:rPr>
        <w:t xml:space="preserve">, </w:t>
      </w:r>
      <w:proofErr w:type="spellStart"/>
      <w:r>
        <w:rPr>
          <w:color w:val="000000" w:themeColor="text1"/>
          <w:sz w:val="24"/>
          <w:szCs w:val="24"/>
        </w:rPr>
        <w:t>uvjeta</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kriterija</w:t>
      </w:r>
      <w:proofErr w:type="spellEnd"/>
      <w:r>
        <w:rPr>
          <w:color w:val="000000" w:themeColor="text1"/>
          <w:sz w:val="24"/>
          <w:szCs w:val="24"/>
        </w:rPr>
        <w:t xml:space="preserve"> </w:t>
      </w:r>
      <w:proofErr w:type="spellStart"/>
      <w:r>
        <w:rPr>
          <w:color w:val="000000" w:themeColor="text1"/>
          <w:sz w:val="24"/>
          <w:szCs w:val="24"/>
        </w:rPr>
        <w:t>utvrđenih</w:t>
      </w:r>
      <w:proofErr w:type="spellEnd"/>
      <w:r>
        <w:rPr>
          <w:color w:val="000000" w:themeColor="text1"/>
          <w:sz w:val="24"/>
          <w:szCs w:val="24"/>
        </w:rPr>
        <w:t xml:space="preserve"> u </w:t>
      </w:r>
      <w:proofErr w:type="spellStart"/>
      <w:r>
        <w:rPr>
          <w:color w:val="000000" w:themeColor="text1"/>
          <w:sz w:val="24"/>
          <w:szCs w:val="24"/>
        </w:rPr>
        <w:t>obavijesti</w:t>
      </w:r>
      <w:proofErr w:type="spellEnd"/>
      <w:r>
        <w:rPr>
          <w:color w:val="000000" w:themeColor="text1"/>
          <w:sz w:val="24"/>
          <w:szCs w:val="24"/>
        </w:rPr>
        <w:t xml:space="preserve"> o </w:t>
      </w:r>
      <w:proofErr w:type="spellStart"/>
      <w:r>
        <w:rPr>
          <w:color w:val="000000" w:themeColor="text1"/>
          <w:sz w:val="24"/>
          <w:szCs w:val="24"/>
        </w:rPr>
        <w:t>nadmetanju</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u </w:t>
      </w:r>
      <w:proofErr w:type="spellStart"/>
      <w:r>
        <w:rPr>
          <w:color w:val="000000" w:themeColor="text1"/>
          <w:sz w:val="24"/>
          <w:szCs w:val="24"/>
        </w:rPr>
        <w:t>dokumentaciji</w:t>
      </w:r>
      <w:proofErr w:type="spellEnd"/>
      <w:r>
        <w:rPr>
          <w:color w:val="000000" w:themeColor="text1"/>
          <w:sz w:val="24"/>
          <w:szCs w:val="24"/>
        </w:rPr>
        <w:t xml:space="preserve"> o </w:t>
      </w:r>
      <w:proofErr w:type="spellStart"/>
      <w:r>
        <w:rPr>
          <w:color w:val="000000" w:themeColor="text1"/>
          <w:sz w:val="24"/>
          <w:szCs w:val="24"/>
        </w:rPr>
        <w:t>nabavi</w:t>
      </w:r>
      <w:proofErr w:type="spellEnd"/>
      <w:r>
        <w:rPr>
          <w:color w:val="000000" w:themeColor="text1"/>
          <w:sz w:val="24"/>
          <w:szCs w:val="24"/>
        </w:rPr>
        <w:t xml:space="preserve">, </w:t>
      </w:r>
      <w:proofErr w:type="spellStart"/>
      <w:r>
        <w:rPr>
          <w:color w:val="000000" w:themeColor="text1"/>
          <w:sz w:val="24"/>
          <w:szCs w:val="24"/>
        </w:rPr>
        <w:t>ako</w:t>
      </w:r>
      <w:proofErr w:type="spellEnd"/>
      <w:r>
        <w:rPr>
          <w:color w:val="000000" w:themeColor="text1"/>
          <w:sz w:val="24"/>
          <w:szCs w:val="24"/>
        </w:rPr>
        <w:t xml:space="preserve"> </w:t>
      </w:r>
      <w:proofErr w:type="spellStart"/>
      <w:r>
        <w:rPr>
          <w:color w:val="000000" w:themeColor="text1"/>
          <w:sz w:val="24"/>
          <w:szCs w:val="24"/>
        </w:rPr>
        <w:t>ih</w:t>
      </w:r>
      <w:proofErr w:type="spellEnd"/>
      <w:r>
        <w:rPr>
          <w:color w:val="000000" w:themeColor="text1"/>
          <w:sz w:val="24"/>
          <w:szCs w:val="24"/>
        </w:rPr>
        <w:t xml:space="preserve"> je </w:t>
      </w:r>
      <w:proofErr w:type="spellStart"/>
      <w:proofErr w:type="gramStart"/>
      <w:r>
        <w:rPr>
          <w:color w:val="000000" w:themeColor="text1"/>
          <w:sz w:val="24"/>
          <w:szCs w:val="24"/>
        </w:rPr>
        <w:t>bilo</w:t>
      </w:r>
      <w:proofErr w:type="spellEnd"/>
      <w:r>
        <w:rPr>
          <w:color w:val="000000" w:themeColor="text1"/>
          <w:sz w:val="24"/>
          <w:szCs w:val="24"/>
        </w:rPr>
        <w:t xml:space="preserve">  </w:t>
      </w:r>
      <w:proofErr w:type="spellStart"/>
      <w:r>
        <w:rPr>
          <w:color w:val="000000" w:themeColor="text1"/>
          <w:sz w:val="24"/>
          <w:szCs w:val="24"/>
        </w:rPr>
        <w:t>i</w:t>
      </w:r>
      <w:proofErr w:type="spellEnd"/>
      <w:proofErr w:type="gramEnd"/>
    </w:p>
    <w:p w14:paraId="27BF0835" w14:textId="77777777" w:rsidR="00540069" w:rsidRDefault="00540069" w:rsidP="00540069">
      <w:pPr>
        <w:pStyle w:val="Document1"/>
        <w:rPr>
          <w:color w:val="000000" w:themeColor="text1"/>
          <w:sz w:val="24"/>
          <w:szCs w:val="24"/>
        </w:rPr>
      </w:pPr>
      <w:r>
        <w:rPr>
          <w:color w:val="000000" w:themeColor="text1"/>
          <w:sz w:val="24"/>
          <w:szCs w:val="24"/>
        </w:rPr>
        <w:t xml:space="preserve">5.računsku </w:t>
      </w:r>
      <w:proofErr w:type="spellStart"/>
      <w:r>
        <w:rPr>
          <w:color w:val="000000" w:themeColor="text1"/>
          <w:sz w:val="24"/>
          <w:szCs w:val="24"/>
        </w:rPr>
        <w:t>ispravnost</w:t>
      </w:r>
      <w:proofErr w:type="spellEnd"/>
      <w:r>
        <w:rPr>
          <w:color w:val="000000" w:themeColor="text1"/>
          <w:sz w:val="24"/>
          <w:szCs w:val="24"/>
        </w:rPr>
        <w:t xml:space="preserve"> </w:t>
      </w:r>
      <w:proofErr w:type="spellStart"/>
      <w:r>
        <w:rPr>
          <w:color w:val="000000" w:themeColor="text1"/>
          <w:sz w:val="24"/>
          <w:szCs w:val="24"/>
        </w:rPr>
        <w:t>ponude</w:t>
      </w:r>
      <w:proofErr w:type="spellEnd"/>
      <w:r>
        <w:rPr>
          <w:color w:val="000000" w:themeColor="text1"/>
          <w:sz w:val="24"/>
          <w:szCs w:val="24"/>
        </w:rPr>
        <w:t>.</w:t>
      </w:r>
    </w:p>
    <w:p w14:paraId="66AA9FE9" w14:textId="77777777" w:rsidR="00540069" w:rsidRDefault="00540069" w:rsidP="00540069">
      <w:pPr>
        <w:pStyle w:val="Document1"/>
        <w:rPr>
          <w:color w:val="000000" w:themeColor="text1"/>
          <w:sz w:val="24"/>
          <w:szCs w:val="24"/>
        </w:rPr>
      </w:pPr>
    </w:p>
    <w:p w14:paraId="3AC5A980" w14:textId="3D007C91" w:rsidR="00540069" w:rsidRDefault="00540069" w:rsidP="00540069">
      <w:pPr>
        <w:pStyle w:val="Document1"/>
        <w:rPr>
          <w:bCs/>
          <w:sz w:val="24"/>
          <w:szCs w:val="24"/>
        </w:rPr>
      </w:pPr>
      <w:proofErr w:type="spellStart"/>
      <w:r w:rsidRPr="00C92F33">
        <w:rPr>
          <w:bCs/>
          <w:sz w:val="24"/>
          <w:szCs w:val="24"/>
        </w:rPr>
        <w:t>Naručitelj</w:t>
      </w:r>
      <w:proofErr w:type="spellEnd"/>
      <w:r w:rsidRPr="00C92F33">
        <w:rPr>
          <w:bCs/>
          <w:sz w:val="24"/>
          <w:szCs w:val="24"/>
        </w:rPr>
        <w:t xml:space="preserve"> je </w:t>
      </w:r>
      <w:proofErr w:type="spellStart"/>
      <w:r w:rsidRPr="00C92F33">
        <w:rPr>
          <w:bCs/>
          <w:sz w:val="24"/>
          <w:szCs w:val="24"/>
        </w:rPr>
        <w:t>obvezan</w:t>
      </w:r>
      <w:proofErr w:type="spellEnd"/>
      <w:r w:rsidRPr="00C92F33">
        <w:rPr>
          <w:bCs/>
          <w:sz w:val="24"/>
          <w:szCs w:val="24"/>
        </w:rPr>
        <w:t xml:space="preserve"> </w:t>
      </w:r>
      <w:proofErr w:type="spellStart"/>
      <w:r w:rsidRPr="00C92F33">
        <w:rPr>
          <w:bCs/>
          <w:sz w:val="24"/>
          <w:szCs w:val="24"/>
        </w:rPr>
        <w:t>provjeriti</w:t>
      </w:r>
      <w:proofErr w:type="spellEnd"/>
      <w:r w:rsidRPr="00C92F33">
        <w:rPr>
          <w:bCs/>
          <w:sz w:val="24"/>
          <w:szCs w:val="24"/>
        </w:rPr>
        <w:t xml:space="preserve"> </w:t>
      </w:r>
      <w:proofErr w:type="spellStart"/>
      <w:r w:rsidRPr="00C92F33">
        <w:rPr>
          <w:bCs/>
          <w:sz w:val="24"/>
          <w:szCs w:val="24"/>
        </w:rPr>
        <w:t>računsku</w:t>
      </w:r>
      <w:proofErr w:type="spellEnd"/>
      <w:r w:rsidRPr="00C92F33">
        <w:rPr>
          <w:bCs/>
          <w:sz w:val="24"/>
          <w:szCs w:val="24"/>
        </w:rPr>
        <w:t xml:space="preserve"> </w:t>
      </w:r>
      <w:proofErr w:type="spellStart"/>
      <w:r w:rsidRPr="00C92F33">
        <w:rPr>
          <w:bCs/>
          <w:sz w:val="24"/>
          <w:szCs w:val="24"/>
        </w:rPr>
        <w:t>ispravnost</w:t>
      </w:r>
      <w:proofErr w:type="spellEnd"/>
      <w:r w:rsidRPr="00C92F33">
        <w:rPr>
          <w:bCs/>
          <w:sz w:val="24"/>
          <w:szCs w:val="24"/>
        </w:rPr>
        <w:t xml:space="preserve"> </w:t>
      </w:r>
      <w:proofErr w:type="spellStart"/>
      <w:r w:rsidRPr="00C92F33">
        <w:rPr>
          <w:bCs/>
          <w:sz w:val="24"/>
          <w:szCs w:val="24"/>
        </w:rPr>
        <w:t>ponude</w:t>
      </w:r>
      <w:proofErr w:type="spellEnd"/>
      <w:r w:rsidRPr="00C92F33">
        <w:rPr>
          <w:bCs/>
          <w:sz w:val="24"/>
          <w:szCs w:val="24"/>
        </w:rPr>
        <w:t xml:space="preserve">. </w:t>
      </w:r>
      <w:r w:rsidR="00975E9B">
        <w:rPr>
          <w:bCs/>
          <w:sz w:val="24"/>
          <w:szCs w:val="24"/>
        </w:rPr>
        <w:t xml:space="preserve"> </w:t>
      </w:r>
      <w:proofErr w:type="spellStart"/>
      <w:r w:rsidRPr="00C92F33">
        <w:rPr>
          <w:bCs/>
          <w:sz w:val="24"/>
          <w:szCs w:val="24"/>
        </w:rPr>
        <w:t>Računske</w:t>
      </w:r>
      <w:proofErr w:type="spellEnd"/>
      <w:r w:rsidRPr="00C92F33">
        <w:rPr>
          <w:bCs/>
          <w:sz w:val="24"/>
          <w:szCs w:val="24"/>
        </w:rPr>
        <w:t xml:space="preserve"> </w:t>
      </w:r>
      <w:proofErr w:type="spellStart"/>
      <w:r w:rsidRPr="00C92F33">
        <w:rPr>
          <w:bCs/>
          <w:sz w:val="24"/>
          <w:szCs w:val="24"/>
        </w:rPr>
        <w:t>pogreške</w:t>
      </w:r>
      <w:proofErr w:type="spellEnd"/>
      <w:r w:rsidRPr="00C92F33">
        <w:rPr>
          <w:bCs/>
          <w:sz w:val="24"/>
          <w:szCs w:val="24"/>
        </w:rPr>
        <w:t xml:space="preserve"> </w:t>
      </w:r>
      <w:r>
        <w:rPr>
          <w:bCs/>
          <w:sz w:val="24"/>
          <w:szCs w:val="24"/>
        </w:rPr>
        <w:t xml:space="preserve">u </w:t>
      </w:r>
      <w:proofErr w:type="spellStart"/>
      <w:r>
        <w:rPr>
          <w:bCs/>
          <w:sz w:val="24"/>
          <w:szCs w:val="24"/>
        </w:rPr>
        <w:t>troškovniku</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ponudbenom</w:t>
      </w:r>
      <w:proofErr w:type="spellEnd"/>
      <w:r>
        <w:rPr>
          <w:bCs/>
          <w:sz w:val="24"/>
          <w:szCs w:val="24"/>
        </w:rPr>
        <w:t xml:space="preserve"> </w:t>
      </w:r>
      <w:proofErr w:type="spellStart"/>
      <w:r>
        <w:rPr>
          <w:bCs/>
          <w:sz w:val="24"/>
          <w:szCs w:val="24"/>
        </w:rPr>
        <w:t>listu</w:t>
      </w:r>
      <w:proofErr w:type="spellEnd"/>
      <w:r>
        <w:rPr>
          <w:bCs/>
          <w:sz w:val="24"/>
          <w:szCs w:val="24"/>
        </w:rPr>
        <w:t xml:space="preserve"> </w:t>
      </w:r>
      <w:proofErr w:type="spellStart"/>
      <w:r>
        <w:rPr>
          <w:bCs/>
          <w:sz w:val="24"/>
          <w:szCs w:val="24"/>
        </w:rPr>
        <w:t>ispravljaju</w:t>
      </w:r>
      <w:proofErr w:type="spellEnd"/>
      <w:r>
        <w:rPr>
          <w:bCs/>
          <w:sz w:val="24"/>
          <w:szCs w:val="24"/>
        </w:rPr>
        <w:t xml:space="preserve"> se </w:t>
      </w:r>
      <w:proofErr w:type="spellStart"/>
      <w:r>
        <w:rPr>
          <w:bCs/>
          <w:sz w:val="24"/>
          <w:szCs w:val="24"/>
        </w:rPr>
        <w:t>matematičkim</w:t>
      </w:r>
      <w:proofErr w:type="spellEnd"/>
      <w:r>
        <w:rPr>
          <w:bCs/>
          <w:sz w:val="24"/>
          <w:szCs w:val="24"/>
        </w:rPr>
        <w:t xml:space="preserve"> </w:t>
      </w:r>
      <w:proofErr w:type="spellStart"/>
      <w:proofErr w:type="gramStart"/>
      <w:r>
        <w:rPr>
          <w:bCs/>
          <w:sz w:val="24"/>
          <w:szCs w:val="24"/>
        </w:rPr>
        <w:t>operacijama</w:t>
      </w:r>
      <w:proofErr w:type="spellEnd"/>
      <w:r>
        <w:rPr>
          <w:bCs/>
          <w:sz w:val="24"/>
          <w:szCs w:val="24"/>
        </w:rPr>
        <w:t xml:space="preserve"> .</w:t>
      </w:r>
      <w:proofErr w:type="gramEnd"/>
      <w:r>
        <w:rPr>
          <w:bCs/>
          <w:sz w:val="24"/>
          <w:szCs w:val="24"/>
        </w:rPr>
        <w:t xml:space="preserve"> </w:t>
      </w:r>
      <w:proofErr w:type="spellStart"/>
      <w:r>
        <w:rPr>
          <w:bCs/>
          <w:sz w:val="24"/>
          <w:szCs w:val="24"/>
        </w:rPr>
        <w:t>Ispravak</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w:t>
      </w:r>
      <w:proofErr w:type="spellStart"/>
      <w:r>
        <w:rPr>
          <w:bCs/>
          <w:sz w:val="24"/>
          <w:szCs w:val="24"/>
        </w:rPr>
        <w:t>obavlja</w:t>
      </w:r>
      <w:proofErr w:type="spellEnd"/>
      <w:r>
        <w:rPr>
          <w:bCs/>
          <w:sz w:val="24"/>
          <w:szCs w:val="24"/>
        </w:rPr>
        <w:t xml:space="preserve"> se </w:t>
      </w:r>
      <w:proofErr w:type="spellStart"/>
      <w:r>
        <w:rPr>
          <w:bCs/>
          <w:sz w:val="24"/>
          <w:szCs w:val="24"/>
        </w:rPr>
        <w:t>bilješkom</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način</w:t>
      </w:r>
      <w:proofErr w:type="spellEnd"/>
      <w:r>
        <w:rPr>
          <w:bCs/>
          <w:sz w:val="24"/>
          <w:szCs w:val="24"/>
        </w:rPr>
        <w:t xml:space="preserve"> da je </w:t>
      </w:r>
      <w:proofErr w:type="spellStart"/>
      <w:r>
        <w:rPr>
          <w:bCs/>
          <w:sz w:val="24"/>
          <w:szCs w:val="24"/>
        </w:rPr>
        <w:t>vidljivo</w:t>
      </w:r>
      <w:proofErr w:type="spellEnd"/>
      <w:r>
        <w:rPr>
          <w:bCs/>
          <w:sz w:val="24"/>
          <w:szCs w:val="24"/>
        </w:rPr>
        <w:t xml:space="preserve"> koji </w:t>
      </w:r>
      <w:proofErr w:type="spellStart"/>
      <w:r>
        <w:rPr>
          <w:bCs/>
          <w:sz w:val="24"/>
          <w:szCs w:val="24"/>
        </w:rPr>
        <w:t>su</w:t>
      </w:r>
      <w:proofErr w:type="spellEnd"/>
      <w:r>
        <w:rPr>
          <w:bCs/>
          <w:sz w:val="24"/>
          <w:szCs w:val="24"/>
        </w:rPr>
        <w:t xml:space="preserve"> </w:t>
      </w:r>
      <w:proofErr w:type="spellStart"/>
      <w:r>
        <w:rPr>
          <w:bCs/>
          <w:sz w:val="24"/>
          <w:szCs w:val="24"/>
        </w:rPr>
        <w:t>dijelovi</w:t>
      </w:r>
      <w:proofErr w:type="spellEnd"/>
      <w:r>
        <w:rPr>
          <w:bCs/>
          <w:sz w:val="24"/>
          <w:szCs w:val="24"/>
        </w:rPr>
        <w:t xml:space="preserve"> </w:t>
      </w:r>
      <w:proofErr w:type="spellStart"/>
      <w:r>
        <w:rPr>
          <w:bCs/>
          <w:sz w:val="24"/>
          <w:szCs w:val="24"/>
        </w:rPr>
        <w:t>ponudbenog</w:t>
      </w:r>
      <w:proofErr w:type="spellEnd"/>
      <w:r>
        <w:rPr>
          <w:bCs/>
          <w:sz w:val="24"/>
          <w:szCs w:val="24"/>
        </w:rPr>
        <w:t xml:space="preserve"> </w:t>
      </w:r>
      <w:proofErr w:type="spellStart"/>
      <w:r>
        <w:rPr>
          <w:bCs/>
          <w:sz w:val="24"/>
          <w:szCs w:val="24"/>
        </w:rPr>
        <w:t>lista</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troškovnika</w:t>
      </w:r>
      <w:proofErr w:type="spellEnd"/>
      <w:r>
        <w:rPr>
          <w:bCs/>
          <w:sz w:val="24"/>
          <w:szCs w:val="24"/>
        </w:rPr>
        <w:t xml:space="preserve"> </w:t>
      </w:r>
      <w:proofErr w:type="spellStart"/>
      <w:r>
        <w:rPr>
          <w:bCs/>
          <w:sz w:val="24"/>
          <w:szCs w:val="24"/>
        </w:rPr>
        <w:t>ispravljeni</w:t>
      </w:r>
      <w:proofErr w:type="spellEnd"/>
      <w:r>
        <w:rPr>
          <w:bCs/>
          <w:sz w:val="24"/>
          <w:szCs w:val="24"/>
        </w:rPr>
        <w:t xml:space="preserve">. </w:t>
      </w:r>
    </w:p>
    <w:p w14:paraId="4C047701"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iskazana</w:t>
      </w:r>
      <w:proofErr w:type="spellEnd"/>
      <w:r>
        <w:rPr>
          <w:bCs/>
          <w:sz w:val="24"/>
          <w:szCs w:val="24"/>
        </w:rPr>
        <w:t xml:space="preserve"> u </w:t>
      </w:r>
      <w:proofErr w:type="spellStart"/>
      <w:r>
        <w:rPr>
          <w:bCs/>
          <w:sz w:val="24"/>
          <w:szCs w:val="24"/>
        </w:rPr>
        <w:t>troškovniku</w:t>
      </w:r>
      <w:proofErr w:type="spellEnd"/>
      <w:r>
        <w:rPr>
          <w:bCs/>
          <w:sz w:val="24"/>
          <w:szCs w:val="24"/>
        </w:rPr>
        <w:t xml:space="preserve"> ne </w:t>
      </w:r>
      <w:proofErr w:type="spellStart"/>
      <w:r>
        <w:rPr>
          <w:bCs/>
          <w:sz w:val="24"/>
          <w:szCs w:val="24"/>
        </w:rPr>
        <w:t>odgovara</w:t>
      </w:r>
      <w:proofErr w:type="spellEnd"/>
      <w:r>
        <w:rPr>
          <w:bCs/>
          <w:sz w:val="24"/>
          <w:szCs w:val="24"/>
        </w:rPr>
        <w:t xml:space="preserve"> </w:t>
      </w:r>
      <w:proofErr w:type="spellStart"/>
      <w:r>
        <w:rPr>
          <w:bCs/>
          <w:sz w:val="24"/>
          <w:szCs w:val="24"/>
        </w:rPr>
        <w:t>cijeni</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iskazanoj</w:t>
      </w:r>
      <w:proofErr w:type="spellEnd"/>
      <w:r>
        <w:rPr>
          <w:bCs/>
          <w:sz w:val="24"/>
          <w:szCs w:val="24"/>
        </w:rPr>
        <w:t xml:space="preserve"> u </w:t>
      </w:r>
      <w:proofErr w:type="spellStart"/>
      <w:r>
        <w:rPr>
          <w:bCs/>
          <w:sz w:val="24"/>
          <w:szCs w:val="24"/>
        </w:rPr>
        <w:t>ponudbenom</w:t>
      </w:r>
      <w:proofErr w:type="spellEnd"/>
      <w:r>
        <w:rPr>
          <w:bCs/>
          <w:sz w:val="24"/>
          <w:szCs w:val="24"/>
        </w:rPr>
        <w:t xml:space="preserve"> </w:t>
      </w:r>
      <w:proofErr w:type="spellStart"/>
      <w:r>
        <w:rPr>
          <w:bCs/>
          <w:sz w:val="24"/>
          <w:szCs w:val="24"/>
        </w:rPr>
        <w:t>listu</w:t>
      </w:r>
      <w:proofErr w:type="spellEnd"/>
      <w:r>
        <w:rPr>
          <w:bCs/>
          <w:sz w:val="24"/>
          <w:szCs w:val="24"/>
        </w:rPr>
        <w:t xml:space="preserve">, </w:t>
      </w:r>
      <w:proofErr w:type="spellStart"/>
      <w:r>
        <w:rPr>
          <w:bCs/>
          <w:sz w:val="24"/>
          <w:szCs w:val="24"/>
        </w:rPr>
        <w:t>vrijedi</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iskazana</w:t>
      </w:r>
      <w:proofErr w:type="spellEnd"/>
      <w:r>
        <w:rPr>
          <w:bCs/>
          <w:sz w:val="24"/>
          <w:szCs w:val="24"/>
        </w:rPr>
        <w:t xml:space="preserve"> u </w:t>
      </w:r>
      <w:proofErr w:type="spellStart"/>
      <w:r>
        <w:rPr>
          <w:bCs/>
          <w:sz w:val="24"/>
          <w:szCs w:val="24"/>
        </w:rPr>
        <w:t>troškovniku</w:t>
      </w:r>
      <w:proofErr w:type="spellEnd"/>
      <w:r>
        <w:rPr>
          <w:bCs/>
          <w:sz w:val="24"/>
          <w:szCs w:val="24"/>
        </w:rPr>
        <w:t>.</w:t>
      </w:r>
    </w:p>
    <w:p w14:paraId="62564398"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sadrži</w:t>
      </w:r>
      <w:proofErr w:type="spellEnd"/>
      <w:r>
        <w:rPr>
          <w:bCs/>
          <w:sz w:val="24"/>
          <w:szCs w:val="24"/>
        </w:rPr>
        <w:t xml:space="preserve"> </w:t>
      </w:r>
      <w:proofErr w:type="spellStart"/>
      <w:r>
        <w:rPr>
          <w:bCs/>
          <w:sz w:val="24"/>
          <w:szCs w:val="24"/>
        </w:rPr>
        <w:t>računsku</w:t>
      </w:r>
      <w:proofErr w:type="spellEnd"/>
      <w:r>
        <w:rPr>
          <w:bCs/>
          <w:sz w:val="24"/>
          <w:szCs w:val="24"/>
        </w:rPr>
        <w:t xml:space="preserve"> </w:t>
      </w:r>
      <w:proofErr w:type="spellStart"/>
      <w:r>
        <w:rPr>
          <w:bCs/>
          <w:sz w:val="24"/>
          <w:szCs w:val="24"/>
        </w:rPr>
        <w:t>pogrešku</w:t>
      </w:r>
      <w:proofErr w:type="spellEnd"/>
      <w:r>
        <w:rPr>
          <w:bCs/>
          <w:sz w:val="24"/>
          <w:szCs w:val="24"/>
        </w:rPr>
        <w:t xml:space="preserve">, </w:t>
      </w:r>
      <w:proofErr w:type="spellStart"/>
      <w:r>
        <w:rPr>
          <w:bCs/>
          <w:sz w:val="24"/>
          <w:szCs w:val="24"/>
        </w:rPr>
        <w:t>Naručitelj</w:t>
      </w:r>
      <w:proofErr w:type="spellEnd"/>
      <w:r>
        <w:rPr>
          <w:bCs/>
          <w:sz w:val="24"/>
          <w:szCs w:val="24"/>
        </w:rPr>
        <w:t xml:space="preserve"> je </w:t>
      </w:r>
      <w:proofErr w:type="spellStart"/>
      <w:r>
        <w:rPr>
          <w:bCs/>
          <w:sz w:val="24"/>
          <w:szCs w:val="24"/>
        </w:rPr>
        <w:t>obvezan</w:t>
      </w:r>
      <w:proofErr w:type="spellEnd"/>
      <w:r>
        <w:rPr>
          <w:bCs/>
          <w:sz w:val="24"/>
          <w:szCs w:val="24"/>
        </w:rPr>
        <w:t xml:space="preserve"> </w:t>
      </w:r>
      <w:proofErr w:type="spellStart"/>
      <w:r>
        <w:rPr>
          <w:bCs/>
          <w:sz w:val="24"/>
          <w:szCs w:val="24"/>
        </w:rPr>
        <w:t>od</w:t>
      </w:r>
      <w:proofErr w:type="spellEnd"/>
      <w:r>
        <w:rPr>
          <w:bCs/>
          <w:sz w:val="24"/>
          <w:szCs w:val="24"/>
        </w:rPr>
        <w:t xml:space="preserve"> </w:t>
      </w:r>
      <w:proofErr w:type="spellStart"/>
      <w:r>
        <w:rPr>
          <w:bCs/>
          <w:sz w:val="24"/>
          <w:szCs w:val="24"/>
        </w:rPr>
        <w:t>Ponuditelja</w:t>
      </w:r>
      <w:proofErr w:type="spellEnd"/>
      <w:r>
        <w:rPr>
          <w:bCs/>
          <w:sz w:val="24"/>
          <w:szCs w:val="24"/>
        </w:rPr>
        <w:t xml:space="preserve"> </w:t>
      </w:r>
      <w:proofErr w:type="spellStart"/>
      <w:r>
        <w:rPr>
          <w:bCs/>
          <w:sz w:val="24"/>
          <w:szCs w:val="24"/>
        </w:rPr>
        <w:t>zahtijevati</w:t>
      </w:r>
      <w:proofErr w:type="spellEnd"/>
      <w:r>
        <w:rPr>
          <w:bCs/>
          <w:sz w:val="24"/>
          <w:szCs w:val="24"/>
        </w:rPr>
        <w:t xml:space="preserve"> </w:t>
      </w:r>
      <w:proofErr w:type="spellStart"/>
      <w:proofErr w:type="gramStart"/>
      <w:r>
        <w:rPr>
          <w:bCs/>
          <w:sz w:val="24"/>
          <w:szCs w:val="24"/>
        </w:rPr>
        <w:t>prihvat</w:t>
      </w:r>
      <w:proofErr w:type="spellEnd"/>
      <w:r>
        <w:rPr>
          <w:bCs/>
          <w:sz w:val="24"/>
          <w:szCs w:val="24"/>
        </w:rPr>
        <w:t xml:space="preserve">  </w:t>
      </w:r>
      <w:proofErr w:type="spellStart"/>
      <w:r>
        <w:rPr>
          <w:bCs/>
          <w:sz w:val="24"/>
          <w:szCs w:val="24"/>
        </w:rPr>
        <w:t>ispravka</w:t>
      </w:r>
      <w:proofErr w:type="spellEnd"/>
      <w:proofErr w:type="gram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a </w:t>
      </w:r>
      <w:proofErr w:type="spellStart"/>
      <w:r>
        <w:rPr>
          <w:bCs/>
          <w:sz w:val="24"/>
          <w:szCs w:val="24"/>
        </w:rPr>
        <w:t>Ponuditelj</w:t>
      </w:r>
      <w:proofErr w:type="spellEnd"/>
      <w:r>
        <w:rPr>
          <w:bCs/>
          <w:sz w:val="24"/>
          <w:szCs w:val="24"/>
        </w:rPr>
        <w:t xml:space="preserve"> je </w:t>
      </w:r>
      <w:proofErr w:type="spellStart"/>
      <w:r>
        <w:rPr>
          <w:bCs/>
          <w:sz w:val="24"/>
          <w:szCs w:val="24"/>
        </w:rPr>
        <w:t>dužan</w:t>
      </w:r>
      <w:proofErr w:type="spellEnd"/>
      <w:r>
        <w:rPr>
          <w:bCs/>
          <w:sz w:val="24"/>
          <w:szCs w:val="24"/>
        </w:rPr>
        <w:t xml:space="preserve"> </w:t>
      </w:r>
      <w:proofErr w:type="spellStart"/>
      <w:r>
        <w:rPr>
          <w:bCs/>
          <w:sz w:val="24"/>
          <w:szCs w:val="24"/>
        </w:rPr>
        <w:t>odgovoriti</w:t>
      </w:r>
      <w:proofErr w:type="spellEnd"/>
      <w:r>
        <w:rPr>
          <w:bCs/>
          <w:sz w:val="24"/>
          <w:szCs w:val="24"/>
        </w:rPr>
        <w:t xml:space="preserve"> u </w:t>
      </w:r>
      <w:proofErr w:type="spellStart"/>
      <w:r>
        <w:rPr>
          <w:bCs/>
          <w:sz w:val="24"/>
          <w:szCs w:val="24"/>
        </w:rPr>
        <w:t>roku</w:t>
      </w:r>
      <w:proofErr w:type="spellEnd"/>
      <w:r>
        <w:rPr>
          <w:bCs/>
          <w:sz w:val="24"/>
          <w:szCs w:val="24"/>
        </w:rPr>
        <w:t xml:space="preserve"> od 5 dana od dana </w:t>
      </w:r>
      <w:proofErr w:type="spellStart"/>
      <w:r>
        <w:rPr>
          <w:bCs/>
          <w:sz w:val="24"/>
          <w:szCs w:val="24"/>
        </w:rPr>
        <w:t>zaprimanja</w:t>
      </w:r>
      <w:proofErr w:type="spellEnd"/>
      <w:r>
        <w:rPr>
          <w:bCs/>
          <w:sz w:val="24"/>
          <w:szCs w:val="24"/>
        </w:rPr>
        <w:t xml:space="preserve"> </w:t>
      </w:r>
      <w:proofErr w:type="spellStart"/>
      <w:r>
        <w:rPr>
          <w:bCs/>
          <w:sz w:val="24"/>
          <w:szCs w:val="24"/>
        </w:rPr>
        <w:t>zahtjeva</w:t>
      </w:r>
      <w:proofErr w:type="spellEnd"/>
      <w:r>
        <w:rPr>
          <w:bCs/>
          <w:sz w:val="24"/>
          <w:szCs w:val="24"/>
        </w:rPr>
        <w:t xml:space="preserve">. U </w:t>
      </w:r>
      <w:proofErr w:type="spellStart"/>
      <w:r>
        <w:rPr>
          <w:bCs/>
          <w:sz w:val="24"/>
          <w:szCs w:val="24"/>
        </w:rPr>
        <w:t>zahtjevu</w:t>
      </w:r>
      <w:proofErr w:type="spellEnd"/>
      <w:r>
        <w:rPr>
          <w:bCs/>
          <w:sz w:val="24"/>
          <w:szCs w:val="24"/>
        </w:rPr>
        <w:t xml:space="preserve"> </w:t>
      </w:r>
      <w:proofErr w:type="spellStart"/>
      <w:r>
        <w:rPr>
          <w:bCs/>
          <w:sz w:val="24"/>
          <w:szCs w:val="24"/>
        </w:rPr>
        <w:t>Naručitelj</w:t>
      </w:r>
      <w:proofErr w:type="spellEnd"/>
      <w:r>
        <w:rPr>
          <w:bCs/>
          <w:sz w:val="24"/>
          <w:szCs w:val="24"/>
        </w:rPr>
        <w:t xml:space="preserve"> </w:t>
      </w:r>
      <w:proofErr w:type="spellStart"/>
      <w:r>
        <w:rPr>
          <w:bCs/>
          <w:sz w:val="24"/>
          <w:szCs w:val="24"/>
        </w:rPr>
        <w:t>naznačuje</w:t>
      </w:r>
      <w:proofErr w:type="spellEnd"/>
      <w:r>
        <w:rPr>
          <w:bCs/>
          <w:sz w:val="24"/>
          <w:szCs w:val="24"/>
        </w:rPr>
        <w:t xml:space="preserve"> koji </w:t>
      </w:r>
      <w:proofErr w:type="spellStart"/>
      <w:r>
        <w:rPr>
          <w:bCs/>
          <w:sz w:val="24"/>
          <w:szCs w:val="24"/>
        </w:rPr>
        <w:t>dio</w:t>
      </w:r>
      <w:proofErr w:type="spellEnd"/>
      <w:r>
        <w:rPr>
          <w:bCs/>
          <w:sz w:val="24"/>
          <w:szCs w:val="24"/>
        </w:rPr>
        <w:t xml:space="preserve"> </w:t>
      </w:r>
      <w:proofErr w:type="spellStart"/>
      <w:r>
        <w:rPr>
          <w:bCs/>
          <w:sz w:val="24"/>
          <w:szCs w:val="24"/>
        </w:rPr>
        <w:t>ponude</w:t>
      </w:r>
      <w:proofErr w:type="spellEnd"/>
      <w:r>
        <w:rPr>
          <w:bCs/>
          <w:sz w:val="24"/>
          <w:szCs w:val="24"/>
        </w:rPr>
        <w:t xml:space="preserve"> je </w:t>
      </w:r>
      <w:proofErr w:type="spellStart"/>
      <w:r>
        <w:rPr>
          <w:bCs/>
          <w:sz w:val="24"/>
          <w:szCs w:val="24"/>
        </w:rPr>
        <w:t>ispravljen</w:t>
      </w:r>
      <w:proofErr w:type="spellEnd"/>
      <w:r>
        <w:rPr>
          <w:bCs/>
          <w:sz w:val="24"/>
          <w:szCs w:val="24"/>
        </w:rPr>
        <w:t xml:space="preserve"> </w:t>
      </w:r>
      <w:proofErr w:type="spellStart"/>
      <w:r>
        <w:rPr>
          <w:bCs/>
          <w:sz w:val="24"/>
          <w:szCs w:val="24"/>
        </w:rPr>
        <w:t>te</w:t>
      </w:r>
      <w:proofErr w:type="spellEnd"/>
      <w:r>
        <w:rPr>
          <w:bCs/>
          <w:sz w:val="24"/>
          <w:szCs w:val="24"/>
        </w:rPr>
        <w:t xml:space="preserve"> </w:t>
      </w:r>
      <w:proofErr w:type="spellStart"/>
      <w:r>
        <w:rPr>
          <w:bCs/>
          <w:sz w:val="24"/>
          <w:szCs w:val="24"/>
        </w:rPr>
        <w:t>novu</w:t>
      </w:r>
      <w:proofErr w:type="spellEnd"/>
      <w:r>
        <w:rPr>
          <w:bCs/>
          <w:sz w:val="24"/>
          <w:szCs w:val="24"/>
        </w:rPr>
        <w:t xml:space="preserve"> </w:t>
      </w:r>
      <w:proofErr w:type="spellStart"/>
      <w:r>
        <w:rPr>
          <w:bCs/>
          <w:sz w:val="24"/>
          <w:szCs w:val="24"/>
        </w:rPr>
        <w:t>cijenu</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izračunatu</w:t>
      </w:r>
      <w:proofErr w:type="spellEnd"/>
      <w:r>
        <w:rPr>
          <w:bCs/>
          <w:sz w:val="24"/>
          <w:szCs w:val="24"/>
        </w:rPr>
        <w:t xml:space="preserve"> </w:t>
      </w:r>
      <w:proofErr w:type="spellStart"/>
      <w:r>
        <w:rPr>
          <w:bCs/>
          <w:sz w:val="24"/>
          <w:szCs w:val="24"/>
        </w:rPr>
        <w:t>nakon</w:t>
      </w:r>
      <w:proofErr w:type="spellEnd"/>
      <w:r>
        <w:rPr>
          <w:bCs/>
          <w:sz w:val="24"/>
          <w:szCs w:val="24"/>
        </w:rPr>
        <w:t xml:space="preserve"> </w:t>
      </w:r>
      <w:proofErr w:type="spellStart"/>
      <w:r>
        <w:rPr>
          <w:bCs/>
          <w:sz w:val="24"/>
          <w:szCs w:val="24"/>
        </w:rPr>
        <w:t>ispravka</w:t>
      </w:r>
      <w:proofErr w:type="spellEnd"/>
      <w:r>
        <w:rPr>
          <w:bCs/>
          <w:sz w:val="24"/>
          <w:szCs w:val="24"/>
        </w:rPr>
        <w:t>.</w:t>
      </w:r>
    </w:p>
    <w:p w14:paraId="226BFD15" w14:textId="77777777" w:rsidR="00540069" w:rsidRDefault="00540069" w:rsidP="00540069">
      <w:pPr>
        <w:pStyle w:val="Document1"/>
        <w:rPr>
          <w:bCs/>
          <w:sz w:val="24"/>
          <w:szCs w:val="24"/>
        </w:rPr>
      </w:pPr>
      <w:proofErr w:type="spellStart"/>
      <w:r>
        <w:rPr>
          <w:bCs/>
          <w:sz w:val="24"/>
          <w:szCs w:val="24"/>
        </w:rPr>
        <w:t>Naručitelj</w:t>
      </w:r>
      <w:proofErr w:type="spellEnd"/>
      <w:r>
        <w:rPr>
          <w:bCs/>
          <w:sz w:val="24"/>
          <w:szCs w:val="24"/>
        </w:rPr>
        <w:t xml:space="preserve"> </w:t>
      </w:r>
      <w:proofErr w:type="spellStart"/>
      <w:r>
        <w:rPr>
          <w:bCs/>
          <w:sz w:val="24"/>
          <w:szCs w:val="24"/>
        </w:rPr>
        <w:t>će</w:t>
      </w:r>
      <w:proofErr w:type="spellEnd"/>
      <w:r>
        <w:rPr>
          <w:bCs/>
          <w:sz w:val="24"/>
          <w:szCs w:val="24"/>
        </w:rPr>
        <w:t xml:space="preserve"> </w:t>
      </w:r>
      <w:proofErr w:type="spellStart"/>
      <w:r>
        <w:rPr>
          <w:bCs/>
          <w:sz w:val="24"/>
          <w:szCs w:val="24"/>
        </w:rPr>
        <w:t>prihvat</w:t>
      </w:r>
      <w:proofErr w:type="spellEnd"/>
      <w:r>
        <w:rPr>
          <w:bCs/>
          <w:sz w:val="24"/>
          <w:szCs w:val="24"/>
        </w:rPr>
        <w:t xml:space="preserve"> </w:t>
      </w:r>
      <w:proofErr w:type="spellStart"/>
      <w:r>
        <w:rPr>
          <w:bCs/>
          <w:sz w:val="24"/>
          <w:szCs w:val="24"/>
        </w:rPr>
        <w:t>ispravka</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w:t>
      </w:r>
      <w:proofErr w:type="spellStart"/>
      <w:r>
        <w:rPr>
          <w:bCs/>
          <w:sz w:val="24"/>
          <w:szCs w:val="24"/>
        </w:rPr>
        <w:t>zatražiti</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modul</w:t>
      </w:r>
      <w:proofErr w:type="spellEnd"/>
      <w:r>
        <w:rPr>
          <w:bCs/>
          <w:sz w:val="24"/>
          <w:szCs w:val="24"/>
        </w:rPr>
        <w:t xml:space="preserve"> </w:t>
      </w:r>
      <w:proofErr w:type="spellStart"/>
      <w:r>
        <w:rPr>
          <w:bCs/>
          <w:sz w:val="24"/>
          <w:szCs w:val="24"/>
        </w:rPr>
        <w:t>Pojašnjenja</w:t>
      </w:r>
      <w:proofErr w:type="spellEnd"/>
      <w:r>
        <w:rPr>
          <w:bCs/>
          <w:sz w:val="24"/>
          <w:szCs w:val="24"/>
        </w:rPr>
        <w:t>/</w:t>
      </w:r>
      <w:proofErr w:type="spellStart"/>
      <w:r>
        <w:rPr>
          <w:bCs/>
          <w:sz w:val="24"/>
          <w:szCs w:val="24"/>
        </w:rPr>
        <w:t>Upotpunjavanja</w:t>
      </w:r>
      <w:proofErr w:type="spellEnd"/>
      <w:r>
        <w:rPr>
          <w:bCs/>
          <w:sz w:val="24"/>
          <w:szCs w:val="24"/>
        </w:rPr>
        <w:t xml:space="preserve"> </w:t>
      </w:r>
      <w:proofErr w:type="spellStart"/>
      <w:r>
        <w:rPr>
          <w:bCs/>
          <w:sz w:val="24"/>
          <w:szCs w:val="24"/>
        </w:rPr>
        <w:t>elektronički</w:t>
      </w:r>
      <w:proofErr w:type="spellEnd"/>
      <w:r>
        <w:rPr>
          <w:bCs/>
          <w:sz w:val="24"/>
          <w:szCs w:val="24"/>
        </w:rPr>
        <w:t xml:space="preserve"> </w:t>
      </w:r>
      <w:proofErr w:type="spellStart"/>
      <w:r>
        <w:rPr>
          <w:bCs/>
          <w:sz w:val="24"/>
          <w:szCs w:val="24"/>
        </w:rPr>
        <w:t>dostavljenih</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Detaljne</w:t>
      </w:r>
      <w:proofErr w:type="spellEnd"/>
      <w:r>
        <w:rPr>
          <w:bCs/>
          <w:sz w:val="24"/>
          <w:szCs w:val="24"/>
        </w:rPr>
        <w:t xml:space="preserve"> </w:t>
      </w:r>
      <w:proofErr w:type="spellStart"/>
      <w:r>
        <w:rPr>
          <w:bCs/>
          <w:sz w:val="24"/>
          <w:szCs w:val="24"/>
        </w:rPr>
        <w:t>upute</w:t>
      </w:r>
      <w:proofErr w:type="spellEnd"/>
      <w:r>
        <w:rPr>
          <w:bCs/>
          <w:sz w:val="24"/>
          <w:szCs w:val="24"/>
        </w:rPr>
        <w:t xml:space="preserve"> o </w:t>
      </w:r>
      <w:proofErr w:type="spellStart"/>
      <w:r>
        <w:rPr>
          <w:bCs/>
          <w:sz w:val="24"/>
          <w:szCs w:val="24"/>
        </w:rPr>
        <w:t>načinu</w:t>
      </w:r>
      <w:proofErr w:type="spellEnd"/>
      <w:r>
        <w:rPr>
          <w:bCs/>
          <w:sz w:val="24"/>
          <w:szCs w:val="24"/>
        </w:rPr>
        <w:t xml:space="preserve"> </w:t>
      </w:r>
      <w:proofErr w:type="spellStart"/>
      <w:r>
        <w:rPr>
          <w:bCs/>
          <w:sz w:val="24"/>
          <w:szCs w:val="24"/>
        </w:rPr>
        <w:t>komunikacije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ponuditelja</w:t>
      </w:r>
      <w:proofErr w:type="spellEnd"/>
      <w:r>
        <w:rPr>
          <w:bCs/>
          <w:sz w:val="24"/>
          <w:szCs w:val="24"/>
        </w:rPr>
        <w:t xml:space="preserve"> u </w:t>
      </w:r>
      <w:proofErr w:type="spellStart"/>
      <w:r>
        <w:rPr>
          <w:bCs/>
          <w:sz w:val="24"/>
          <w:szCs w:val="24"/>
        </w:rPr>
        <w:t>tijeku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dostupne</w:t>
      </w:r>
      <w:proofErr w:type="spellEnd"/>
      <w:r>
        <w:rPr>
          <w:bCs/>
          <w:sz w:val="24"/>
          <w:szCs w:val="24"/>
        </w:rPr>
        <w:t xml:space="preserve"> se </w:t>
      </w:r>
      <w:proofErr w:type="spellStart"/>
      <w:r>
        <w:rPr>
          <w:bCs/>
          <w:sz w:val="24"/>
          <w:szCs w:val="24"/>
        </w:rPr>
        <w:t>na</w:t>
      </w:r>
      <w:proofErr w:type="spellEnd"/>
      <w:r>
        <w:rPr>
          <w:bCs/>
          <w:sz w:val="24"/>
          <w:szCs w:val="24"/>
        </w:rPr>
        <w:t xml:space="preserve"> </w:t>
      </w:r>
      <w:proofErr w:type="spellStart"/>
      <w:r>
        <w:rPr>
          <w:bCs/>
          <w:sz w:val="24"/>
          <w:szCs w:val="24"/>
        </w:rPr>
        <w:t>stranicama</w:t>
      </w:r>
      <w:proofErr w:type="spellEnd"/>
      <w:r>
        <w:rPr>
          <w:bCs/>
          <w:sz w:val="24"/>
          <w:szCs w:val="24"/>
        </w:rPr>
        <w:t xml:space="preserve"> </w:t>
      </w:r>
      <w:proofErr w:type="spellStart"/>
      <w:r>
        <w:rPr>
          <w:bCs/>
          <w:sz w:val="24"/>
          <w:szCs w:val="24"/>
        </w:rPr>
        <w:t>Oglasnika</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adresi</w:t>
      </w:r>
      <w:proofErr w:type="spellEnd"/>
      <w:r>
        <w:rPr>
          <w:bCs/>
          <w:sz w:val="24"/>
          <w:szCs w:val="24"/>
        </w:rPr>
        <w:t xml:space="preserve">:  </w:t>
      </w:r>
      <w:hyperlink r:id="rId11" w:history="1">
        <w:r w:rsidRPr="00E43D6E">
          <w:rPr>
            <w:rStyle w:val="Hiperveza"/>
            <w:bCs/>
            <w:sz w:val="24"/>
            <w:szCs w:val="24"/>
          </w:rPr>
          <w:t>https://eojn.nn.hr</w:t>
        </w:r>
      </w:hyperlink>
      <w:r>
        <w:rPr>
          <w:bCs/>
          <w:sz w:val="24"/>
          <w:szCs w:val="24"/>
        </w:rPr>
        <w:t>.</w:t>
      </w:r>
    </w:p>
    <w:p w14:paraId="23D8C075" w14:textId="77777777" w:rsidR="00540069" w:rsidRDefault="00540069" w:rsidP="00540069">
      <w:pPr>
        <w:pStyle w:val="Document1"/>
        <w:rPr>
          <w:bCs/>
          <w:sz w:val="24"/>
          <w:szCs w:val="24"/>
        </w:rPr>
      </w:pPr>
      <w:proofErr w:type="spellStart"/>
      <w:r>
        <w:rPr>
          <w:bCs/>
          <w:sz w:val="24"/>
          <w:szCs w:val="24"/>
        </w:rPr>
        <w:t>Nakon</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sukladno</w:t>
      </w:r>
      <w:proofErr w:type="spellEnd"/>
      <w:r>
        <w:rPr>
          <w:bCs/>
          <w:sz w:val="24"/>
          <w:szCs w:val="24"/>
        </w:rPr>
        <w:t xml:space="preserve"> </w:t>
      </w:r>
      <w:proofErr w:type="spellStart"/>
      <w:r>
        <w:rPr>
          <w:bCs/>
          <w:sz w:val="24"/>
          <w:szCs w:val="24"/>
        </w:rPr>
        <w:t>navedenom</w:t>
      </w:r>
      <w:proofErr w:type="spellEnd"/>
      <w:r>
        <w:rPr>
          <w:bCs/>
          <w:sz w:val="24"/>
          <w:szCs w:val="24"/>
        </w:rPr>
        <w:t xml:space="preserve"> </w:t>
      </w:r>
      <w:proofErr w:type="spellStart"/>
      <w:r>
        <w:rPr>
          <w:bCs/>
          <w:sz w:val="24"/>
          <w:szCs w:val="24"/>
        </w:rPr>
        <w:t>valjane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rangiraju</w:t>
      </w:r>
      <w:proofErr w:type="spellEnd"/>
      <w:r>
        <w:rPr>
          <w:bCs/>
          <w:sz w:val="24"/>
          <w:szCs w:val="24"/>
        </w:rPr>
        <w:t xml:space="preserve"> se </w:t>
      </w:r>
      <w:proofErr w:type="spellStart"/>
      <w:r>
        <w:rPr>
          <w:bCs/>
          <w:sz w:val="24"/>
          <w:szCs w:val="24"/>
        </w:rPr>
        <w:t>prema</w:t>
      </w:r>
      <w:proofErr w:type="spellEnd"/>
      <w:r>
        <w:rPr>
          <w:bCs/>
          <w:sz w:val="24"/>
          <w:szCs w:val="24"/>
        </w:rPr>
        <w:t xml:space="preserve"> </w:t>
      </w:r>
      <w:proofErr w:type="spellStart"/>
      <w:r>
        <w:rPr>
          <w:bCs/>
          <w:sz w:val="24"/>
          <w:szCs w:val="24"/>
        </w:rPr>
        <w:t>kriteriju</w:t>
      </w:r>
      <w:proofErr w:type="spellEnd"/>
      <w:r>
        <w:rPr>
          <w:bCs/>
          <w:sz w:val="24"/>
          <w:szCs w:val="24"/>
        </w:rPr>
        <w:t xml:space="preserve"> za </w:t>
      </w:r>
      <w:proofErr w:type="spellStart"/>
      <w:r>
        <w:rPr>
          <w:bCs/>
          <w:sz w:val="24"/>
          <w:szCs w:val="24"/>
        </w:rPr>
        <w:t>odabir</w:t>
      </w:r>
      <w:proofErr w:type="spellEnd"/>
      <w:r>
        <w:rPr>
          <w:bCs/>
          <w:sz w:val="24"/>
          <w:szCs w:val="24"/>
        </w:rPr>
        <w:t xml:space="preserve"> </w:t>
      </w:r>
      <w:proofErr w:type="spellStart"/>
      <w:r>
        <w:rPr>
          <w:bCs/>
          <w:sz w:val="24"/>
          <w:szCs w:val="24"/>
        </w:rPr>
        <w:t>ponude</w:t>
      </w:r>
      <w:proofErr w:type="spellEnd"/>
      <w:r>
        <w:rPr>
          <w:bCs/>
          <w:sz w:val="24"/>
          <w:szCs w:val="24"/>
        </w:rPr>
        <w:t>.</w:t>
      </w:r>
    </w:p>
    <w:p w14:paraId="4D5C1A53" w14:textId="77777777" w:rsidR="00540069" w:rsidRDefault="00540069" w:rsidP="00540069">
      <w:pPr>
        <w:pStyle w:val="Document1"/>
        <w:jc w:val="right"/>
        <w:rPr>
          <w:bCs/>
          <w:sz w:val="24"/>
          <w:szCs w:val="24"/>
        </w:rPr>
      </w:pPr>
    </w:p>
    <w:p w14:paraId="616AC97A" w14:textId="56B7A5D5" w:rsidR="00540069" w:rsidRDefault="00540069" w:rsidP="00540069">
      <w:pPr>
        <w:pStyle w:val="Document1"/>
        <w:rPr>
          <w:bCs/>
          <w:sz w:val="24"/>
          <w:szCs w:val="24"/>
        </w:rPr>
      </w:pPr>
    </w:p>
    <w:p w14:paraId="5E61D071" w14:textId="77777777" w:rsidR="00975E9B" w:rsidRDefault="00975E9B" w:rsidP="00540069">
      <w:pPr>
        <w:pStyle w:val="Document1"/>
        <w:rPr>
          <w:bCs/>
          <w:sz w:val="24"/>
          <w:szCs w:val="24"/>
        </w:rPr>
      </w:pPr>
    </w:p>
    <w:p w14:paraId="58C039AA" w14:textId="77777777" w:rsidR="00540069" w:rsidRPr="002024A0" w:rsidRDefault="00540069" w:rsidP="00540069">
      <w:pPr>
        <w:pStyle w:val="Document1"/>
        <w:rPr>
          <w:b/>
          <w:color w:val="000000" w:themeColor="text1"/>
          <w:sz w:val="24"/>
          <w:szCs w:val="24"/>
        </w:rPr>
      </w:pPr>
      <w:r w:rsidRPr="002024A0">
        <w:rPr>
          <w:b/>
          <w:color w:val="000000" w:themeColor="text1"/>
          <w:sz w:val="24"/>
          <w:szCs w:val="24"/>
        </w:rPr>
        <w:t xml:space="preserve">6.7.  </w:t>
      </w:r>
      <w:proofErr w:type="spellStart"/>
      <w:r w:rsidRPr="002024A0">
        <w:rPr>
          <w:b/>
          <w:color w:val="000000" w:themeColor="text1"/>
          <w:sz w:val="24"/>
          <w:szCs w:val="24"/>
        </w:rPr>
        <w:t>Dopunjavanje</w:t>
      </w:r>
      <w:proofErr w:type="spellEnd"/>
      <w:r w:rsidRPr="002024A0">
        <w:rPr>
          <w:b/>
          <w:color w:val="000000" w:themeColor="text1"/>
          <w:sz w:val="24"/>
          <w:szCs w:val="24"/>
        </w:rPr>
        <w:t xml:space="preserve">, </w:t>
      </w:r>
      <w:proofErr w:type="spellStart"/>
      <w:r w:rsidRPr="002024A0">
        <w:rPr>
          <w:b/>
          <w:color w:val="000000" w:themeColor="text1"/>
          <w:sz w:val="24"/>
          <w:szCs w:val="24"/>
        </w:rPr>
        <w:t>pojašnjenje</w:t>
      </w:r>
      <w:proofErr w:type="spellEnd"/>
      <w:r w:rsidRPr="002024A0">
        <w:rPr>
          <w:b/>
          <w:color w:val="000000" w:themeColor="text1"/>
          <w:sz w:val="24"/>
          <w:szCs w:val="24"/>
        </w:rPr>
        <w:t xml:space="preserve"> </w:t>
      </w:r>
      <w:proofErr w:type="spellStart"/>
      <w:r w:rsidRPr="002024A0">
        <w:rPr>
          <w:b/>
          <w:color w:val="000000" w:themeColor="text1"/>
          <w:sz w:val="24"/>
          <w:szCs w:val="24"/>
        </w:rPr>
        <w:t>i</w:t>
      </w:r>
      <w:proofErr w:type="spellEnd"/>
      <w:r w:rsidRPr="002024A0">
        <w:rPr>
          <w:b/>
          <w:color w:val="000000" w:themeColor="text1"/>
          <w:sz w:val="24"/>
          <w:szCs w:val="24"/>
        </w:rPr>
        <w:t xml:space="preserve"> </w:t>
      </w:r>
      <w:proofErr w:type="spellStart"/>
      <w:r w:rsidRPr="002024A0">
        <w:rPr>
          <w:b/>
          <w:color w:val="000000" w:themeColor="text1"/>
          <w:sz w:val="24"/>
          <w:szCs w:val="24"/>
        </w:rPr>
        <w:t>upotpunjavanje</w:t>
      </w:r>
      <w:proofErr w:type="spellEnd"/>
      <w:r w:rsidRPr="002024A0">
        <w:rPr>
          <w:b/>
          <w:color w:val="000000" w:themeColor="text1"/>
          <w:sz w:val="24"/>
          <w:szCs w:val="24"/>
        </w:rPr>
        <w:t xml:space="preserve"> </w:t>
      </w:r>
      <w:proofErr w:type="spellStart"/>
      <w:r w:rsidRPr="002024A0">
        <w:rPr>
          <w:b/>
          <w:color w:val="000000" w:themeColor="text1"/>
          <w:sz w:val="24"/>
          <w:szCs w:val="24"/>
        </w:rPr>
        <w:t>ponude</w:t>
      </w:r>
      <w:proofErr w:type="spellEnd"/>
    </w:p>
    <w:p w14:paraId="6171219F" w14:textId="77777777" w:rsidR="00540069" w:rsidRDefault="00540069" w:rsidP="00540069">
      <w:pPr>
        <w:pStyle w:val="Document1"/>
        <w:rPr>
          <w:bCs/>
          <w:sz w:val="24"/>
          <w:szCs w:val="24"/>
        </w:rPr>
      </w:pPr>
    </w:p>
    <w:p w14:paraId="4C23BC0F"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su</w:t>
      </w:r>
      <w:proofErr w:type="spellEnd"/>
      <w:r>
        <w:rPr>
          <w:bCs/>
          <w:sz w:val="24"/>
          <w:szCs w:val="24"/>
        </w:rPr>
        <w:t xml:space="preserve"> </w:t>
      </w:r>
      <w:proofErr w:type="spellStart"/>
      <w:r>
        <w:rPr>
          <w:bCs/>
          <w:sz w:val="24"/>
          <w:szCs w:val="24"/>
        </w:rPr>
        <w:t>informacije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dokumentacija</w:t>
      </w:r>
      <w:proofErr w:type="spellEnd"/>
      <w:r>
        <w:rPr>
          <w:bCs/>
          <w:sz w:val="24"/>
          <w:szCs w:val="24"/>
        </w:rPr>
        <w:t xml:space="preserve"> </w:t>
      </w:r>
      <w:proofErr w:type="spellStart"/>
      <w:r>
        <w:rPr>
          <w:bCs/>
          <w:sz w:val="24"/>
          <w:szCs w:val="24"/>
        </w:rPr>
        <w:t>koje</w:t>
      </w:r>
      <w:proofErr w:type="spellEnd"/>
      <w:r>
        <w:rPr>
          <w:bCs/>
          <w:sz w:val="24"/>
          <w:szCs w:val="24"/>
        </w:rPr>
        <w:t xml:space="preserve"> je </w:t>
      </w:r>
      <w:proofErr w:type="spellStart"/>
      <w:r>
        <w:rPr>
          <w:bCs/>
          <w:sz w:val="24"/>
          <w:szCs w:val="24"/>
        </w:rPr>
        <w:t>trebao</w:t>
      </w:r>
      <w:proofErr w:type="spellEnd"/>
      <w:r>
        <w:rPr>
          <w:bCs/>
          <w:sz w:val="24"/>
          <w:szCs w:val="24"/>
        </w:rPr>
        <w:t xml:space="preserve"> </w:t>
      </w:r>
      <w:proofErr w:type="spellStart"/>
      <w:r>
        <w:rPr>
          <w:bCs/>
          <w:sz w:val="24"/>
          <w:szCs w:val="24"/>
        </w:rPr>
        <w:t>dostaviti</w:t>
      </w:r>
      <w:proofErr w:type="spellEnd"/>
      <w:r>
        <w:rPr>
          <w:bCs/>
          <w:sz w:val="24"/>
          <w:szCs w:val="24"/>
        </w:rPr>
        <w:t xml:space="preserve"> </w:t>
      </w:r>
      <w:proofErr w:type="spellStart"/>
      <w:r>
        <w:rPr>
          <w:bCs/>
          <w:sz w:val="24"/>
          <w:szCs w:val="24"/>
        </w:rPr>
        <w:t>gospodarski</w:t>
      </w:r>
      <w:proofErr w:type="spellEnd"/>
      <w:r>
        <w:rPr>
          <w:bCs/>
          <w:sz w:val="24"/>
          <w:szCs w:val="24"/>
        </w:rPr>
        <w:t xml:space="preserve"> </w:t>
      </w:r>
      <w:proofErr w:type="spellStart"/>
      <w:r>
        <w:rPr>
          <w:bCs/>
          <w:sz w:val="24"/>
          <w:szCs w:val="24"/>
        </w:rPr>
        <w:t>subjekt</w:t>
      </w:r>
      <w:proofErr w:type="spellEnd"/>
      <w:r>
        <w:rPr>
          <w:bCs/>
          <w:sz w:val="24"/>
          <w:szCs w:val="24"/>
        </w:rPr>
        <w:t xml:space="preserve"> </w:t>
      </w:r>
      <w:proofErr w:type="spellStart"/>
      <w:r>
        <w:rPr>
          <w:bCs/>
          <w:sz w:val="24"/>
          <w:szCs w:val="24"/>
        </w:rPr>
        <w:t>nepotpuni</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pogrešni</w:t>
      </w:r>
      <w:proofErr w:type="spellEnd"/>
      <w:r>
        <w:rPr>
          <w:bCs/>
          <w:sz w:val="24"/>
          <w:szCs w:val="24"/>
        </w:rPr>
        <w:t xml:space="preserve"> </w:t>
      </w:r>
      <w:proofErr w:type="spellStart"/>
      <w:r>
        <w:rPr>
          <w:bCs/>
          <w:sz w:val="24"/>
          <w:szCs w:val="24"/>
        </w:rPr>
        <w:t>ili</w:t>
      </w:r>
      <w:proofErr w:type="spellEnd"/>
      <w:r>
        <w:rPr>
          <w:bCs/>
          <w:sz w:val="24"/>
          <w:szCs w:val="24"/>
        </w:rPr>
        <w:t xml:space="preserve"> se </w:t>
      </w:r>
      <w:proofErr w:type="spellStart"/>
      <w:r>
        <w:rPr>
          <w:bCs/>
          <w:sz w:val="24"/>
          <w:szCs w:val="24"/>
        </w:rPr>
        <w:t>takvima</w:t>
      </w:r>
      <w:proofErr w:type="spellEnd"/>
      <w:r>
        <w:rPr>
          <w:bCs/>
          <w:sz w:val="24"/>
          <w:szCs w:val="24"/>
        </w:rPr>
        <w:t xml:space="preserve"> </w:t>
      </w:r>
      <w:proofErr w:type="spellStart"/>
      <w:r>
        <w:rPr>
          <w:bCs/>
          <w:sz w:val="24"/>
          <w:szCs w:val="24"/>
        </w:rPr>
        <w:t>čine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ako</w:t>
      </w:r>
      <w:proofErr w:type="spellEnd"/>
      <w:r>
        <w:rPr>
          <w:bCs/>
          <w:sz w:val="24"/>
          <w:szCs w:val="24"/>
        </w:rPr>
        <w:t xml:space="preserve"> </w:t>
      </w:r>
      <w:proofErr w:type="spellStart"/>
      <w:r>
        <w:rPr>
          <w:bCs/>
          <w:sz w:val="24"/>
          <w:szCs w:val="24"/>
        </w:rPr>
        <w:t>nedostaju</w:t>
      </w:r>
      <w:proofErr w:type="spellEnd"/>
      <w:r>
        <w:rPr>
          <w:bCs/>
          <w:sz w:val="24"/>
          <w:szCs w:val="24"/>
        </w:rPr>
        <w:t xml:space="preserve"> </w:t>
      </w:r>
      <w:proofErr w:type="spellStart"/>
      <w:r>
        <w:rPr>
          <w:bCs/>
          <w:sz w:val="24"/>
          <w:szCs w:val="24"/>
        </w:rPr>
        <w:t>određeni</w:t>
      </w:r>
      <w:proofErr w:type="spellEnd"/>
      <w:r>
        <w:rPr>
          <w:bCs/>
          <w:sz w:val="24"/>
          <w:szCs w:val="24"/>
        </w:rPr>
        <w:t xml:space="preserve"> </w:t>
      </w:r>
      <w:proofErr w:type="spellStart"/>
      <w:r>
        <w:rPr>
          <w:bCs/>
          <w:sz w:val="24"/>
          <w:szCs w:val="24"/>
        </w:rPr>
        <w:t>dokumenti</w:t>
      </w:r>
      <w:proofErr w:type="spellEnd"/>
      <w:r>
        <w:rPr>
          <w:bCs/>
          <w:sz w:val="24"/>
          <w:szCs w:val="24"/>
        </w:rPr>
        <w:t xml:space="preserve">, </w:t>
      </w:r>
      <w:proofErr w:type="spellStart"/>
      <w:r>
        <w:rPr>
          <w:bCs/>
          <w:sz w:val="24"/>
          <w:szCs w:val="24"/>
        </w:rPr>
        <w:t>Naručitelj</w:t>
      </w:r>
      <w:proofErr w:type="spellEnd"/>
      <w:r>
        <w:rPr>
          <w:bCs/>
          <w:sz w:val="24"/>
          <w:szCs w:val="24"/>
        </w:rPr>
        <w:t xml:space="preserve"> </w:t>
      </w:r>
      <w:proofErr w:type="spellStart"/>
      <w:r>
        <w:rPr>
          <w:bCs/>
          <w:sz w:val="24"/>
          <w:szCs w:val="24"/>
        </w:rPr>
        <w:t>može</w:t>
      </w:r>
      <w:proofErr w:type="spellEnd"/>
      <w:r>
        <w:rPr>
          <w:bCs/>
          <w:sz w:val="24"/>
          <w:szCs w:val="24"/>
        </w:rPr>
        <w:t xml:space="preserve">, </w:t>
      </w:r>
      <w:proofErr w:type="spellStart"/>
      <w:r>
        <w:rPr>
          <w:bCs/>
          <w:sz w:val="24"/>
          <w:szCs w:val="24"/>
        </w:rPr>
        <w:t>poštujući</w:t>
      </w:r>
      <w:proofErr w:type="spellEnd"/>
      <w:r>
        <w:rPr>
          <w:bCs/>
          <w:sz w:val="24"/>
          <w:szCs w:val="24"/>
        </w:rPr>
        <w:t xml:space="preserve"> </w:t>
      </w:r>
      <w:proofErr w:type="spellStart"/>
      <w:r>
        <w:rPr>
          <w:bCs/>
          <w:sz w:val="24"/>
          <w:szCs w:val="24"/>
        </w:rPr>
        <w:t>načela</w:t>
      </w:r>
      <w:proofErr w:type="spellEnd"/>
      <w:r>
        <w:rPr>
          <w:bCs/>
          <w:sz w:val="24"/>
          <w:szCs w:val="24"/>
        </w:rPr>
        <w:t xml:space="preserve"> </w:t>
      </w:r>
      <w:proofErr w:type="spellStart"/>
      <w:r>
        <w:rPr>
          <w:bCs/>
          <w:sz w:val="24"/>
          <w:szCs w:val="24"/>
        </w:rPr>
        <w:t>jednakog</w:t>
      </w:r>
      <w:proofErr w:type="spellEnd"/>
      <w:r>
        <w:rPr>
          <w:bCs/>
          <w:sz w:val="24"/>
          <w:szCs w:val="24"/>
        </w:rPr>
        <w:t xml:space="preserve"> </w:t>
      </w:r>
      <w:proofErr w:type="spellStart"/>
      <w:r>
        <w:rPr>
          <w:bCs/>
          <w:sz w:val="24"/>
          <w:szCs w:val="24"/>
        </w:rPr>
        <w:t>tretmana</w:t>
      </w:r>
      <w:proofErr w:type="spellEnd"/>
      <w:r>
        <w:rPr>
          <w:bCs/>
          <w:sz w:val="24"/>
          <w:szCs w:val="24"/>
        </w:rPr>
        <w:t xml:space="preserve"> i </w:t>
      </w:r>
      <w:proofErr w:type="spellStart"/>
      <w:r>
        <w:rPr>
          <w:bCs/>
          <w:sz w:val="24"/>
          <w:szCs w:val="24"/>
        </w:rPr>
        <w:t>transparentnosti</w:t>
      </w:r>
      <w:proofErr w:type="spellEnd"/>
      <w:r>
        <w:rPr>
          <w:bCs/>
          <w:sz w:val="24"/>
          <w:szCs w:val="24"/>
        </w:rPr>
        <w:t xml:space="preserve">, </w:t>
      </w:r>
      <w:proofErr w:type="spellStart"/>
      <w:r>
        <w:rPr>
          <w:bCs/>
          <w:sz w:val="24"/>
          <w:szCs w:val="24"/>
        </w:rPr>
        <w:t>zahtijevati</w:t>
      </w:r>
      <w:proofErr w:type="spellEnd"/>
      <w:r>
        <w:rPr>
          <w:bCs/>
          <w:sz w:val="24"/>
          <w:szCs w:val="24"/>
        </w:rPr>
        <w:t xml:space="preserve"> od </w:t>
      </w:r>
      <w:proofErr w:type="spellStart"/>
      <w:r>
        <w:rPr>
          <w:bCs/>
          <w:sz w:val="24"/>
          <w:szCs w:val="24"/>
        </w:rPr>
        <w:t>dotičnih</w:t>
      </w:r>
      <w:proofErr w:type="spellEnd"/>
      <w:r>
        <w:rPr>
          <w:bCs/>
          <w:sz w:val="24"/>
          <w:szCs w:val="24"/>
        </w:rPr>
        <w:t xml:space="preserve"> </w:t>
      </w:r>
      <w:proofErr w:type="spellStart"/>
      <w:r>
        <w:rPr>
          <w:bCs/>
          <w:sz w:val="24"/>
          <w:szCs w:val="24"/>
        </w:rPr>
        <w:t>gospodarskih</w:t>
      </w:r>
      <w:proofErr w:type="spellEnd"/>
      <w:r>
        <w:rPr>
          <w:bCs/>
          <w:sz w:val="24"/>
          <w:szCs w:val="24"/>
        </w:rPr>
        <w:t xml:space="preserve"> </w:t>
      </w:r>
      <w:proofErr w:type="spellStart"/>
      <w:r>
        <w:rPr>
          <w:bCs/>
          <w:sz w:val="24"/>
          <w:szCs w:val="24"/>
        </w:rPr>
        <w:t>subjekata</w:t>
      </w:r>
      <w:proofErr w:type="spellEnd"/>
      <w:r>
        <w:rPr>
          <w:bCs/>
          <w:sz w:val="24"/>
          <w:szCs w:val="24"/>
        </w:rPr>
        <w:t xml:space="preserve"> da </w:t>
      </w:r>
      <w:proofErr w:type="spellStart"/>
      <w:r>
        <w:rPr>
          <w:bCs/>
          <w:sz w:val="24"/>
          <w:szCs w:val="24"/>
        </w:rPr>
        <w:t>dopune</w:t>
      </w:r>
      <w:proofErr w:type="spellEnd"/>
      <w:r>
        <w:rPr>
          <w:bCs/>
          <w:sz w:val="24"/>
          <w:szCs w:val="24"/>
        </w:rPr>
        <w:t xml:space="preserve">, </w:t>
      </w:r>
      <w:proofErr w:type="spellStart"/>
      <w:r>
        <w:rPr>
          <w:bCs/>
          <w:sz w:val="24"/>
          <w:szCs w:val="24"/>
        </w:rPr>
        <w:t>razjasne</w:t>
      </w:r>
      <w:proofErr w:type="spellEnd"/>
      <w:r>
        <w:rPr>
          <w:bCs/>
          <w:sz w:val="24"/>
          <w:szCs w:val="24"/>
        </w:rPr>
        <w:t xml:space="preserve">, </w:t>
      </w:r>
      <w:proofErr w:type="spellStart"/>
      <w:r>
        <w:rPr>
          <w:bCs/>
          <w:sz w:val="24"/>
          <w:szCs w:val="24"/>
        </w:rPr>
        <w:t>upotpune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dostave</w:t>
      </w:r>
      <w:proofErr w:type="spellEnd"/>
      <w:r>
        <w:rPr>
          <w:bCs/>
          <w:sz w:val="24"/>
          <w:szCs w:val="24"/>
        </w:rPr>
        <w:t xml:space="preserve"> </w:t>
      </w:r>
      <w:proofErr w:type="spellStart"/>
      <w:r>
        <w:rPr>
          <w:bCs/>
          <w:sz w:val="24"/>
          <w:szCs w:val="24"/>
        </w:rPr>
        <w:t>nužne</w:t>
      </w:r>
      <w:proofErr w:type="spellEnd"/>
      <w:r>
        <w:rPr>
          <w:bCs/>
          <w:sz w:val="24"/>
          <w:szCs w:val="24"/>
        </w:rPr>
        <w:t xml:space="preserve"> </w:t>
      </w:r>
      <w:proofErr w:type="spellStart"/>
      <w:r>
        <w:rPr>
          <w:bCs/>
          <w:sz w:val="24"/>
          <w:szCs w:val="24"/>
        </w:rPr>
        <w:t>informacije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dokumentaciju</w:t>
      </w:r>
      <w:proofErr w:type="spellEnd"/>
      <w:r>
        <w:rPr>
          <w:bCs/>
          <w:sz w:val="24"/>
          <w:szCs w:val="24"/>
        </w:rPr>
        <w:t xml:space="preserve"> u </w:t>
      </w:r>
      <w:proofErr w:type="spellStart"/>
      <w:r>
        <w:rPr>
          <w:bCs/>
          <w:sz w:val="24"/>
          <w:szCs w:val="24"/>
        </w:rPr>
        <w:t>primjerenom</w:t>
      </w:r>
      <w:proofErr w:type="spellEnd"/>
      <w:r>
        <w:rPr>
          <w:bCs/>
          <w:sz w:val="24"/>
          <w:szCs w:val="24"/>
        </w:rPr>
        <w:t xml:space="preserve"> </w:t>
      </w:r>
      <w:proofErr w:type="spellStart"/>
      <w:r>
        <w:rPr>
          <w:bCs/>
          <w:sz w:val="24"/>
          <w:szCs w:val="24"/>
        </w:rPr>
        <w:t>roku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kraćem</w:t>
      </w:r>
      <w:proofErr w:type="spellEnd"/>
      <w:r>
        <w:rPr>
          <w:bCs/>
          <w:sz w:val="24"/>
          <w:szCs w:val="24"/>
        </w:rPr>
        <w:t xml:space="preserve"> od 5 dana.</w:t>
      </w:r>
    </w:p>
    <w:p w14:paraId="11F2697D" w14:textId="77777777" w:rsidR="00540069" w:rsidRDefault="00540069" w:rsidP="00540069">
      <w:pPr>
        <w:pStyle w:val="Document1"/>
        <w:rPr>
          <w:bCs/>
          <w:sz w:val="24"/>
          <w:szCs w:val="24"/>
        </w:rPr>
      </w:pPr>
      <w:proofErr w:type="spellStart"/>
      <w:r>
        <w:rPr>
          <w:bCs/>
          <w:sz w:val="24"/>
          <w:szCs w:val="24"/>
        </w:rPr>
        <w:t>Naručitelj</w:t>
      </w:r>
      <w:proofErr w:type="spellEnd"/>
      <w:r>
        <w:rPr>
          <w:bCs/>
          <w:sz w:val="24"/>
          <w:szCs w:val="24"/>
        </w:rPr>
        <w:t xml:space="preserve"> </w:t>
      </w:r>
      <w:proofErr w:type="spellStart"/>
      <w:r>
        <w:rPr>
          <w:bCs/>
          <w:sz w:val="24"/>
          <w:szCs w:val="24"/>
        </w:rPr>
        <w:t>će</w:t>
      </w:r>
      <w:proofErr w:type="spellEnd"/>
      <w:r>
        <w:rPr>
          <w:bCs/>
          <w:sz w:val="24"/>
          <w:szCs w:val="24"/>
        </w:rPr>
        <w:t xml:space="preserve"> </w:t>
      </w:r>
      <w:proofErr w:type="spellStart"/>
      <w:r>
        <w:rPr>
          <w:bCs/>
          <w:sz w:val="24"/>
          <w:szCs w:val="24"/>
        </w:rPr>
        <w:t>dopunjavanje</w:t>
      </w:r>
      <w:proofErr w:type="spellEnd"/>
      <w:r>
        <w:rPr>
          <w:bCs/>
          <w:sz w:val="24"/>
          <w:szCs w:val="24"/>
        </w:rPr>
        <w:t xml:space="preserve">, </w:t>
      </w:r>
      <w:proofErr w:type="spellStart"/>
      <w:r>
        <w:rPr>
          <w:bCs/>
          <w:sz w:val="24"/>
          <w:szCs w:val="24"/>
        </w:rPr>
        <w:t>pojašnjenje</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upotpunjavanje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zatražiti</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modul</w:t>
      </w:r>
      <w:proofErr w:type="spellEnd"/>
      <w:r>
        <w:rPr>
          <w:bCs/>
          <w:sz w:val="24"/>
          <w:szCs w:val="24"/>
        </w:rPr>
        <w:t xml:space="preserve"> </w:t>
      </w:r>
      <w:proofErr w:type="spellStart"/>
      <w:r>
        <w:rPr>
          <w:bCs/>
          <w:sz w:val="24"/>
          <w:szCs w:val="24"/>
        </w:rPr>
        <w:t>Pojašnjenja</w:t>
      </w:r>
      <w:proofErr w:type="spellEnd"/>
      <w:r>
        <w:rPr>
          <w:bCs/>
          <w:sz w:val="24"/>
          <w:szCs w:val="24"/>
        </w:rPr>
        <w:t>/</w:t>
      </w:r>
      <w:proofErr w:type="spellStart"/>
      <w:r>
        <w:rPr>
          <w:bCs/>
          <w:sz w:val="24"/>
          <w:szCs w:val="24"/>
        </w:rPr>
        <w:t>upotpunjavanja</w:t>
      </w:r>
      <w:proofErr w:type="spellEnd"/>
      <w:r>
        <w:rPr>
          <w:bCs/>
          <w:sz w:val="24"/>
          <w:szCs w:val="24"/>
        </w:rPr>
        <w:t xml:space="preserve"> </w:t>
      </w:r>
      <w:proofErr w:type="spellStart"/>
      <w:r>
        <w:rPr>
          <w:bCs/>
          <w:sz w:val="24"/>
          <w:szCs w:val="24"/>
        </w:rPr>
        <w:t>elektronički</w:t>
      </w:r>
      <w:proofErr w:type="spellEnd"/>
      <w:r>
        <w:rPr>
          <w:bCs/>
          <w:sz w:val="24"/>
          <w:szCs w:val="24"/>
        </w:rPr>
        <w:t xml:space="preserve"> </w:t>
      </w:r>
      <w:proofErr w:type="spellStart"/>
      <w:r>
        <w:rPr>
          <w:bCs/>
          <w:sz w:val="24"/>
          <w:szCs w:val="24"/>
        </w:rPr>
        <w:t>dostavljenih</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Detaljne</w:t>
      </w:r>
      <w:proofErr w:type="spellEnd"/>
      <w:r>
        <w:rPr>
          <w:bCs/>
          <w:sz w:val="24"/>
          <w:szCs w:val="24"/>
        </w:rPr>
        <w:t xml:space="preserve"> </w:t>
      </w:r>
      <w:proofErr w:type="spellStart"/>
      <w:r>
        <w:rPr>
          <w:bCs/>
          <w:sz w:val="24"/>
          <w:szCs w:val="24"/>
        </w:rPr>
        <w:t>upute</w:t>
      </w:r>
      <w:proofErr w:type="spellEnd"/>
      <w:r>
        <w:rPr>
          <w:bCs/>
          <w:sz w:val="24"/>
          <w:szCs w:val="24"/>
        </w:rPr>
        <w:t xml:space="preserve"> o </w:t>
      </w:r>
      <w:proofErr w:type="spellStart"/>
      <w:r>
        <w:rPr>
          <w:bCs/>
          <w:sz w:val="24"/>
          <w:szCs w:val="24"/>
        </w:rPr>
        <w:t>načinu</w:t>
      </w:r>
      <w:proofErr w:type="spellEnd"/>
      <w:r>
        <w:rPr>
          <w:bCs/>
          <w:sz w:val="24"/>
          <w:szCs w:val="24"/>
        </w:rPr>
        <w:t xml:space="preserve"> </w:t>
      </w:r>
      <w:proofErr w:type="spellStart"/>
      <w:r>
        <w:rPr>
          <w:bCs/>
          <w:sz w:val="24"/>
          <w:szCs w:val="24"/>
        </w:rPr>
        <w:t>komunikacije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ponuditelja</w:t>
      </w:r>
      <w:proofErr w:type="spellEnd"/>
      <w:r>
        <w:rPr>
          <w:bCs/>
          <w:sz w:val="24"/>
          <w:szCs w:val="24"/>
        </w:rPr>
        <w:t xml:space="preserve"> u </w:t>
      </w:r>
      <w:proofErr w:type="spellStart"/>
      <w:r>
        <w:rPr>
          <w:bCs/>
          <w:sz w:val="24"/>
          <w:szCs w:val="24"/>
        </w:rPr>
        <w:t>tijeku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dostupne</w:t>
      </w:r>
      <w:proofErr w:type="spellEnd"/>
      <w:r>
        <w:rPr>
          <w:bCs/>
          <w:sz w:val="24"/>
          <w:szCs w:val="24"/>
        </w:rPr>
        <w:t xml:space="preserve"> </w:t>
      </w:r>
      <w:proofErr w:type="spellStart"/>
      <w:r>
        <w:rPr>
          <w:bCs/>
          <w:sz w:val="24"/>
          <w:szCs w:val="24"/>
        </w:rPr>
        <w:t>su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stranicama</w:t>
      </w:r>
      <w:proofErr w:type="spellEnd"/>
      <w:r>
        <w:rPr>
          <w:bCs/>
          <w:sz w:val="24"/>
          <w:szCs w:val="24"/>
        </w:rPr>
        <w:t xml:space="preserve"> </w:t>
      </w:r>
      <w:proofErr w:type="spellStart"/>
      <w:r>
        <w:rPr>
          <w:bCs/>
          <w:sz w:val="24"/>
          <w:szCs w:val="24"/>
        </w:rPr>
        <w:t>Oglasnika</w:t>
      </w:r>
      <w:proofErr w:type="spellEnd"/>
      <w:r>
        <w:rPr>
          <w:bCs/>
          <w:sz w:val="24"/>
          <w:szCs w:val="24"/>
        </w:rPr>
        <w:t>.</w:t>
      </w:r>
    </w:p>
    <w:p w14:paraId="1BC59251" w14:textId="77777777" w:rsidR="00540069" w:rsidRDefault="00540069" w:rsidP="00540069">
      <w:pPr>
        <w:pStyle w:val="Document1"/>
        <w:rPr>
          <w:bCs/>
          <w:sz w:val="24"/>
          <w:szCs w:val="24"/>
        </w:rPr>
      </w:pPr>
      <w:proofErr w:type="spellStart"/>
      <w:r>
        <w:rPr>
          <w:bCs/>
          <w:sz w:val="24"/>
          <w:szCs w:val="24"/>
        </w:rPr>
        <w:t>Postupanje</w:t>
      </w:r>
      <w:proofErr w:type="spellEnd"/>
      <w:r>
        <w:rPr>
          <w:bCs/>
          <w:sz w:val="24"/>
          <w:szCs w:val="24"/>
        </w:rPr>
        <w:t xml:space="preserve"> </w:t>
      </w:r>
      <w:proofErr w:type="spellStart"/>
      <w:r>
        <w:rPr>
          <w:bCs/>
          <w:sz w:val="24"/>
          <w:szCs w:val="24"/>
        </w:rPr>
        <w:t>sukladno</w:t>
      </w:r>
      <w:proofErr w:type="spellEnd"/>
      <w:r>
        <w:rPr>
          <w:bCs/>
          <w:sz w:val="24"/>
          <w:szCs w:val="24"/>
        </w:rPr>
        <w:t xml:space="preserve"> </w:t>
      </w:r>
      <w:proofErr w:type="spellStart"/>
      <w:r>
        <w:rPr>
          <w:bCs/>
          <w:sz w:val="24"/>
          <w:szCs w:val="24"/>
        </w:rPr>
        <w:t>prethodnim</w:t>
      </w:r>
      <w:proofErr w:type="spellEnd"/>
      <w:r>
        <w:rPr>
          <w:bCs/>
          <w:sz w:val="24"/>
          <w:szCs w:val="24"/>
        </w:rPr>
        <w:t xml:space="preserve"> </w:t>
      </w:r>
      <w:proofErr w:type="spellStart"/>
      <w:r>
        <w:rPr>
          <w:bCs/>
          <w:sz w:val="24"/>
          <w:szCs w:val="24"/>
        </w:rPr>
        <w:t>stavcima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točke</w:t>
      </w:r>
      <w:proofErr w:type="spellEnd"/>
      <w:r>
        <w:rPr>
          <w:bCs/>
          <w:sz w:val="24"/>
          <w:szCs w:val="24"/>
        </w:rPr>
        <w:t xml:space="preserve"> </w:t>
      </w:r>
      <w:proofErr w:type="spellStart"/>
      <w:r>
        <w:rPr>
          <w:bCs/>
          <w:sz w:val="24"/>
          <w:szCs w:val="24"/>
        </w:rPr>
        <w:t>DoN</w:t>
      </w:r>
      <w:proofErr w:type="spellEnd"/>
      <w:r>
        <w:rPr>
          <w:bCs/>
          <w:sz w:val="24"/>
          <w:szCs w:val="24"/>
        </w:rPr>
        <w:t xml:space="preserve"> ne </w:t>
      </w:r>
      <w:proofErr w:type="spellStart"/>
      <w:r>
        <w:rPr>
          <w:bCs/>
          <w:sz w:val="24"/>
          <w:szCs w:val="24"/>
        </w:rPr>
        <w:t>smije</w:t>
      </w:r>
      <w:proofErr w:type="spellEnd"/>
      <w:r>
        <w:rPr>
          <w:bCs/>
          <w:sz w:val="24"/>
          <w:szCs w:val="24"/>
        </w:rPr>
        <w:t xml:space="preserve"> </w:t>
      </w:r>
      <w:proofErr w:type="spellStart"/>
      <w:r>
        <w:rPr>
          <w:bCs/>
          <w:sz w:val="24"/>
          <w:szCs w:val="24"/>
        </w:rPr>
        <w:t>dovesti</w:t>
      </w:r>
      <w:proofErr w:type="spellEnd"/>
      <w:r>
        <w:rPr>
          <w:bCs/>
          <w:sz w:val="24"/>
          <w:szCs w:val="24"/>
        </w:rPr>
        <w:t xml:space="preserve"> do </w:t>
      </w:r>
      <w:proofErr w:type="spellStart"/>
      <w:r>
        <w:rPr>
          <w:bCs/>
          <w:sz w:val="24"/>
          <w:szCs w:val="24"/>
        </w:rPr>
        <w:t>pregovaranja</w:t>
      </w:r>
      <w:proofErr w:type="spellEnd"/>
      <w:r>
        <w:rPr>
          <w:bCs/>
          <w:sz w:val="24"/>
          <w:szCs w:val="24"/>
        </w:rPr>
        <w:t xml:space="preserve"> u </w:t>
      </w:r>
      <w:proofErr w:type="spellStart"/>
      <w:r>
        <w:rPr>
          <w:bCs/>
          <w:sz w:val="24"/>
          <w:szCs w:val="24"/>
        </w:rPr>
        <w:t>vezi</w:t>
      </w:r>
      <w:proofErr w:type="spellEnd"/>
      <w:r>
        <w:rPr>
          <w:bCs/>
          <w:sz w:val="24"/>
          <w:szCs w:val="24"/>
        </w:rPr>
        <w:t xml:space="preserve"> s </w:t>
      </w:r>
      <w:proofErr w:type="spellStart"/>
      <w:r>
        <w:rPr>
          <w:bCs/>
          <w:sz w:val="24"/>
          <w:szCs w:val="24"/>
        </w:rPr>
        <w:t>kriterijem</w:t>
      </w:r>
      <w:proofErr w:type="spellEnd"/>
      <w:r>
        <w:rPr>
          <w:bCs/>
          <w:sz w:val="24"/>
          <w:szCs w:val="24"/>
        </w:rPr>
        <w:t xml:space="preserve"> za </w:t>
      </w:r>
      <w:proofErr w:type="spellStart"/>
      <w:r>
        <w:rPr>
          <w:bCs/>
          <w:sz w:val="24"/>
          <w:szCs w:val="24"/>
        </w:rPr>
        <w:t>odabir</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ponuđenim</w:t>
      </w:r>
      <w:proofErr w:type="spellEnd"/>
      <w:r>
        <w:rPr>
          <w:bCs/>
          <w:sz w:val="24"/>
          <w:szCs w:val="24"/>
        </w:rPr>
        <w:t xml:space="preserve"> </w:t>
      </w:r>
      <w:proofErr w:type="spellStart"/>
      <w:r>
        <w:rPr>
          <w:bCs/>
          <w:sz w:val="24"/>
          <w:szCs w:val="24"/>
        </w:rPr>
        <w:t>predmetom</w:t>
      </w:r>
      <w:proofErr w:type="spellEnd"/>
      <w:r>
        <w:rPr>
          <w:bCs/>
          <w:sz w:val="24"/>
          <w:szCs w:val="24"/>
        </w:rPr>
        <w:t xml:space="preserve"> </w:t>
      </w:r>
      <w:proofErr w:type="spellStart"/>
      <w:r>
        <w:rPr>
          <w:bCs/>
          <w:sz w:val="24"/>
          <w:szCs w:val="24"/>
        </w:rPr>
        <w:t>nabave</w:t>
      </w:r>
      <w:proofErr w:type="spellEnd"/>
      <w:r>
        <w:rPr>
          <w:bCs/>
          <w:sz w:val="24"/>
          <w:szCs w:val="24"/>
        </w:rPr>
        <w:t>.</w:t>
      </w:r>
    </w:p>
    <w:p w14:paraId="058ADFDB"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Naručitelj</w:t>
      </w:r>
      <w:proofErr w:type="spellEnd"/>
      <w:r>
        <w:rPr>
          <w:bCs/>
          <w:sz w:val="24"/>
          <w:szCs w:val="24"/>
        </w:rPr>
        <w:t xml:space="preserve"> u </w:t>
      </w:r>
      <w:proofErr w:type="spellStart"/>
      <w:r>
        <w:rPr>
          <w:bCs/>
          <w:sz w:val="24"/>
          <w:szCs w:val="24"/>
        </w:rPr>
        <w:t>postupku</w:t>
      </w:r>
      <w:proofErr w:type="spellEnd"/>
      <w:r>
        <w:rPr>
          <w:bCs/>
          <w:sz w:val="24"/>
          <w:szCs w:val="24"/>
        </w:rPr>
        <w:t xml:space="preserve"> </w:t>
      </w:r>
      <w:proofErr w:type="spellStart"/>
      <w:r>
        <w:rPr>
          <w:bCs/>
          <w:sz w:val="24"/>
          <w:szCs w:val="24"/>
        </w:rPr>
        <w:t>javne</w:t>
      </w:r>
      <w:proofErr w:type="spellEnd"/>
      <w:r>
        <w:rPr>
          <w:bCs/>
          <w:sz w:val="24"/>
          <w:szCs w:val="24"/>
        </w:rPr>
        <w:t xml:space="preserve"> </w:t>
      </w:r>
      <w:proofErr w:type="spellStart"/>
      <w:r>
        <w:rPr>
          <w:bCs/>
          <w:sz w:val="24"/>
          <w:szCs w:val="24"/>
        </w:rPr>
        <w:t>nabave</w:t>
      </w:r>
      <w:proofErr w:type="spellEnd"/>
      <w:r>
        <w:rPr>
          <w:bCs/>
          <w:sz w:val="24"/>
          <w:szCs w:val="24"/>
        </w:rPr>
        <w:t xml:space="preserve"> ne </w:t>
      </w:r>
      <w:proofErr w:type="spellStart"/>
      <w:r>
        <w:rPr>
          <w:bCs/>
          <w:sz w:val="24"/>
          <w:szCs w:val="24"/>
        </w:rPr>
        <w:t>primjenjuje</w:t>
      </w:r>
      <w:proofErr w:type="spellEnd"/>
      <w:r>
        <w:rPr>
          <w:bCs/>
          <w:sz w:val="24"/>
          <w:szCs w:val="24"/>
        </w:rPr>
        <w:t xml:space="preserve"> </w:t>
      </w:r>
      <w:proofErr w:type="spellStart"/>
      <w:r>
        <w:rPr>
          <w:bCs/>
          <w:sz w:val="24"/>
          <w:szCs w:val="24"/>
        </w:rPr>
        <w:t>mogućnost</w:t>
      </w:r>
      <w:proofErr w:type="spellEnd"/>
      <w:r>
        <w:rPr>
          <w:bCs/>
          <w:sz w:val="24"/>
          <w:szCs w:val="24"/>
        </w:rPr>
        <w:t xml:space="preserve"> </w:t>
      </w:r>
      <w:proofErr w:type="spellStart"/>
      <w:r>
        <w:rPr>
          <w:bCs/>
          <w:sz w:val="24"/>
          <w:szCs w:val="24"/>
        </w:rPr>
        <w:t>iz</w:t>
      </w:r>
      <w:proofErr w:type="spellEnd"/>
      <w:r>
        <w:rPr>
          <w:bCs/>
          <w:sz w:val="24"/>
          <w:szCs w:val="24"/>
        </w:rPr>
        <w:t xml:space="preserve"> </w:t>
      </w:r>
      <w:proofErr w:type="spellStart"/>
      <w:r>
        <w:rPr>
          <w:bCs/>
          <w:sz w:val="24"/>
          <w:szCs w:val="24"/>
        </w:rPr>
        <w:t>prethodnih</w:t>
      </w:r>
      <w:proofErr w:type="spellEnd"/>
      <w:r>
        <w:rPr>
          <w:bCs/>
          <w:sz w:val="24"/>
          <w:szCs w:val="24"/>
        </w:rPr>
        <w:t xml:space="preserve"> </w:t>
      </w:r>
      <w:proofErr w:type="spellStart"/>
      <w:r>
        <w:rPr>
          <w:bCs/>
          <w:sz w:val="24"/>
          <w:szCs w:val="24"/>
        </w:rPr>
        <w:t>stavaka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točke</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obvezan</w:t>
      </w:r>
      <w:proofErr w:type="spellEnd"/>
      <w:r>
        <w:rPr>
          <w:bCs/>
          <w:sz w:val="24"/>
          <w:szCs w:val="24"/>
        </w:rPr>
        <w:t xml:space="preserve"> je </w:t>
      </w:r>
      <w:proofErr w:type="spellStart"/>
      <w:r>
        <w:rPr>
          <w:bCs/>
          <w:sz w:val="24"/>
          <w:szCs w:val="24"/>
        </w:rPr>
        <w:t>obrazložiti</w:t>
      </w:r>
      <w:proofErr w:type="spellEnd"/>
      <w:r>
        <w:rPr>
          <w:bCs/>
          <w:sz w:val="24"/>
          <w:szCs w:val="24"/>
        </w:rPr>
        <w:t xml:space="preserve"> </w:t>
      </w:r>
      <w:proofErr w:type="spellStart"/>
      <w:r>
        <w:rPr>
          <w:bCs/>
          <w:sz w:val="24"/>
          <w:szCs w:val="24"/>
        </w:rPr>
        <w:t>razloge</w:t>
      </w:r>
      <w:proofErr w:type="spellEnd"/>
      <w:r>
        <w:rPr>
          <w:bCs/>
          <w:sz w:val="24"/>
          <w:szCs w:val="24"/>
        </w:rPr>
        <w:t xml:space="preserve"> u </w:t>
      </w:r>
      <w:proofErr w:type="spellStart"/>
      <w:r>
        <w:rPr>
          <w:bCs/>
          <w:sz w:val="24"/>
          <w:szCs w:val="24"/>
        </w:rPr>
        <w:t>Zapisniku</w:t>
      </w:r>
      <w:proofErr w:type="spellEnd"/>
      <w:r>
        <w:rPr>
          <w:bCs/>
          <w:sz w:val="24"/>
          <w:szCs w:val="24"/>
        </w:rPr>
        <w:t xml:space="preserve"> o </w:t>
      </w:r>
      <w:proofErr w:type="spellStart"/>
      <w:r>
        <w:rPr>
          <w:bCs/>
          <w:sz w:val="24"/>
          <w:szCs w:val="24"/>
        </w:rPr>
        <w:t>pregledu</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ocjeni</w:t>
      </w:r>
      <w:proofErr w:type="spellEnd"/>
      <w:r>
        <w:rPr>
          <w:bCs/>
          <w:sz w:val="24"/>
          <w:szCs w:val="24"/>
        </w:rPr>
        <w:t xml:space="preserve"> </w:t>
      </w:r>
      <w:proofErr w:type="spellStart"/>
      <w:r>
        <w:rPr>
          <w:bCs/>
          <w:sz w:val="24"/>
          <w:szCs w:val="24"/>
        </w:rPr>
        <w:t>ponuda</w:t>
      </w:r>
      <w:proofErr w:type="spellEnd"/>
      <w:r>
        <w:rPr>
          <w:bCs/>
          <w:sz w:val="24"/>
          <w:szCs w:val="24"/>
        </w:rPr>
        <w:t>.</w:t>
      </w:r>
    </w:p>
    <w:p w14:paraId="3BBA9167" w14:textId="77777777" w:rsidR="00540069" w:rsidRDefault="00540069" w:rsidP="00540069">
      <w:pPr>
        <w:pStyle w:val="Document1"/>
        <w:rPr>
          <w:bCs/>
          <w:sz w:val="24"/>
          <w:szCs w:val="24"/>
        </w:rPr>
      </w:pPr>
    </w:p>
    <w:p w14:paraId="7F68E2C6" w14:textId="77777777" w:rsidR="00540069" w:rsidRPr="00676F2A" w:rsidRDefault="00540069" w:rsidP="00540069">
      <w:pPr>
        <w:pStyle w:val="Document1"/>
        <w:rPr>
          <w:b/>
          <w:sz w:val="24"/>
          <w:szCs w:val="24"/>
        </w:rPr>
      </w:pPr>
      <w:proofErr w:type="spellStart"/>
      <w:r w:rsidRPr="00676F2A">
        <w:rPr>
          <w:b/>
          <w:sz w:val="24"/>
          <w:szCs w:val="24"/>
        </w:rPr>
        <w:t>Ponudbeni</w:t>
      </w:r>
      <w:proofErr w:type="spellEnd"/>
      <w:r w:rsidRPr="00676F2A">
        <w:rPr>
          <w:b/>
          <w:sz w:val="24"/>
          <w:szCs w:val="24"/>
        </w:rPr>
        <w:t xml:space="preserve"> list</w:t>
      </w:r>
      <w:r>
        <w:rPr>
          <w:b/>
          <w:sz w:val="24"/>
          <w:szCs w:val="24"/>
        </w:rPr>
        <w:t xml:space="preserve">, </w:t>
      </w:r>
      <w:proofErr w:type="spellStart"/>
      <w:r w:rsidRPr="00676F2A">
        <w:rPr>
          <w:b/>
          <w:sz w:val="24"/>
          <w:szCs w:val="24"/>
        </w:rPr>
        <w:t>troškovnik</w:t>
      </w:r>
      <w:proofErr w:type="spellEnd"/>
      <w:r w:rsidRPr="00676F2A">
        <w:rPr>
          <w:b/>
          <w:sz w:val="24"/>
          <w:szCs w:val="24"/>
        </w:rPr>
        <w:t xml:space="preserve"> </w:t>
      </w:r>
      <w:proofErr w:type="spellStart"/>
      <w:r w:rsidRPr="00676F2A">
        <w:rPr>
          <w:b/>
          <w:sz w:val="24"/>
          <w:szCs w:val="24"/>
        </w:rPr>
        <w:t>i</w:t>
      </w:r>
      <w:proofErr w:type="spellEnd"/>
      <w:r w:rsidRPr="00676F2A">
        <w:rPr>
          <w:b/>
          <w:sz w:val="24"/>
          <w:szCs w:val="24"/>
        </w:rPr>
        <w:t xml:space="preserve"> </w:t>
      </w:r>
      <w:proofErr w:type="spellStart"/>
      <w:r w:rsidRPr="00676F2A">
        <w:rPr>
          <w:b/>
          <w:sz w:val="24"/>
          <w:szCs w:val="24"/>
        </w:rPr>
        <w:t>jamstvo</w:t>
      </w:r>
      <w:proofErr w:type="spellEnd"/>
      <w:r w:rsidRPr="00676F2A">
        <w:rPr>
          <w:b/>
          <w:sz w:val="24"/>
          <w:szCs w:val="24"/>
        </w:rPr>
        <w:t xml:space="preserve"> za </w:t>
      </w:r>
      <w:proofErr w:type="spellStart"/>
      <w:r w:rsidRPr="00676F2A">
        <w:rPr>
          <w:b/>
          <w:sz w:val="24"/>
          <w:szCs w:val="24"/>
        </w:rPr>
        <w:t>ozbiljnost</w:t>
      </w:r>
      <w:proofErr w:type="spellEnd"/>
      <w:r w:rsidRPr="00676F2A">
        <w:rPr>
          <w:b/>
          <w:sz w:val="24"/>
          <w:szCs w:val="24"/>
        </w:rPr>
        <w:t xml:space="preserve"> </w:t>
      </w:r>
      <w:proofErr w:type="spellStart"/>
      <w:r w:rsidRPr="00676F2A">
        <w:rPr>
          <w:b/>
          <w:sz w:val="24"/>
          <w:szCs w:val="24"/>
        </w:rPr>
        <w:t>ponude</w:t>
      </w:r>
      <w:proofErr w:type="spellEnd"/>
      <w:r w:rsidRPr="00676F2A">
        <w:rPr>
          <w:b/>
          <w:sz w:val="24"/>
          <w:szCs w:val="24"/>
        </w:rPr>
        <w:t xml:space="preserve"> ne </w:t>
      </w:r>
      <w:proofErr w:type="spellStart"/>
      <w:r w:rsidRPr="00676F2A">
        <w:rPr>
          <w:b/>
          <w:sz w:val="24"/>
          <w:szCs w:val="24"/>
        </w:rPr>
        <w:t>smatr</w:t>
      </w:r>
      <w:r>
        <w:rPr>
          <w:b/>
          <w:sz w:val="24"/>
          <w:szCs w:val="24"/>
        </w:rPr>
        <w:t>aj</w:t>
      </w:r>
      <w:r w:rsidRPr="00676F2A">
        <w:rPr>
          <w:b/>
          <w:sz w:val="24"/>
          <w:szCs w:val="24"/>
        </w:rPr>
        <w:t>u</w:t>
      </w:r>
      <w:proofErr w:type="spellEnd"/>
      <w:r w:rsidRPr="00676F2A">
        <w:rPr>
          <w:b/>
          <w:sz w:val="24"/>
          <w:szCs w:val="24"/>
        </w:rPr>
        <w:t xml:space="preserve"> se </w:t>
      </w:r>
      <w:proofErr w:type="spellStart"/>
      <w:r w:rsidRPr="00676F2A">
        <w:rPr>
          <w:b/>
          <w:sz w:val="24"/>
          <w:szCs w:val="24"/>
        </w:rPr>
        <w:t>određenim</w:t>
      </w:r>
      <w:proofErr w:type="spellEnd"/>
      <w:r w:rsidRPr="00676F2A">
        <w:rPr>
          <w:b/>
          <w:sz w:val="24"/>
          <w:szCs w:val="24"/>
        </w:rPr>
        <w:t xml:space="preserve"> </w:t>
      </w:r>
      <w:proofErr w:type="spellStart"/>
      <w:r w:rsidRPr="00676F2A">
        <w:rPr>
          <w:b/>
          <w:sz w:val="24"/>
          <w:szCs w:val="24"/>
        </w:rPr>
        <w:t>dokumentima</w:t>
      </w:r>
      <w:proofErr w:type="spellEnd"/>
      <w:r w:rsidRPr="00676F2A">
        <w:rPr>
          <w:b/>
          <w:sz w:val="24"/>
          <w:szCs w:val="24"/>
        </w:rPr>
        <w:t xml:space="preserve"> koji </w:t>
      </w:r>
      <w:proofErr w:type="spellStart"/>
      <w:r w:rsidRPr="00676F2A">
        <w:rPr>
          <w:b/>
          <w:sz w:val="24"/>
          <w:szCs w:val="24"/>
        </w:rPr>
        <w:t>nedostaju</w:t>
      </w:r>
      <w:proofErr w:type="spellEnd"/>
      <w:r w:rsidRPr="00676F2A">
        <w:rPr>
          <w:b/>
          <w:sz w:val="24"/>
          <w:szCs w:val="24"/>
        </w:rPr>
        <w:t xml:space="preserve"> u </w:t>
      </w:r>
      <w:proofErr w:type="spellStart"/>
      <w:r w:rsidRPr="00676F2A">
        <w:rPr>
          <w:b/>
          <w:sz w:val="24"/>
          <w:szCs w:val="24"/>
        </w:rPr>
        <w:t>smislu</w:t>
      </w:r>
      <w:proofErr w:type="spellEnd"/>
      <w:r w:rsidRPr="00676F2A">
        <w:rPr>
          <w:b/>
          <w:sz w:val="24"/>
          <w:szCs w:val="24"/>
        </w:rPr>
        <w:t xml:space="preserve"> </w:t>
      </w:r>
      <w:proofErr w:type="spellStart"/>
      <w:r w:rsidRPr="00676F2A">
        <w:rPr>
          <w:b/>
          <w:sz w:val="24"/>
          <w:szCs w:val="24"/>
        </w:rPr>
        <w:t>članka</w:t>
      </w:r>
      <w:proofErr w:type="spellEnd"/>
      <w:r w:rsidRPr="00676F2A">
        <w:rPr>
          <w:b/>
          <w:sz w:val="24"/>
          <w:szCs w:val="24"/>
        </w:rPr>
        <w:t xml:space="preserve"> 293. </w:t>
      </w:r>
      <w:proofErr w:type="spellStart"/>
      <w:r w:rsidRPr="00676F2A">
        <w:rPr>
          <w:b/>
          <w:sz w:val="24"/>
          <w:szCs w:val="24"/>
        </w:rPr>
        <w:t>Zakona</w:t>
      </w:r>
      <w:proofErr w:type="spellEnd"/>
      <w:r w:rsidRPr="00676F2A">
        <w:rPr>
          <w:b/>
          <w:sz w:val="24"/>
          <w:szCs w:val="24"/>
        </w:rPr>
        <w:t xml:space="preserve"> o </w:t>
      </w:r>
      <w:proofErr w:type="spellStart"/>
      <w:r w:rsidRPr="00676F2A">
        <w:rPr>
          <w:b/>
          <w:sz w:val="24"/>
          <w:szCs w:val="24"/>
        </w:rPr>
        <w:t>javnoj</w:t>
      </w:r>
      <w:proofErr w:type="spellEnd"/>
      <w:r w:rsidRPr="00676F2A">
        <w:rPr>
          <w:b/>
          <w:sz w:val="24"/>
          <w:szCs w:val="24"/>
        </w:rPr>
        <w:t xml:space="preserve"> </w:t>
      </w:r>
      <w:proofErr w:type="spellStart"/>
      <w:r w:rsidRPr="00676F2A">
        <w:rPr>
          <w:b/>
          <w:sz w:val="24"/>
          <w:szCs w:val="24"/>
        </w:rPr>
        <w:t>nabavi</w:t>
      </w:r>
      <w:proofErr w:type="spellEnd"/>
      <w:r w:rsidRPr="00676F2A">
        <w:rPr>
          <w:b/>
          <w:sz w:val="24"/>
          <w:szCs w:val="24"/>
        </w:rPr>
        <w:t xml:space="preserve"> (NN 120/2016) </w:t>
      </w:r>
      <w:proofErr w:type="spellStart"/>
      <w:r w:rsidRPr="00676F2A">
        <w:rPr>
          <w:b/>
          <w:sz w:val="24"/>
          <w:szCs w:val="24"/>
        </w:rPr>
        <w:t>te</w:t>
      </w:r>
      <w:proofErr w:type="spellEnd"/>
      <w:r w:rsidRPr="00676F2A">
        <w:rPr>
          <w:b/>
          <w:sz w:val="24"/>
          <w:szCs w:val="24"/>
        </w:rPr>
        <w:t xml:space="preserve"> </w:t>
      </w:r>
      <w:proofErr w:type="spellStart"/>
      <w:r w:rsidRPr="00676F2A">
        <w:rPr>
          <w:b/>
          <w:sz w:val="24"/>
          <w:szCs w:val="24"/>
        </w:rPr>
        <w:t>naručitelj</w:t>
      </w:r>
      <w:proofErr w:type="spellEnd"/>
      <w:r w:rsidRPr="00676F2A">
        <w:rPr>
          <w:b/>
          <w:sz w:val="24"/>
          <w:szCs w:val="24"/>
        </w:rPr>
        <w:t xml:space="preserve"> ne </w:t>
      </w:r>
      <w:proofErr w:type="spellStart"/>
      <w:r w:rsidRPr="00676F2A">
        <w:rPr>
          <w:b/>
          <w:sz w:val="24"/>
          <w:szCs w:val="24"/>
        </w:rPr>
        <w:t>smije</w:t>
      </w:r>
      <w:proofErr w:type="spellEnd"/>
      <w:r w:rsidRPr="00676F2A">
        <w:rPr>
          <w:b/>
          <w:sz w:val="24"/>
          <w:szCs w:val="24"/>
        </w:rPr>
        <w:t xml:space="preserve"> </w:t>
      </w:r>
      <w:proofErr w:type="spellStart"/>
      <w:r w:rsidRPr="00676F2A">
        <w:rPr>
          <w:b/>
          <w:sz w:val="24"/>
          <w:szCs w:val="24"/>
        </w:rPr>
        <w:t>zatražiti</w:t>
      </w:r>
      <w:proofErr w:type="spellEnd"/>
      <w:r w:rsidRPr="00676F2A">
        <w:rPr>
          <w:b/>
          <w:sz w:val="24"/>
          <w:szCs w:val="24"/>
        </w:rPr>
        <w:t xml:space="preserve"> </w:t>
      </w:r>
      <w:proofErr w:type="spellStart"/>
      <w:r>
        <w:rPr>
          <w:b/>
          <w:sz w:val="24"/>
          <w:szCs w:val="24"/>
        </w:rPr>
        <w:t>od</w:t>
      </w:r>
      <w:proofErr w:type="spellEnd"/>
      <w:r>
        <w:rPr>
          <w:b/>
          <w:sz w:val="24"/>
          <w:szCs w:val="24"/>
        </w:rPr>
        <w:t xml:space="preserve"> </w:t>
      </w:r>
      <w:proofErr w:type="spellStart"/>
      <w:r w:rsidRPr="00676F2A">
        <w:rPr>
          <w:b/>
          <w:sz w:val="24"/>
          <w:szCs w:val="24"/>
        </w:rPr>
        <w:t>ponuditelja</w:t>
      </w:r>
      <w:proofErr w:type="spellEnd"/>
      <w:r w:rsidRPr="00676F2A">
        <w:rPr>
          <w:b/>
          <w:sz w:val="24"/>
          <w:szCs w:val="24"/>
        </w:rPr>
        <w:t xml:space="preserve"> da </w:t>
      </w:r>
      <w:proofErr w:type="spellStart"/>
      <w:r w:rsidRPr="00676F2A">
        <w:rPr>
          <w:b/>
          <w:sz w:val="24"/>
          <w:szCs w:val="24"/>
        </w:rPr>
        <w:t>iste</w:t>
      </w:r>
      <w:proofErr w:type="spellEnd"/>
      <w:r w:rsidRPr="00676F2A">
        <w:rPr>
          <w:b/>
          <w:sz w:val="24"/>
          <w:szCs w:val="24"/>
        </w:rPr>
        <w:t xml:space="preserve"> </w:t>
      </w:r>
      <w:proofErr w:type="spellStart"/>
      <w:r w:rsidRPr="00676F2A">
        <w:rPr>
          <w:b/>
          <w:sz w:val="24"/>
          <w:szCs w:val="24"/>
        </w:rPr>
        <w:t>dostavi</w:t>
      </w:r>
      <w:proofErr w:type="spellEnd"/>
      <w:r w:rsidRPr="00676F2A">
        <w:rPr>
          <w:b/>
          <w:sz w:val="24"/>
          <w:szCs w:val="24"/>
        </w:rPr>
        <w:t xml:space="preserve"> </w:t>
      </w:r>
      <w:proofErr w:type="spellStart"/>
      <w:r w:rsidRPr="00676F2A">
        <w:rPr>
          <w:b/>
          <w:sz w:val="24"/>
          <w:szCs w:val="24"/>
        </w:rPr>
        <w:t>tijekom</w:t>
      </w:r>
      <w:proofErr w:type="spellEnd"/>
      <w:r w:rsidRPr="00676F2A">
        <w:rPr>
          <w:b/>
          <w:sz w:val="24"/>
          <w:szCs w:val="24"/>
        </w:rPr>
        <w:t xml:space="preserve"> </w:t>
      </w:r>
      <w:proofErr w:type="spellStart"/>
      <w:r w:rsidRPr="00676F2A">
        <w:rPr>
          <w:b/>
          <w:sz w:val="24"/>
          <w:szCs w:val="24"/>
        </w:rPr>
        <w:t>pregleda</w:t>
      </w:r>
      <w:proofErr w:type="spellEnd"/>
      <w:r w:rsidRPr="00676F2A">
        <w:rPr>
          <w:b/>
          <w:sz w:val="24"/>
          <w:szCs w:val="24"/>
        </w:rPr>
        <w:t xml:space="preserve"> </w:t>
      </w:r>
      <w:proofErr w:type="spellStart"/>
      <w:r w:rsidRPr="00676F2A">
        <w:rPr>
          <w:b/>
          <w:sz w:val="24"/>
          <w:szCs w:val="24"/>
        </w:rPr>
        <w:t>i</w:t>
      </w:r>
      <w:proofErr w:type="spellEnd"/>
      <w:r w:rsidRPr="00676F2A">
        <w:rPr>
          <w:b/>
          <w:sz w:val="24"/>
          <w:szCs w:val="24"/>
        </w:rPr>
        <w:t xml:space="preserve"> </w:t>
      </w:r>
      <w:proofErr w:type="spellStart"/>
      <w:r w:rsidRPr="00676F2A">
        <w:rPr>
          <w:b/>
          <w:sz w:val="24"/>
          <w:szCs w:val="24"/>
        </w:rPr>
        <w:t>ocjene</w:t>
      </w:r>
      <w:proofErr w:type="spellEnd"/>
      <w:r w:rsidRPr="00676F2A">
        <w:rPr>
          <w:b/>
          <w:sz w:val="24"/>
          <w:szCs w:val="24"/>
        </w:rPr>
        <w:t xml:space="preserve"> </w:t>
      </w:r>
      <w:proofErr w:type="spellStart"/>
      <w:r w:rsidRPr="00676F2A">
        <w:rPr>
          <w:b/>
          <w:sz w:val="24"/>
          <w:szCs w:val="24"/>
        </w:rPr>
        <w:t>ponuda</w:t>
      </w:r>
      <w:proofErr w:type="spellEnd"/>
      <w:r w:rsidRPr="00676F2A">
        <w:rPr>
          <w:b/>
          <w:sz w:val="24"/>
          <w:szCs w:val="24"/>
        </w:rPr>
        <w:t>.</w:t>
      </w:r>
    </w:p>
    <w:p w14:paraId="75D0B545" w14:textId="77777777" w:rsidR="00540069" w:rsidRDefault="00540069" w:rsidP="00540069">
      <w:pPr>
        <w:pStyle w:val="Document1"/>
        <w:rPr>
          <w:b/>
          <w:sz w:val="24"/>
          <w:szCs w:val="24"/>
        </w:rPr>
      </w:pPr>
    </w:p>
    <w:p w14:paraId="0A87E5FD" w14:textId="77777777" w:rsidR="00540069" w:rsidRPr="002024A0" w:rsidRDefault="00540069" w:rsidP="00540069">
      <w:pPr>
        <w:pStyle w:val="Document1"/>
        <w:rPr>
          <w:b/>
          <w:color w:val="000000" w:themeColor="text1"/>
          <w:sz w:val="24"/>
          <w:szCs w:val="24"/>
        </w:rPr>
      </w:pPr>
      <w:r w:rsidRPr="002024A0">
        <w:rPr>
          <w:b/>
          <w:color w:val="000000" w:themeColor="text1"/>
          <w:sz w:val="24"/>
          <w:szCs w:val="24"/>
        </w:rPr>
        <w:lastRenderedPageBreak/>
        <w:t xml:space="preserve">6.8.  </w:t>
      </w:r>
      <w:proofErr w:type="spellStart"/>
      <w:r w:rsidRPr="002024A0">
        <w:rPr>
          <w:b/>
          <w:color w:val="000000" w:themeColor="text1"/>
          <w:sz w:val="24"/>
          <w:szCs w:val="24"/>
        </w:rPr>
        <w:t>Razlozi</w:t>
      </w:r>
      <w:proofErr w:type="spellEnd"/>
      <w:r w:rsidRPr="002024A0">
        <w:rPr>
          <w:b/>
          <w:color w:val="000000" w:themeColor="text1"/>
          <w:sz w:val="24"/>
          <w:szCs w:val="24"/>
        </w:rPr>
        <w:t xml:space="preserve"> za </w:t>
      </w:r>
      <w:proofErr w:type="spellStart"/>
      <w:r w:rsidRPr="002024A0">
        <w:rPr>
          <w:b/>
          <w:color w:val="000000" w:themeColor="text1"/>
          <w:sz w:val="24"/>
          <w:szCs w:val="24"/>
        </w:rPr>
        <w:t>odbijanje</w:t>
      </w:r>
      <w:proofErr w:type="spellEnd"/>
      <w:r w:rsidRPr="002024A0">
        <w:rPr>
          <w:b/>
          <w:color w:val="000000" w:themeColor="text1"/>
          <w:sz w:val="24"/>
          <w:szCs w:val="24"/>
        </w:rPr>
        <w:t xml:space="preserve"> </w:t>
      </w:r>
      <w:proofErr w:type="spellStart"/>
      <w:r w:rsidRPr="002024A0">
        <w:rPr>
          <w:b/>
          <w:color w:val="000000" w:themeColor="text1"/>
          <w:sz w:val="24"/>
          <w:szCs w:val="24"/>
        </w:rPr>
        <w:t>ponuda</w:t>
      </w:r>
      <w:proofErr w:type="spellEnd"/>
    </w:p>
    <w:p w14:paraId="1A8EE04C" w14:textId="77777777" w:rsidR="00540069" w:rsidRDefault="00540069" w:rsidP="00540069">
      <w:pPr>
        <w:pStyle w:val="Document1"/>
        <w:rPr>
          <w:b/>
          <w:sz w:val="24"/>
          <w:szCs w:val="24"/>
        </w:rPr>
      </w:pPr>
    </w:p>
    <w:p w14:paraId="763F7EBA" w14:textId="77777777" w:rsidR="00540069" w:rsidRDefault="00540069" w:rsidP="00540069">
      <w:pPr>
        <w:pStyle w:val="Document1"/>
        <w:rPr>
          <w:bCs/>
          <w:sz w:val="24"/>
          <w:szCs w:val="24"/>
        </w:rPr>
      </w:pPr>
      <w:proofErr w:type="spellStart"/>
      <w:r w:rsidRPr="0009153B">
        <w:rPr>
          <w:bCs/>
          <w:sz w:val="24"/>
          <w:szCs w:val="24"/>
        </w:rPr>
        <w:t>Naručitelj</w:t>
      </w:r>
      <w:proofErr w:type="spellEnd"/>
      <w:r w:rsidRPr="0009153B">
        <w:rPr>
          <w:bCs/>
          <w:sz w:val="24"/>
          <w:szCs w:val="24"/>
        </w:rPr>
        <w:t xml:space="preserve"> je </w:t>
      </w:r>
      <w:proofErr w:type="spellStart"/>
      <w:r w:rsidRPr="0009153B">
        <w:rPr>
          <w:bCs/>
          <w:sz w:val="24"/>
          <w:szCs w:val="24"/>
        </w:rPr>
        <w:t>obvezan</w:t>
      </w:r>
      <w:proofErr w:type="spellEnd"/>
      <w:r w:rsidRPr="0009153B">
        <w:rPr>
          <w:bCs/>
          <w:sz w:val="24"/>
          <w:szCs w:val="24"/>
        </w:rPr>
        <w:t xml:space="preserve"> </w:t>
      </w:r>
      <w:proofErr w:type="spellStart"/>
      <w:proofErr w:type="gramStart"/>
      <w:r w:rsidRPr="0009153B">
        <w:rPr>
          <w:bCs/>
          <w:sz w:val="24"/>
          <w:szCs w:val="24"/>
        </w:rPr>
        <w:t>odbiti</w:t>
      </w:r>
      <w:proofErr w:type="spellEnd"/>
      <w:r w:rsidRPr="0009153B">
        <w:rPr>
          <w:bCs/>
          <w:sz w:val="24"/>
          <w:szCs w:val="24"/>
        </w:rPr>
        <w:t xml:space="preserve"> </w:t>
      </w:r>
      <w:r>
        <w:rPr>
          <w:bCs/>
          <w:sz w:val="24"/>
          <w:szCs w:val="24"/>
        </w:rPr>
        <w:t xml:space="preserve"> </w:t>
      </w:r>
      <w:proofErr w:type="spellStart"/>
      <w:r>
        <w:rPr>
          <w:bCs/>
          <w:sz w:val="24"/>
          <w:szCs w:val="24"/>
        </w:rPr>
        <w:t>ponudu</w:t>
      </w:r>
      <w:proofErr w:type="spellEnd"/>
      <w:proofErr w:type="gramEnd"/>
      <w:r>
        <w:rPr>
          <w:bCs/>
          <w:sz w:val="24"/>
          <w:szCs w:val="24"/>
        </w:rPr>
        <w:t xml:space="preserve"> </w:t>
      </w:r>
      <w:proofErr w:type="spellStart"/>
      <w:r>
        <w:rPr>
          <w:bCs/>
          <w:sz w:val="24"/>
          <w:szCs w:val="24"/>
        </w:rPr>
        <w:t>koju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temelju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provjere</w:t>
      </w:r>
      <w:proofErr w:type="spellEnd"/>
      <w:r>
        <w:rPr>
          <w:bCs/>
          <w:sz w:val="24"/>
          <w:szCs w:val="24"/>
        </w:rPr>
        <w:t xml:space="preserve"> </w:t>
      </w:r>
      <w:proofErr w:type="spellStart"/>
      <w:r>
        <w:rPr>
          <w:bCs/>
          <w:sz w:val="24"/>
          <w:szCs w:val="24"/>
        </w:rPr>
        <w:t>uvjeta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ako</w:t>
      </w:r>
      <w:proofErr w:type="spellEnd"/>
      <w:r>
        <w:rPr>
          <w:bCs/>
          <w:sz w:val="24"/>
          <w:szCs w:val="24"/>
        </w:rPr>
        <w:t xml:space="preserve"> </w:t>
      </w:r>
      <w:proofErr w:type="spellStart"/>
      <w:r>
        <w:rPr>
          <w:bCs/>
          <w:sz w:val="24"/>
          <w:szCs w:val="24"/>
        </w:rPr>
        <w:t>utvrdi</w:t>
      </w:r>
      <w:proofErr w:type="spellEnd"/>
      <w:r>
        <w:rPr>
          <w:bCs/>
          <w:sz w:val="24"/>
          <w:szCs w:val="24"/>
        </w:rPr>
        <w:t xml:space="preserve"> da je </w:t>
      </w:r>
      <w:proofErr w:type="spellStart"/>
      <w:r>
        <w:rPr>
          <w:bCs/>
          <w:sz w:val="24"/>
          <w:szCs w:val="24"/>
        </w:rPr>
        <w:t>nepravilna</w:t>
      </w:r>
      <w:proofErr w:type="spellEnd"/>
      <w:r>
        <w:rPr>
          <w:bCs/>
          <w:sz w:val="24"/>
          <w:szCs w:val="24"/>
        </w:rPr>
        <w:t xml:space="preserve">, </w:t>
      </w:r>
      <w:proofErr w:type="spellStart"/>
      <w:r>
        <w:rPr>
          <w:bCs/>
          <w:sz w:val="24"/>
          <w:szCs w:val="24"/>
        </w:rPr>
        <w:t>neprikladna</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neprihvatljiva</w:t>
      </w:r>
      <w:proofErr w:type="spellEnd"/>
      <w:r>
        <w:rPr>
          <w:bCs/>
          <w:sz w:val="24"/>
          <w:szCs w:val="24"/>
        </w:rPr>
        <w:t xml:space="preserve">, </w:t>
      </w:r>
      <w:proofErr w:type="spellStart"/>
      <w:r>
        <w:rPr>
          <w:bCs/>
          <w:sz w:val="24"/>
          <w:szCs w:val="24"/>
        </w:rPr>
        <w:t>te</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temelju</w:t>
      </w:r>
      <w:proofErr w:type="spellEnd"/>
      <w:r>
        <w:rPr>
          <w:bCs/>
          <w:sz w:val="24"/>
          <w:szCs w:val="24"/>
        </w:rPr>
        <w:t xml:space="preserve"> </w:t>
      </w:r>
      <w:proofErr w:type="spellStart"/>
      <w:r>
        <w:rPr>
          <w:bCs/>
          <w:sz w:val="24"/>
          <w:szCs w:val="24"/>
        </w:rPr>
        <w:t>kriterija</w:t>
      </w:r>
      <w:proofErr w:type="spellEnd"/>
      <w:r>
        <w:rPr>
          <w:bCs/>
          <w:sz w:val="24"/>
          <w:szCs w:val="24"/>
        </w:rPr>
        <w:t xml:space="preserve"> za </w:t>
      </w:r>
      <w:proofErr w:type="spellStart"/>
      <w:r>
        <w:rPr>
          <w:bCs/>
          <w:sz w:val="24"/>
          <w:szCs w:val="24"/>
        </w:rPr>
        <w:t>odabir</w:t>
      </w:r>
      <w:proofErr w:type="spellEnd"/>
      <w:r>
        <w:rPr>
          <w:bCs/>
          <w:sz w:val="24"/>
          <w:szCs w:val="24"/>
        </w:rPr>
        <w:t xml:space="preserve"> , </w:t>
      </w:r>
      <w:proofErr w:type="spellStart"/>
      <w:r>
        <w:rPr>
          <w:bCs/>
          <w:sz w:val="24"/>
          <w:szCs w:val="24"/>
        </w:rPr>
        <w:t>odabire</w:t>
      </w:r>
      <w:proofErr w:type="spellEnd"/>
      <w:r>
        <w:rPr>
          <w:bCs/>
          <w:sz w:val="24"/>
          <w:szCs w:val="24"/>
        </w:rPr>
        <w:t xml:space="preserve"> </w:t>
      </w:r>
      <w:proofErr w:type="spellStart"/>
      <w:r>
        <w:rPr>
          <w:bCs/>
          <w:sz w:val="24"/>
          <w:szCs w:val="24"/>
        </w:rPr>
        <w:t>ponudu</w:t>
      </w:r>
      <w:proofErr w:type="spellEnd"/>
      <w:r>
        <w:rPr>
          <w:bCs/>
          <w:sz w:val="24"/>
          <w:szCs w:val="24"/>
        </w:rPr>
        <w:t xml:space="preserve"> </w:t>
      </w:r>
      <w:proofErr w:type="spellStart"/>
      <w:r>
        <w:rPr>
          <w:bCs/>
          <w:sz w:val="24"/>
          <w:szCs w:val="24"/>
        </w:rPr>
        <w:t>ponuditelja</w:t>
      </w:r>
      <w:proofErr w:type="spellEnd"/>
      <w:r>
        <w:rPr>
          <w:bCs/>
          <w:sz w:val="24"/>
          <w:szCs w:val="24"/>
        </w:rPr>
        <w:t xml:space="preserve"> koji je </w:t>
      </w:r>
      <w:proofErr w:type="spellStart"/>
      <w:r>
        <w:rPr>
          <w:bCs/>
          <w:sz w:val="24"/>
          <w:szCs w:val="24"/>
        </w:rPr>
        <w:t>podnio</w:t>
      </w:r>
      <w:proofErr w:type="spellEnd"/>
      <w:r>
        <w:rPr>
          <w:bCs/>
          <w:sz w:val="24"/>
          <w:szCs w:val="24"/>
        </w:rPr>
        <w:t xml:space="preserve"> </w:t>
      </w:r>
      <w:proofErr w:type="spellStart"/>
      <w:r>
        <w:rPr>
          <w:bCs/>
          <w:sz w:val="24"/>
          <w:szCs w:val="24"/>
        </w:rPr>
        <w:t>ekonomski</w:t>
      </w:r>
      <w:proofErr w:type="spellEnd"/>
      <w:r>
        <w:rPr>
          <w:bCs/>
          <w:sz w:val="24"/>
          <w:szCs w:val="24"/>
        </w:rPr>
        <w:t xml:space="preserve"> </w:t>
      </w:r>
      <w:proofErr w:type="spellStart"/>
      <w:r>
        <w:rPr>
          <w:bCs/>
          <w:sz w:val="24"/>
          <w:szCs w:val="24"/>
        </w:rPr>
        <w:t>najpovoljniju</w:t>
      </w:r>
      <w:proofErr w:type="spellEnd"/>
      <w:r>
        <w:rPr>
          <w:bCs/>
          <w:sz w:val="24"/>
          <w:szCs w:val="24"/>
        </w:rPr>
        <w:t xml:space="preserve"> </w:t>
      </w:r>
      <w:proofErr w:type="spellStart"/>
      <w:r>
        <w:rPr>
          <w:bCs/>
          <w:sz w:val="24"/>
          <w:szCs w:val="24"/>
        </w:rPr>
        <w:t>ponudu</w:t>
      </w:r>
      <w:proofErr w:type="spellEnd"/>
      <w:r>
        <w:rPr>
          <w:bCs/>
          <w:sz w:val="24"/>
          <w:szCs w:val="24"/>
        </w:rPr>
        <w:t>.</w:t>
      </w:r>
    </w:p>
    <w:p w14:paraId="7CED8B78" w14:textId="77777777" w:rsidR="00540069" w:rsidRDefault="00540069" w:rsidP="00540069">
      <w:pPr>
        <w:pStyle w:val="Document1"/>
        <w:rPr>
          <w:bCs/>
          <w:sz w:val="24"/>
          <w:szCs w:val="24"/>
        </w:rPr>
      </w:pPr>
    </w:p>
    <w:p w14:paraId="400C7BFF" w14:textId="77777777" w:rsidR="00540069" w:rsidRDefault="00540069" w:rsidP="00540069">
      <w:pPr>
        <w:pStyle w:val="Document1"/>
        <w:rPr>
          <w:bCs/>
          <w:sz w:val="24"/>
          <w:szCs w:val="24"/>
        </w:rPr>
      </w:pPr>
      <w:proofErr w:type="spellStart"/>
      <w:r w:rsidRPr="00FA2CA2">
        <w:rPr>
          <w:bCs/>
          <w:i/>
          <w:iCs/>
          <w:sz w:val="24"/>
          <w:szCs w:val="24"/>
        </w:rPr>
        <w:t>Nepravilna</w:t>
      </w:r>
      <w:proofErr w:type="spellEnd"/>
      <w:r w:rsidRPr="00FA2CA2">
        <w:rPr>
          <w:bCs/>
          <w:i/>
          <w:iCs/>
          <w:sz w:val="24"/>
          <w:szCs w:val="24"/>
        </w:rPr>
        <w:t xml:space="preserve"> </w:t>
      </w:r>
      <w:proofErr w:type="spellStart"/>
      <w:r w:rsidRPr="00FA2CA2">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koja</w:t>
      </w:r>
      <w:proofErr w:type="spellEnd"/>
      <w:r>
        <w:rPr>
          <w:bCs/>
          <w:sz w:val="24"/>
          <w:szCs w:val="24"/>
        </w:rPr>
        <w:t>:</w:t>
      </w:r>
    </w:p>
    <w:p w14:paraId="39FDB3CA"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sukladna</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ili</w:t>
      </w:r>
      <w:proofErr w:type="spellEnd"/>
    </w:p>
    <w:p w14:paraId="54E7112B" w14:textId="77777777" w:rsidR="00540069" w:rsidRDefault="00540069" w:rsidP="00540069">
      <w:pPr>
        <w:pStyle w:val="Document1"/>
        <w:rPr>
          <w:bCs/>
          <w:sz w:val="24"/>
          <w:szCs w:val="24"/>
        </w:rPr>
      </w:pPr>
      <w:r>
        <w:rPr>
          <w:bCs/>
          <w:sz w:val="24"/>
          <w:szCs w:val="24"/>
        </w:rPr>
        <w:t xml:space="preserve">-je </w:t>
      </w:r>
      <w:proofErr w:type="spellStart"/>
      <w:r>
        <w:rPr>
          <w:bCs/>
          <w:sz w:val="24"/>
          <w:szCs w:val="24"/>
        </w:rPr>
        <w:t>primljena</w:t>
      </w:r>
      <w:proofErr w:type="spellEnd"/>
      <w:r>
        <w:rPr>
          <w:bCs/>
          <w:sz w:val="24"/>
          <w:szCs w:val="24"/>
        </w:rPr>
        <w:t xml:space="preserve"> </w:t>
      </w:r>
      <w:proofErr w:type="spellStart"/>
      <w:r>
        <w:rPr>
          <w:bCs/>
          <w:sz w:val="24"/>
          <w:szCs w:val="24"/>
        </w:rPr>
        <w:t>izvan</w:t>
      </w:r>
      <w:proofErr w:type="spellEnd"/>
      <w:r>
        <w:rPr>
          <w:bCs/>
          <w:sz w:val="24"/>
          <w:szCs w:val="24"/>
        </w:rPr>
        <w:t xml:space="preserve"> </w:t>
      </w:r>
      <w:proofErr w:type="spellStart"/>
      <w:r>
        <w:rPr>
          <w:bCs/>
          <w:sz w:val="24"/>
          <w:szCs w:val="24"/>
        </w:rPr>
        <w:t>roka</w:t>
      </w:r>
      <w:proofErr w:type="spellEnd"/>
      <w:r>
        <w:rPr>
          <w:bCs/>
          <w:sz w:val="24"/>
          <w:szCs w:val="24"/>
        </w:rPr>
        <w:t xml:space="preserve"> za </w:t>
      </w:r>
      <w:proofErr w:type="spellStart"/>
      <w:r>
        <w:rPr>
          <w:bCs/>
          <w:sz w:val="24"/>
          <w:szCs w:val="24"/>
        </w:rPr>
        <w:t>dostavu</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ili</w:t>
      </w:r>
      <w:proofErr w:type="spellEnd"/>
    </w:p>
    <w:p w14:paraId="3F8A6EB8" w14:textId="77777777" w:rsidR="00540069" w:rsidRDefault="00540069" w:rsidP="00540069">
      <w:pPr>
        <w:pStyle w:val="Document1"/>
        <w:rPr>
          <w:bCs/>
          <w:sz w:val="24"/>
          <w:szCs w:val="24"/>
        </w:rPr>
      </w:pPr>
      <w:r>
        <w:rPr>
          <w:bCs/>
          <w:sz w:val="24"/>
          <w:szCs w:val="24"/>
        </w:rPr>
        <w:t>-</w:t>
      </w:r>
      <w:proofErr w:type="spellStart"/>
      <w:r>
        <w:rPr>
          <w:bCs/>
          <w:sz w:val="24"/>
          <w:szCs w:val="24"/>
        </w:rPr>
        <w:t>postoje</w:t>
      </w:r>
      <w:proofErr w:type="spellEnd"/>
      <w:r>
        <w:rPr>
          <w:bCs/>
          <w:sz w:val="24"/>
          <w:szCs w:val="24"/>
        </w:rPr>
        <w:t xml:space="preserve"> </w:t>
      </w:r>
      <w:proofErr w:type="spellStart"/>
      <w:r>
        <w:rPr>
          <w:bCs/>
          <w:sz w:val="24"/>
          <w:szCs w:val="24"/>
        </w:rPr>
        <w:t>dokazi</w:t>
      </w:r>
      <w:proofErr w:type="spellEnd"/>
      <w:r>
        <w:rPr>
          <w:bCs/>
          <w:sz w:val="24"/>
          <w:szCs w:val="24"/>
        </w:rPr>
        <w:t xml:space="preserve"> o </w:t>
      </w:r>
      <w:proofErr w:type="spellStart"/>
      <w:r>
        <w:rPr>
          <w:bCs/>
          <w:sz w:val="24"/>
          <w:szCs w:val="24"/>
        </w:rPr>
        <w:t>tajnom</w:t>
      </w:r>
      <w:proofErr w:type="spellEnd"/>
      <w:r>
        <w:rPr>
          <w:bCs/>
          <w:sz w:val="24"/>
          <w:szCs w:val="24"/>
        </w:rPr>
        <w:t xml:space="preserve"> </w:t>
      </w:r>
      <w:proofErr w:type="spellStart"/>
      <w:r>
        <w:rPr>
          <w:bCs/>
          <w:sz w:val="24"/>
          <w:szCs w:val="24"/>
        </w:rPr>
        <w:t>sporazumu</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korupciji</w:t>
      </w:r>
      <w:proofErr w:type="spellEnd"/>
      <w:r>
        <w:rPr>
          <w:bCs/>
          <w:sz w:val="24"/>
          <w:szCs w:val="24"/>
        </w:rPr>
        <w:t xml:space="preserve">, </w:t>
      </w:r>
      <w:proofErr w:type="spellStart"/>
      <w:r>
        <w:rPr>
          <w:bCs/>
          <w:sz w:val="24"/>
          <w:szCs w:val="24"/>
        </w:rPr>
        <w:t>ili</w:t>
      </w:r>
      <w:proofErr w:type="spellEnd"/>
    </w:p>
    <w:p w14:paraId="3CC6695A"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rezultat</w:t>
      </w:r>
      <w:proofErr w:type="spellEnd"/>
      <w:r>
        <w:rPr>
          <w:bCs/>
          <w:sz w:val="24"/>
          <w:szCs w:val="24"/>
        </w:rPr>
        <w:t xml:space="preserve"> </w:t>
      </w:r>
      <w:proofErr w:type="spellStart"/>
      <w:r>
        <w:rPr>
          <w:bCs/>
          <w:sz w:val="24"/>
          <w:szCs w:val="24"/>
        </w:rPr>
        <w:t>tržišnog</w:t>
      </w:r>
      <w:proofErr w:type="spellEnd"/>
      <w:r>
        <w:rPr>
          <w:bCs/>
          <w:sz w:val="24"/>
          <w:szCs w:val="24"/>
        </w:rPr>
        <w:t xml:space="preserve"> </w:t>
      </w:r>
      <w:proofErr w:type="spellStart"/>
      <w:r>
        <w:rPr>
          <w:bCs/>
          <w:sz w:val="24"/>
          <w:szCs w:val="24"/>
        </w:rPr>
        <w:t>natjecanja</w:t>
      </w:r>
      <w:proofErr w:type="spellEnd"/>
      <w:r>
        <w:rPr>
          <w:bCs/>
          <w:sz w:val="24"/>
          <w:szCs w:val="24"/>
        </w:rPr>
        <w:t xml:space="preserve">, </w:t>
      </w:r>
      <w:proofErr w:type="spellStart"/>
      <w:r>
        <w:rPr>
          <w:bCs/>
          <w:sz w:val="24"/>
          <w:szCs w:val="24"/>
        </w:rPr>
        <w:t>ili</w:t>
      </w:r>
      <w:proofErr w:type="spellEnd"/>
    </w:p>
    <w:p w14:paraId="22C479BD" w14:textId="77777777" w:rsidR="00540069" w:rsidRDefault="00540069" w:rsidP="00540069">
      <w:pPr>
        <w:pStyle w:val="Document1"/>
        <w:rPr>
          <w:bCs/>
          <w:sz w:val="24"/>
          <w:szCs w:val="24"/>
        </w:rPr>
      </w:pPr>
      <w:r>
        <w:rPr>
          <w:bCs/>
          <w:sz w:val="24"/>
          <w:szCs w:val="24"/>
        </w:rPr>
        <w:t xml:space="preserve">-je </w:t>
      </w:r>
      <w:proofErr w:type="spellStart"/>
      <w:r>
        <w:rPr>
          <w:bCs/>
          <w:sz w:val="24"/>
          <w:szCs w:val="24"/>
        </w:rPr>
        <w:t>Naručitelj</w:t>
      </w:r>
      <w:proofErr w:type="spellEnd"/>
      <w:r>
        <w:rPr>
          <w:bCs/>
          <w:sz w:val="24"/>
          <w:szCs w:val="24"/>
        </w:rPr>
        <w:t xml:space="preserve"> </w:t>
      </w:r>
      <w:proofErr w:type="spellStart"/>
      <w:r>
        <w:rPr>
          <w:bCs/>
          <w:sz w:val="24"/>
          <w:szCs w:val="24"/>
        </w:rPr>
        <w:t>utvrdio</w:t>
      </w:r>
      <w:proofErr w:type="spellEnd"/>
      <w:r>
        <w:rPr>
          <w:bCs/>
          <w:sz w:val="24"/>
          <w:szCs w:val="24"/>
        </w:rPr>
        <w:t xml:space="preserve"> da je </w:t>
      </w:r>
      <w:proofErr w:type="spellStart"/>
      <w:r>
        <w:rPr>
          <w:bCs/>
          <w:sz w:val="24"/>
          <w:szCs w:val="24"/>
        </w:rPr>
        <w:t>izuzetno</w:t>
      </w:r>
      <w:proofErr w:type="spellEnd"/>
      <w:r>
        <w:rPr>
          <w:bCs/>
          <w:sz w:val="24"/>
          <w:szCs w:val="24"/>
        </w:rPr>
        <w:t xml:space="preserve"> </w:t>
      </w:r>
      <w:proofErr w:type="spellStart"/>
      <w:r>
        <w:rPr>
          <w:bCs/>
          <w:sz w:val="24"/>
          <w:szCs w:val="24"/>
        </w:rPr>
        <w:t>niska</w:t>
      </w:r>
      <w:proofErr w:type="spellEnd"/>
      <w:r>
        <w:rPr>
          <w:bCs/>
          <w:sz w:val="24"/>
          <w:szCs w:val="24"/>
        </w:rPr>
        <w:t xml:space="preserve">, </w:t>
      </w:r>
      <w:proofErr w:type="spellStart"/>
      <w:r>
        <w:rPr>
          <w:bCs/>
          <w:sz w:val="24"/>
          <w:szCs w:val="24"/>
        </w:rPr>
        <w:t>ili</w:t>
      </w:r>
      <w:proofErr w:type="spellEnd"/>
    </w:p>
    <w:p w14:paraId="667F0B8B" w14:textId="77777777" w:rsidR="00540069" w:rsidRDefault="00540069" w:rsidP="00540069">
      <w:pPr>
        <w:pStyle w:val="Document1"/>
        <w:rPr>
          <w:bCs/>
          <w:sz w:val="24"/>
          <w:szCs w:val="24"/>
        </w:rPr>
      </w:pPr>
      <w:r>
        <w:rPr>
          <w:bCs/>
          <w:sz w:val="24"/>
          <w:szCs w:val="24"/>
        </w:rPr>
        <w:t>-</w:t>
      </w:r>
      <w:proofErr w:type="spellStart"/>
      <w:r>
        <w:rPr>
          <w:bCs/>
          <w:sz w:val="24"/>
          <w:szCs w:val="24"/>
        </w:rPr>
        <w:t>ponuda</w:t>
      </w:r>
      <w:proofErr w:type="spellEnd"/>
      <w:r>
        <w:rPr>
          <w:bCs/>
          <w:sz w:val="24"/>
          <w:szCs w:val="24"/>
        </w:rPr>
        <w:t xml:space="preserve"> </w:t>
      </w:r>
      <w:proofErr w:type="spellStart"/>
      <w:r>
        <w:rPr>
          <w:bCs/>
          <w:sz w:val="24"/>
          <w:szCs w:val="24"/>
        </w:rPr>
        <w:t>Ponuditelja</w:t>
      </w:r>
      <w:proofErr w:type="spellEnd"/>
      <w:r>
        <w:rPr>
          <w:bCs/>
          <w:sz w:val="24"/>
          <w:szCs w:val="24"/>
        </w:rPr>
        <w:t xml:space="preserve"> koji </w:t>
      </w:r>
      <w:proofErr w:type="spellStart"/>
      <w:r>
        <w:rPr>
          <w:bCs/>
          <w:sz w:val="24"/>
          <w:szCs w:val="24"/>
        </w:rPr>
        <w:t>nije</w:t>
      </w:r>
      <w:proofErr w:type="spellEnd"/>
      <w:r>
        <w:rPr>
          <w:bCs/>
          <w:sz w:val="24"/>
          <w:szCs w:val="24"/>
        </w:rPr>
        <w:t xml:space="preserve"> </w:t>
      </w:r>
      <w:proofErr w:type="spellStart"/>
      <w:r>
        <w:rPr>
          <w:bCs/>
          <w:sz w:val="24"/>
          <w:szCs w:val="24"/>
        </w:rPr>
        <w:t>prihvatio</w:t>
      </w:r>
      <w:proofErr w:type="spellEnd"/>
      <w:r>
        <w:rPr>
          <w:bCs/>
          <w:sz w:val="24"/>
          <w:szCs w:val="24"/>
        </w:rPr>
        <w:t xml:space="preserve"> </w:t>
      </w:r>
      <w:proofErr w:type="spellStart"/>
      <w:r>
        <w:rPr>
          <w:bCs/>
          <w:sz w:val="24"/>
          <w:szCs w:val="24"/>
        </w:rPr>
        <w:t>ispravak</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w:t>
      </w:r>
    </w:p>
    <w:p w14:paraId="32EAC311" w14:textId="77777777" w:rsidR="00540069" w:rsidRDefault="00540069" w:rsidP="00540069">
      <w:pPr>
        <w:pStyle w:val="Document1"/>
        <w:rPr>
          <w:bCs/>
          <w:sz w:val="24"/>
          <w:szCs w:val="24"/>
        </w:rPr>
      </w:pPr>
    </w:p>
    <w:p w14:paraId="734A2868" w14:textId="77777777" w:rsidR="00540069" w:rsidRDefault="00540069" w:rsidP="00540069">
      <w:pPr>
        <w:pStyle w:val="Document1"/>
        <w:rPr>
          <w:bCs/>
          <w:sz w:val="24"/>
          <w:szCs w:val="24"/>
        </w:rPr>
      </w:pPr>
      <w:proofErr w:type="spellStart"/>
      <w:r w:rsidRPr="00A85E5F">
        <w:rPr>
          <w:bCs/>
          <w:i/>
          <w:iCs/>
          <w:sz w:val="24"/>
          <w:szCs w:val="24"/>
        </w:rPr>
        <w:t>Neprikladna</w:t>
      </w:r>
      <w:proofErr w:type="spellEnd"/>
      <w:r w:rsidRPr="00A85E5F">
        <w:rPr>
          <w:bCs/>
          <w:i/>
          <w:iCs/>
          <w:sz w:val="24"/>
          <w:szCs w:val="24"/>
        </w:rPr>
        <w:t xml:space="preserve"> </w:t>
      </w:r>
      <w:proofErr w:type="spellStart"/>
      <w:r w:rsidRPr="00A85E5F">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koja</w:t>
      </w:r>
      <w:proofErr w:type="spellEnd"/>
      <w:r>
        <w:rPr>
          <w:bCs/>
          <w:sz w:val="24"/>
          <w:szCs w:val="24"/>
        </w:rPr>
        <w:t>:</w:t>
      </w:r>
    </w:p>
    <w:p w14:paraId="7EFD17B0"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relevantna</w:t>
      </w:r>
      <w:proofErr w:type="spellEnd"/>
      <w:r>
        <w:rPr>
          <w:bCs/>
          <w:sz w:val="24"/>
          <w:szCs w:val="24"/>
        </w:rPr>
        <w:t xml:space="preserve"> za </w:t>
      </w:r>
      <w:proofErr w:type="spellStart"/>
      <w:r>
        <w:rPr>
          <w:bCs/>
          <w:sz w:val="24"/>
          <w:szCs w:val="24"/>
        </w:rPr>
        <w:t>ugovor</w:t>
      </w:r>
      <w:proofErr w:type="spellEnd"/>
      <w:r>
        <w:rPr>
          <w:bCs/>
          <w:sz w:val="24"/>
          <w:szCs w:val="24"/>
        </w:rPr>
        <w:t xml:space="preserve"> o </w:t>
      </w:r>
      <w:proofErr w:type="spellStart"/>
      <w:r>
        <w:rPr>
          <w:bCs/>
          <w:sz w:val="24"/>
          <w:szCs w:val="24"/>
        </w:rPr>
        <w:t>javnoj</w:t>
      </w:r>
      <w:proofErr w:type="spellEnd"/>
      <w:r>
        <w:rPr>
          <w:bCs/>
          <w:sz w:val="24"/>
          <w:szCs w:val="24"/>
        </w:rPr>
        <w:t xml:space="preserve"> </w:t>
      </w:r>
      <w:proofErr w:type="spellStart"/>
      <w:r>
        <w:rPr>
          <w:bCs/>
          <w:sz w:val="24"/>
          <w:szCs w:val="24"/>
        </w:rPr>
        <w:t>nabavi</w:t>
      </w:r>
      <w:proofErr w:type="spellEnd"/>
      <w:r>
        <w:rPr>
          <w:bCs/>
          <w:sz w:val="24"/>
          <w:szCs w:val="24"/>
        </w:rPr>
        <w:t xml:space="preserve"> </w:t>
      </w:r>
      <w:proofErr w:type="spellStart"/>
      <w:r>
        <w:rPr>
          <w:bCs/>
          <w:sz w:val="24"/>
          <w:szCs w:val="24"/>
        </w:rPr>
        <w:t>jer</w:t>
      </w:r>
      <w:proofErr w:type="spellEnd"/>
      <w:r>
        <w:rPr>
          <w:bCs/>
          <w:sz w:val="24"/>
          <w:szCs w:val="24"/>
        </w:rPr>
        <w:t xml:space="preserve"> bez </w:t>
      </w:r>
      <w:proofErr w:type="spellStart"/>
      <w:r>
        <w:rPr>
          <w:bCs/>
          <w:sz w:val="24"/>
          <w:szCs w:val="24"/>
        </w:rPr>
        <w:t>značajnih</w:t>
      </w:r>
      <w:proofErr w:type="spellEnd"/>
      <w:r>
        <w:rPr>
          <w:bCs/>
          <w:sz w:val="24"/>
          <w:szCs w:val="24"/>
        </w:rPr>
        <w:t xml:space="preserve"> </w:t>
      </w:r>
      <w:proofErr w:type="spellStart"/>
      <w:r>
        <w:rPr>
          <w:bCs/>
          <w:sz w:val="24"/>
          <w:szCs w:val="24"/>
        </w:rPr>
        <w:t>izmjena</w:t>
      </w:r>
      <w:proofErr w:type="spellEnd"/>
      <w:r>
        <w:rPr>
          <w:bCs/>
          <w:sz w:val="24"/>
          <w:szCs w:val="24"/>
        </w:rPr>
        <w:t xml:space="preserve"> ne </w:t>
      </w:r>
      <w:proofErr w:type="spellStart"/>
      <w:r>
        <w:rPr>
          <w:bCs/>
          <w:sz w:val="24"/>
          <w:szCs w:val="24"/>
        </w:rPr>
        <w:t>može</w:t>
      </w:r>
      <w:proofErr w:type="spellEnd"/>
      <w:r>
        <w:rPr>
          <w:bCs/>
          <w:sz w:val="24"/>
          <w:szCs w:val="24"/>
        </w:rPr>
        <w:t xml:space="preserve"> </w:t>
      </w:r>
      <w:proofErr w:type="spellStart"/>
      <w:r>
        <w:rPr>
          <w:bCs/>
          <w:sz w:val="24"/>
          <w:szCs w:val="24"/>
        </w:rPr>
        <w:t>zadovoljiti</w:t>
      </w:r>
      <w:proofErr w:type="spellEnd"/>
      <w:r>
        <w:rPr>
          <w:bCs/>
          <w:sz w:val="24"/>
          <w:szCs w:val="24"/>
        </w:rPr>
        <w:t xml:space="preserve"> </w:t>
      </w:r>
      <w:proofErr w:type="spellStart"/>
      <w:r>
        <w:rPr>
          <w:bCs/>
          <w:sz w:val="24"/>
          <w:szCs w:val="24"/>
        </w:rPr>
        <w:t>potrebe</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zahtjeve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propisane</w:t>
      </w:r>
      <w:proofErr w:type="spellEnd"/>
      <w:r>
        <w:rPr>
          <w:bCs/>
          <w:sz w:val="24"/>
          <w:szCs w:val="24"/>
        </w:rPr>
        <w:t xml:space="preserve"> </w:t>
      </w:r>
      <w:proofErr w:type="spellStart"/>
      <w:r>
        <w:rPr>
          <w:bCs/>
          <w:sz w:val="24"/>
          <w:szCs w:val="24"/>
        </w:rPr>
        <w:t>DoN</w:t>
      </w:r>
      <w:proofErr w:type="spellEnd"/>
      <w:r>
        <w:rPr>
          <w:bCs/>
          <w:sz w:val="24"/>
          <w:szCs w:val="24"/>
        </w:rPr>
        <w:t>,</w:t>
      </w:r>
    </w:p>
    <w:p w14:paraId="4E82A928" w14:textId="77777777" w:rsidR="00540069" w:rsidRDefault="00540069" w:rsidP="00540069">
      <w:pPr>
        <w:pStyle w:val="Document1"/>
        <w:rPr>
          <w:bCs/>
          <w:sz w:val="24"/>
          <w:szCs w:val="24"/>
        </w:rPr>
      </w:pPr>
    </w:p>
    <w:p w14:paraId="05A044DE" w14:textId="77777777" w:rsidR="00540069" w:rsidRDefault="00540069" w:rsidP="00540069">
      <w:pPr>
        <w:pStyle w:val="Document1"/>
        <w:rPr>
          <w:bCs/>
          <w:sz w:val="24"/>
          <w:szCs w:val="24"/>
        </w:rPr>
      </w:pPr>
      <w:proofErr w:type="spellStart"/>
      <w:r w:rsidRPr="00A85E5F">
        <w:rPr>
          <w:bCs/>
          <w:i/>
          <w:iCs/>
          <w:sz w:val="24"/>
          <w:szCs w:val="24"/>
        </w:rPr>
        <w:t>Neprihvatljiva</w:t>
      </w:r>
      <w:proofErr w:type="spellEnd"/>
      <w:r w:rsidRPr="00A85E5F">
        <w:rPr>
          <w:bCs/>
          <w:i/>
          <w:iCs/>
          <w:sz w:val="24"/>
          <w:szCs w:val="24"/>
        </w:rPr>
        <w:t xml:space="preserve"> </w:t>
      </w:r>
      <w:proofErr w:type="spellStart"/>
      <w:r w:rsidRPr="00A85E5F">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w:t>
      </w:r>
    </w:p>
    <w:p w14:paraId="707EAA40" w14:textId="77777777" w:rsidR="00540069" w:rsidRDefault="00540069" w:rsidP="00540069">
      <w:pPr>
        <w:pStyle w:val="Document1"/>
        <w:rPr>
          <w:bCs/>
          <w:sz w:val="24"/>
          <w:szCs w:val="24"/>
        </w:rPr>
      </w:pPr>
      <w:r>
        <w:rPr>
          <w:bCs/>
          <w:sz w:val="24"/>
          <w:szCs w:val="24"/>
        </w:rPr>
        <w:t xml:space="preserve">- </w:t>
      </w:r>
      <w:proofErr w:type="spellStart"/>
      <w:r>
        <w:rPr>
          <w:bCs/>
          <w:sz w:val="24"/>
          <w:szCs w:val="24"/>
        </w:rPr>
        <w:t>čija</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prelazi</w:t>
      </w:r>
      <w:proofErr w:type="spellEnd"/>
      <w:r>
        <w:rPr>
          <w:bCs/>
          <w:sz w:val="24"/>
          <w:szCs w:val="24"/>
        </w:rPr>
        <w:t xml:space="preserve"> </w:t>
      </w:r>
      <w:proofErr w:type="spellStart"/>
      <w:r>
        <w:rPr>
          <w:bCs/>
          <w:sz w:val="24"/>
          <w:szCs w:val="24"/>
        </w:rPr>
        <w:t>planirana</w:t>
      </w:r>
      <w:proofErr w:type="spellEnd"/>
      <w:r>
        <w:rPr>
          <w:bCs/>
          <w:sz w:val="24"/>
          <w:szCs w:val="24"/>
        </w:rPr>
        <w:t xml:space="preserve">, </w:t>
      </w:r>
      <w:proofErr w:type="spellStart"/>
      <w:r>
        <w:rPr>
          <w:bCs/>
          <w:sz w:val="24"/>
          <w:szCs w:val="24"/>
        </w:rPr>
        <w:t>odnosno</w:t>
      </w:r>
      <w:proofErr w:type="spellEnd"/>
      <w:r>
        <w:rPr>
          <w:bCs/>
          <w:sz w:val="24"/>
          <w:szCs w:val="24"/>
        </w:rPr>
        <w:t xml:space="preserve"> </w:t>
      </w:r>
      <w:proofErr w:type="spellStart"/>
      <w:r>
        <w:rPr>
          <w:bCs/>
          <w:sz w:val="24"/>
          <w:szCs w:val="24"/>
        </w:rPr>
        <w:t>osigurana</w:t>
      </w:r>
      <w:proofErr w:type="spellEnd"/>
      <w:r>
        <w:rPr>
          <w:bCs/>
          <w:sz w:val="24"/>
          <w:szCs w:val="24"/>
        </w:rPr>
        <w:t xml:space="preserve"> </w:t>
      </w:r>
      <w:proofErr w:type="spellStart"/>
      <w:r>
        <w:rPr>
          <w:bCs/>
          <w:sz w:val="24"/>
          <w:szCs w:val="24"/>
        </w:rPr>
        <w:t>novčana</w:t>
      </w:r>
      <w:proofErr w:type="spellEnd"/>
      <w:r>
        <w:rPr>
          <w:bCs/>
          <w:sz w:val="24"/>
          <w:szCs w:val="24"/>
        </w:rPr>
        <w:t xml:space="preserve"> </w:t>
      </w:r>
      <w:proofErr w:type="spellStart"/>
      <w:r>
        <w:rPr>
          <w:bCs/>
          <w:sz w:val="24"/>
          <w:szCs w:val="24"/>
        </w:rPr>
        <w:t>sredstva</w:t>
      </w:r>
      <w:proofErr w:type="spellEnd"/>
      <w:r>
        <w:rPr>
          <w:bCs/>
          <w:sz w:val="24"/>
          <w:szCs w:val="24"/>
        </w:rPr>
        <w:t xml:space="preserve"> </w:t>
      </w:r>
      <w:proofErr w:type="spellStart"/>
      <w:r>
        <w:rPr>
          <w:bCs/>
          <w:sz w:val="24"/>
          <w:szCs w:val="24"/>
        </w:rPr>
        <w:t>Naručitelja</w:t>
      </w:r>
      <w:proofErr w:type="spellEnd"/>
      <w:r>
        <w:rPr>
          <w:bCs/>
          <w:sz w:val="24"/>
          <w:szCs w:val="24"/>
        </w:rPr>
        <w:t xml:space="preserve"> za </w:t>
      </w:r>
      <w:proofErr w:type="spellStart"/>
      <w:r>
        <w:rPr>
          <w:bCs/>
          <w:sz w:val="24"/>
          <w:szCs w:val="24"/>
        </w:rPr>
        <w:t>nabavu</w:t>
      </w:r>
      <w:proofErr w:type="spellEnd"/>
      <w:r>
        <w:rPr>
          <w:bCs/>
          <w:sz w:val="24"/>
          <w:szCs w:val="24"/>
        </w:rPr>
        <w:t xml:space="preserve">, </w:t>
      </w:r>
      <w:proofErr w:type="spellStart"/>
      <w:r>
        <w:rPr>
          <w:bCs/>
          <w:sz w:val="24"/>
          <w:szCs w:val="24"/>
        </w:rPr>
        <w:t>ili</w:t>
      </w:r>
      <w:proofErr w:type="spellEnd"/>
    </w:p>
    <w:p w14:paraId="46563C88" w14:textId="77777777" w:rsidR="00540069" w:rsidRDefault="00540069" w:rsidP="00540069">
      <w:pPr>
        <w:pStyle w:val="Document1"/>
        <w:rPr>
          <w:bCs/>
          <w:sz w:val="24"/>
          <w:szCs w:val="24"/>
        </w:rPr>
      </w:pPr>
      <w:r>
        <w:rPr>
          <w:bCs/>
          <w:sz w:val="24"/>
          <w:szCs w:val="24"/>
        </w:rPr>
        <w:t>-</w:t>
      </w:r>
      <w:proofErr w:type="spellStart"/>
      <w:r>
        <w:rPr>
          <w:bCs/>
          <w:sz w:val="24"/>
          <w:szCs w:val="24"/>
        </w:rPr>
        <w:t>ponuda</w:t>
      </w:r>
      <w:proofErr w:type="spellEnd"/>
      <w:r>
        <w:rPr>
          <w:bCs/>
          <w:sz w:val="24"/>
          <w:szCs w:val="24"/>
        </w:rPr>
        <w:t xml:space="preserve"> </w:t>
      </w:r>
      <w:proofErr w:type="spellStart"/>
      <w:r>
        <w:rPr>
          <w:bCs/>
          <w:sz w:val="24"/>
          <w:szCs w:val="24"/>
        </w:rPr>
        <w:t>Ponuditelja</w:t>
      </w:r>
      <w:proofErr w:type="spellEnd"/>
      <w:r>
        <w:rPr>
          <w:bCs/>
          <w:sz w:val="24"/>
          <w:szCs w:val="24"/>
        </w:rPr>
        <w:t xml:space="preserve"> koji ne </w:t>
      </w:r>
      <w:proofErr w:type="spellStart"/>
      <w:r>
        <w:rPr>
          <w:bCs/>
          <w:sz w:val="24"/>
          <w:szCs w:val="24"/>
        </w:rPr>
        <w:t>ispunjava</w:t>
      </w:r>
      <w:proofErr w:type="spellEnd"/>
      <w:r>
        <w:rPr>
          <w:bCs/>
          <w:sz w:val="24"/>
          <w:szCs w:val="24"/>
        </w:rPr>
        <w:t xml:space="preserve"> </w:t>
      </w:r>
      <w:proofErr w:type="spellStart"/>
      <w:r>
        <w:rPr>
          <w:bCs/>
          <w:sz w:val="24"/>
          <w:szCs w:val="24"/>
        </w:rPr>
        <w:t>kriterije</w:t>
      </w:r>
      <w:proofErr w:type="spellEnd"/>
      <w:r>
        <w:rPr>
          <w:bCs/>
          <w:sz w:val="24"/>
          <w:szCs w:val="24"/>
        </w:rPr>
        <w:t xml:space="preserve"> za </w:t>
      </w:r>
      <w:proofErr w:type="spellStart"/>
      <w:r>
        <w:rPr>
          <w:bCs/>
          <w:sz w:val="24"/>
          <w:szCs w:val="24"/>
        </w:rPr>
        <w:t>kvalitativni</w:t>
      </w:r>
      <w:proofErr w:type="spellEnd"/>
      <w:r>
        <w:rPr>
          <w:bCs/>
          <w:sz w:val="24"/>
          <w:szCs w:val="24"/>
        </w:rPr>
        <w:t xml:space="preserve"> </w:t>
      </w:r>
      <w:proofErr w:type="spellStart"/>
      <w:r>
        <w:rPr>
          <w:bCs/>
          <w:sz w:val="24"/>
          <w:szCs w:val="24"/>
        </w:rPr>
        <w:t>odabir</w:t>
      </w:r>
      <w:proofErr w:type="spellEnd"/>
      <w:r>
        <w:rPr>
          <w:bCs/>
          <w:sz w:val="24"/>
          <w:szCs w:val="24"/>
        </w:rPr>
        <w:t xml:space="preserve"> </w:t>
      </w:r>
      <w:proofErr w:type="spellStart"/>
      <w:r>
        <w:rPr>
          <w:bCs/>
          <w:sz w:val="24"/>
          <w:szCs w:val="24"/>
        </w:rPr>
        <w:t>gospodarskog</w:t>
      </w:r>
      <w:proofErr w:type="spellEnd"/>
      <w:r>
        <w:rPr>
          <w:bCs/>
          <w:sz w:val="24"/>
          <w:szCs w:val="24"/>
        </w:rPr>
        <w:t xml:space="preserve"> </w:t>
      </w:r>
      <w:proofErr w:type="spellStart"/>
      <w:r>
        <w:rPr>
          <w:bCs/>
          <w:sz w:val="24"/>
          <w:szCs w:val="24"/>
        </w:rPr>
        <w:t>subjekta</w:t>
      </w:r>
      <w:proofErr w:type="spellEnd"/>
      <w:r>
        <w:rPr>
          <w:bCs/>
          <w:sz w:val="24"/>
          <w:szCs w:val="24"/>
        </w:rPr>
        <w:t>.</w:t>
      </w:r>
    </w:p>
    <w:p w14:paraId="755CFACE" w14:textId="77777777" w:rsidR="00540069" w:rsidRDefault="00540069" w:rsidP="00540069">
      <w:pPr>
        <w:pStyle w:val="Document1"/>
        <w:rPr>
          <w:bCs/>
          <w:sz w:val="24"/>
          <w:szCs w:val="24"/>
        </w:rPr>
      </w:pPr>
    </w:p>
    <w:p w14:paraId="0B0EA308" w14:textId="77777777" w:rsidR="00540069" w:rsidRDefault="00540069" w:rsidP="00540069">
      <w:pPr>
        <w:pStyle w:val="Document1"/>
        <w:rPr>
          <w:b/>
          <w:sz w:val="24"/>
          <w:szCs w:val="24"/>
        </w:rPr>
      </w:pPr>
    </w:p>
    <w:p w14:paraId="4B91167D" w14:textId="5423A48F" w:rsidR="00540069" w:rsidRDefault="00540069" w:rsidP="00540069">
      <w:pPr>
        <w:pStyle w:val="Document1"/>
        <w:rPr>
          <w:b/>
          <w:sz w:val="24"/>
          <w:szCs w:val="24"/>
        </w:rPr>
      </w:pPr>
    </w:p>
    <w:p w14:paraId="766CF21D" w14:textId="77777777" w:rsidR="00260B36" w:rsidRPr="00676F2A" w:rsidRDefault="00260B36" w:rsidP="00540069">
      <w:pPr>
        <w:pStyle w:val="Document1"/>
        <w:rPr>
          <w:b/>
          <w:sz w:val="24"/>
          <w:szCs w:val="24"/>
        </w:rPr>
      </w:pPr>
    </w:p>
    <w:p w14:paraId="1818962D" w14:textId="77777777" w:rsidR="00540069" w:rsidRPr="00AD1882" w:rsidRDefault="00540069" w:rsidP="00540069">
      <w:pPr>
        <w:pStyle w:val="Document1"/>
        <w:rPr>
          <w:b/>
          <w:sz w:val="24"/>
          <w:szCs w:val="24"/>
        </w:rPr>
      </w:pPr>
      <w:r w:rsidRPr="00AD1882">
        <w:rPr>
          <w:b/>
          <w:sz w:val="24"/>
          <w:szCs w:val="24"/>
        </w:rPr>
        <w:t>6.</w:t>
      </w:r>
      <w:r>
        <w:rPr>
          <w:b/>
          <w:sz w:val="24"/>
          <w:szCs w:val="24"/>
        </w:rPr>
        <w:t>9</w:t>
      </w:r>
      <w:r w:rsidRPr="00AD1882">
        <w:rPr>
          <w:b/>
          <w:sz w:val="24"/>
          <w:szCs w:val="24"/>
        </w:rPr>
        <w:t>.</w:t>
      </w:r>
      <w:r w:rsidRPr="00AD1882">
        <w:rPr>
          <w:b/>
          <w:sz w:val="24"/>
          <w:szCs w:val="24"/>
        </w:rPr>
        <w:tab/>
      </w:r>
      <w:proofErr w:type="spellStart"/>
      <w:r w:rsidRPr="00AD1882">
        <w:rPr>
          <w:b/>
          <w:sz w:val="24"/>
          <w:szCs w:val="24"/>
        </w:rPr>
        <w:t>Kriterij</w:t>
      </w:r>
      <w:proofErr w:type="spellEnd"/>
      <w:r w:rsidRPr="00AD1882">
        <w:rPr>
          <w:b/>
          <w:sz w:val="24"/>
          <w:szCs w:val="24"/>
        </w:rPr>
        <w:t xml:space="preserve"> za </w:t>
      </w:r>
      <w:proofErr w:type="spellStart"/>
      <w:r w:rsidRPr="00AD1882">
        <w:rPr>
          <w:b/>
          <w:sz w:val="24"/>
          <w:szCs w:val="24"/>
        </w:rPr>
        <w:t>odabir</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relativni</w:t>
      </w:r>
      <w:proofErr w:type="spellEnd"/>
      <w:r w:rsidRPr="00AD1882">
        <w:rPr>
          <w:b/>
          <w:sz w:val="24"/>
          <w:szCs w:val="24"/>
        </w:rPr>
        <w:t xml:space="preserve"> ponder </w:t>
      </w:r>
      <w:proofErr w:type="spellStart"/>
      <w:r w:rsidRPr="00AD1882">
        <w:rPr>
          <w:b/>
          <w:sz w:val="24"/>
          <w:szCs w:val="24"/>
        </w:rPr>
        <w:t>kriterija</w:t>
      </w:r>
      <w:proofErr w:type="spellEnd"/>
      <w:r w:rsidRPr="00AD1882">
        <w:rPr>
          <w:b/>
          <w:sz w:val="24"/>
          <w:szCs w:val="24"/>
        </w:rPr>
        <w:t>:</w:t>
      </w:r>
    </w:p>
    <w:p w14:paraId="0245EAE2"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odabira ponude je ekonomski najpovoljnija ponuda (ENP).</w:t>
      </w:r>
    </w:p>
    <w:p w14:paraId="4F508BDC"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odabira i njihov relativni značaj prikazani su u tablici u nastavku.</w:t>
      </w:r>
    </w:p>
    <w:p w14:paraId="601253C2" w14:textId="77777777" w:rsidR="00540069" w:rsidRPr="00AD1882" w:rsidRDefault="00540069" w:rsidP="00540069">
      <w:pPr>
        <w:spacing w:after="0" w:line="240" w:lineRule="auto"/>
        <w:rPr>
          <w:rFonts w:ascii="Times New Roman" w:eastAsia="Calibri" w:hAnsi="Times New Roman"/>
          <w:sz w:val="24"/>
          <w:szCs w:val="24"/>
        </w:rPr>
      </w:pPr>
    </w:p>
    <w:p w14:paraId="3A242C58"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14"/>
        <w:gridCol w:w="1548"/>
        <w:gridCol w:w="1544"/>
      </w:tblGrid>
      <w:tr w:rsidR="00540069" w:rsidRPr="00AD1882" w14:paraId="2FBF42AD"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18C5F0E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Redni broj</w:t>
            </w:r>
          </w:p>
        </w:tc>
        <w:tc>
          <w:tcPr>
            <w:tcW w:w="5103" w:type="dxa"/>
            <w:tcBorders>
              <w:top w:val="single" w:sz="4" w:space="0" w:color="auto"/>
              <w:left w:val="single" w:sz="4" w:space="0" w:color="auto"/>
              <w:bottom w:val="single" w:sz="4" w:space="0" w:color="auto"/>
              <w:right w:val="single" w:sz="4" w:space="0" w:color="auto"/>
            </w:tcBorders>
            <w:hideMark/>
          </w:tcPr>
          <w:p w14:paraId="7CB7ABF3"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Kriterij</w:t>
            </w:r>
          </w:p>
        </w:tc>
        <w:tc>
          <w:tcPr>
            <w:tcW w:w="1559" w:type="dxa"/>
            <w:tcBorders>
              <w:top w:val="single" w:sz="4" w:space="0" w:color="auto"/>
              <w:left w:val="single" w:sz="4" w:space="0" w:color="auto"/>
              <w:bottom w:val="single" w:sz="4" w:space="0" w:color="auto"/>
              <w:right w:val="single" w:sz="4" w:space="0" w:color="auto"/>
            </w:tcBorders>
            <w:hideMark/>
          </w:tcPr>
          <w:p w14:paraId="2D4C87E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Postotak</w:t>
            </w:r>
          </w:p>
        </w:tc>
        <w:tc>
          <w:tcPr>
            <w:tcW w:w="1559" w:type="dxa"/>
            <w:tcBorders>
              <w:top w:val="single" w:sz="4" w:space="0" w:color="auto"/>
              <w:left w:val="single" w:sz="4" w:space="0" w:color="auto"/>
              <w:bottom w:val="single" w:sz="4" w:space="0" w:color="auto"/>
              <w:right w:val="single" w:sz="4" w:space="0" w:color="auto"/>
            </w:tcBorders>
            <w:hideMark/>
          </w:tcPr>
          <w:p w14:paraId="6C06A83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Broj</w:t>
            </w:r>
          </w:p>
          <w:p w14:paraId="56705D7C"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bodova</w:t>
            </w:r>
          </w:p>
        </w:tc>
      </w:tr>
      <w:tr w:rsidR="00540069" w:rsidRPr="00AD1882" w14:paraId="573D08AF"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576DBE83"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2832955D" w14:textId="77777777" w:rsidR="00540069" w:rsidRPr="00AD1882" w:rsidRDefault="00540069" w:rsidP="008F0243">
            <w:pPr>
              <w:spacing w:after="0" w:line="240" w:lineRule="auto"/>
              <w:rPr>
                <w:rFonts w:ascii="Times New Roman" w:eastAsia="Calibri" w:hAnsi="Times New Roman"/>
                <w:b/>
                <w:sz w:val="24"/>
                <w:szCs w:val="24"/>
              </w:rPr>
            </w:pPr>
            <w:r w:rsidRPr="00AD1882">
              <w:rPr>
                <w:rFonts w:ascii="Times New Roman" w:eastAsia="Calibri" w:hAnsi="Times New Roman"/>
                <w:b/>
                <w:sz w:val="24"/>
                <w:szCs w:val="24"/>
              </w:rPr>
              <w:t>Cijena ponude (CP)</w:t>
            </w:r>
          </w:p>
        </w:tc>
        <w:tc>
          <w:tcPr>
            <w:tcW w:w="1559" w:type="dxa"/>
            <w:tcBorders>
              <w:top w:val="single" w:sz="4" w:space="0" w:color="auto"/>
              <w:left w:val="single" w:sz="4" w:space="0" w:color="auto"/>
              <w:bottom w:val="single" w:sz="4" w:space="0" w:color="auto"/>
              <w:right w:val="single" w:sz="4" w:space="0" w:color="auto"/>
            </w:tcBorders>
            <w:hideMark/>
          </w:tcPr>
          <w:p w14:paraId="3798C83C"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90%</w:t>
            </w:r>
          </w:p>
        </w:tc>
        <w:tc>
          <w:tcPr>
            <w:tcW w:w="1559" w:type="dxa"/>
            <w:tcBorders>
              <w:top w:val="single" w:sz="4" w:space="0" w:color="auto"/>
              <w:left w:val="single" w:sz="4" w:space="0" w:color="auto"/>
              <w:bottom w:val="single" w:sz="4" w:space="0" w:color="auto"/>
              <w:right w:val="single" w:sz="4" w:space="0" w:color="auto"/>
            </w:tcBorders>
            <w:hideMark/>
          </w:tcPr>
          <w:p w14:paraId="7B466927"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90,00</w:t>
            </w:r>
          </w:p>
        </w:tc>
      </w:tr>
      <w:tr w:rsidR="00540069" w:rsidRPr="00AD1882" w14:paraId="02096F92"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5B8303CE"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4C35D4B2" w14:textId="77777777" w:rsidR="00540069" w:rsidRPr="00AD1882" w:rsidRDefault="00540069" w:rsidP="008F0243">
            <w:pPr>
              <w:spacing w:after="0" w:line="240" w:lineRule="auto"/>
              <w:rPr>
                <w:rFonts w:ascii="Times New Roman" w:eastAsia="Calibri" w:hAnsi="Times New Roman"/>
                <w:b/>
                <w:sz w:val="24"/>
                <w:szCs w:val="24"/>
              </w:rPr>
            </w:pPr>
            <w:r>
              <w:rPr>
                <w:rFonts w:ascii="Times New Roman" w:eastAsia="Calibri" w:hAnsi="Times New Roman"/>
                <w:b/>
                <w:sz w:val="24"/>
                <w:szCs w:val="24"/>
              </w:rPr>
              <w:t>Rok isporuke (RI)</w:t>
            </w:r>
          </w:p>
        </w:tc>
        <w:tc>
          <w:tcPr>
            <w:tcW w:w="1559" w:type="dxa"/>
            <w:tcBorders>
              <w:top w:val="single" w:sz="4" w:space="0" w:color="auto"/>
              <w:left w:val="single" w:sz="4" w:space="0" w:color="auto"/>
              <w:bottom w:val="single" w:sz="4" w:space="0" w:color="auto"/>
              <w:right w:val="single" w:sz="4" w:space="0" w:color="auto"/>
            </w:tcBorders>
            <w:hideMark/>
          </w:tcPr>
          <w:p w14:paraId="482D88DB"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15E80B62"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10,00</w:t>
            </w:r>
          </w:p>
        </w:tc>
      </w:tr>
      <w:tr w:rsidR="00540069" w:rsidRPr="00AD1882" w14:paraId="080558FD" w14:textId="77777777" w:rsidTr="008F0243">
        <w:tc>
          <w:tcPr>
            <w:tcW w:w="959" w:type="dxa"/>
            <w:tcBorders>
              <w:top w:val="single" w:sz="4" w:space="0" w:color="auto"/>
              <w:left w:val="single" w:sz="4" w:space="0" w:color="auto"/>
              <w:bottom w:val="single" w:sz="4" w:space="0" w:color="auto"/>
              <w:right w:val="single" w:sz="4" w:space="0" w:color="auto"/>
            </w:tcBorders>
          </w:tcPr>
          <w:p w14:paraId="3F09D3A9" w14:textId="77777777" w:rsidR="00540069" w:rsidRPr="00AD1882" w:rsidRDefault="00540069" w:rsidP="008F0243">
            <w:pPr>
              <w:spacing w:after="0" w:line="240" w:lineRule="auto"/>
              <w:rPr>
                <w:rFonts w:ascii="Times New Roman" w:eastAsia="Calibri"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709C6E5" w14:textId="77777777" w:rsidR="00540069" w:rsidRPr="00AD1882" w:rsidRDefault="00540069" w:rsidP="008F0243">
            <w:pPr>
              <w:spacing w:after="0" w:line="240" w:lineRule="auto"/>
              <w:rPr>
                <w:rFonts w:ascii="Times New Roman" w:eastAsia="Calibri" w:hAnsi="Times New Roman"/>
                <w:b/>
                <w:sz w:val="24"/>
                <w:szCs w:val="24"/>
              </w:rPr>
            </w:pPr>
            <w:r w:rsidRPr="00AD1882">
              <w:rPr>
                <w:rFonts w:ascii="Times New Roman" w:eastAsia="Calibri" w:hAnsi="Times New Roman"/>
                <w:b/>
                <w:sz w:val="24"/>
                <w:szCs w:val="24"/>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4D20417E"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14:paraId="697D53D1"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100,00</w:t>
            </w:r>
          </w:p>
        </w:tc>
      </w:tr>
    </w:tbl>
    <w:p w14:paraId="50339024" w14:textId="77777777" w:rsidR="00540069" w:rsidRPr="00AD1882" w:rsidRDefault="00540069" w:rsidP="00540069">
      <w:pPr>
        <w:spacing w:after="0" w:line="240" w:lineRule="auto"/>
        <w:rPr>
          <w:rFonts w:ascii="Times New Roman" w:eastAsia="Calibri" w:hAnsi="Times New Roman"/>
          <w:sz w:val="24"/>
          <w:szCs w:val="24"/>
        </w:rPr>
      </w:pPr>
    </w:p>
    <w:p w14:paraId="652D91B0"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Za svaku ponudu izračunava se ukupan broj bodova koji je jednak zbroju bodova za cijenu ponude (CP) i broju bodova za</w:t>
      </w:r>
      <w:r>
        <w:rPr>
          <w:rFonts w:ascii="Times New Roman" w:hAnsi="Times New Roman"/>
          <w:color w:val="000000"/>
          <w:sz w:val="24"/>
          <w:szCs w:val="24"/>
          <w:lang w:eastAsia="hr-HR"/>
        </w:rPr>
        <w:t xml:space="preserve"> rok isporuke</w:t>
      </w:r>
      <w:r w:rsidRPr="00AD1882">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RI</w:t>
      </w:r>
      <w:r w:rsidRPr="00AD1882">
        <w:rPr>
          <w:rFonts w:ascii="Times New Roman" w:hAnsi="Times New Roman"/>
          <w:color w:val="000000"/>
          <w:sz w:val="24"/>
          <w:szCs w:val="24"/>
          <w:lang w:eastAsia="hr-HR"/>
        </w:rPr>
        <w:t xml:space="preserve">). Maksimalan broj bodova koji može dobiti ponuda je 100,00. </w:t>
      </w:r>
    </w:p>
    <w:p w14:paraId="203AFA43"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540069" w:rsidRPr="00AD1882" w14:paraId="317135B2" w14:textId="77777777" w:rsidTr="008F0243">
        <w:trPr>
          <w:trHeight w:val="347"/>
        </w:trPr>
        <w:tc>
          <w:tcPr>
            <w:tcW w:w="8855" w:type="dxa"/>
            <w:tcBorders>
              <w:top w:val="nil"/>
              <w:left w:val="nil"/>
              <w:bottom w:val="nil"/>
              <w:right w:val="nil"/>
            </w:tcBorders>
            <w:hideMark/>
          </w:tcPr>
          <w:p w14:paraId="119F9058" w14:textId="77777777" w:rsidR="00540069" w:rsidRPr="00AD1882" w:rsidRDefault="00540069" w:rsidP="008F0243">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 xml:space="preserve">UKUPAN BROJ BODOVA = broj bodova za cijenu ponude (CP) + broj bodova za  </w:t>
            </w:r>
            <w:r>
              <w:rPr>
                <w:rFonts w:ascii="Times New Roman" w:hAnsi="Times New Roman"/>
                <w:b/>
                <w:bCs/>
                <w:i/>
                <w:iCs/>
                <w:color w:val="000000"/>
                <w:sz w:val="24"/>
                <w:szCs w:val="24"/>
                <w:lang w:eastAsia="hr-HR"/>
              </w:rPr>
              <w:t>rok isporuke</w:t>
            </w:r>
            <w:r w:rsidRPr="00AD1882">
              <w:rPr>
                <w:rFonts w:ascii="Times New Roman" w:hAnsi="Times New Roman"/>
                <w:b/>
                <w:bCs/>
                <w:i/>
                <w:iCs/>
                <w:color w:val="000000"/>
                <w:sz w:val="24"/>
                <w:szCs w:val="24"/>
                <w:lang w:eastAsia="hr-HR"/>
              </w:rPr>
              <w:t xml:space="preserve">  (</w:t>
            </w:r>
            <w:r>
              <w:rPr>
                <w:rFonts w:ascii="Times New Roman" w:hAnsi="Times New Roman"/>
                <w:b/>
                <w:bCs/>
                <w:i/>
                <w:iCs/>
                <w:color w:val="000000"/>
                <w:sz w:val="24"/>
                <w:szCs w:val="24"/>
                <w:lang w:eastAsia="hr-HR"/>
              </w:rPr>
              <w:t>RI</w:t>
            </w:r>
            <w:r w:rsidRPr="00AD1882">
              <w:rPr>
                <w:rFonts w:ascii="Times New Roman" w:hAnsi="Times New Roman"/>
                <w:b/>
                <w:bCs/>
                <w:i/>
                <w:iCs/>
                <w:color w:val="000000"/>
                <w:sz w:val="24"/>
                <w:szCs w:val="24"/>
                <w:lang w:eastAsia="hr-HR"/>
              </w:rPr>
              <w:t>).</w:t>
            </w:r>
          </w:p>
        </w:tc>
      </w:tr>
    </w:tbl>
    <w:p w14:paraId="5F25AA34" w14:textId="77777777" w:rsidR="00540069" w:rsidRPr="00AD1882" w:rsidRDefault="00540069" w:rsidP="00540069">
      <w:pPr>
        <w:spacing w:after="0" w:line="240" w:lineRule="auto"/>
        <w:rPr>
          <w:rFonts w:ascii="Times New Roman" w:eastAsia="Calibri" w:hAnsi="Times New Roman"/>
          <w:sz w:val="24"/>
          <w:szCs w:val="24"/>
        </w:rPr>
      </w:pPr>
    </w:p>
    <w:p w14:paraId="42FF841A" w14:textId="77777777" w:rsidR="00540069" w:rsidRDefault="00540069" w:rsidP="00540069">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14:paraId="5F7BB2E8" w14:textId="4C913F84" w:rsidR="00540069" w:rsidRDefault="00540069" w:rsidP="00540069">
      <w:pPr>
        <w:jc w:val="both"/>
        <w:rPr>
          <w:rFonts w:ascii="Times New Roman" w:hAnsi="Times New Roman"/>
          <w:b/>
          <w:sz w:val="24"/>
          <w:szCs w:val="24"/>
        </w:rPr>
      </w:pPr>
    </w:p>
    <w:p w14:paraId="7B3E83E4" w14:textId="77777777" w:rsidR="00260B36" w:rsidRPr="00AD1882" w:rsidRDefault="00260B36" w:rsidP="00540069">
      <w:pPr>
        <w:jc w:val="both"/>
        <w:rPr>
          <w:rFonts w:ascii="Times New Roman" w:hAnsi="Times New Roman"/>
          <w:b/>
          <w:sz w:val="24"/>
          <w:szCs w:val="24"/>
        </w:rPr>
      </w:pPr>
    </w:p>
    <w:p w14:paraId="278B69D7" w14:textId="77777777" w:rsidR="00540069" w:rsidRPr="00A51EFD" w:rsidRDefault="00540069" w:rsidP="00540069">
      <w:pPr>
        <w:spacing w:after="0" w:line="240" w:lineRule="auto"/>
        <w:rPr>
          <w:rFonts w:ascii="Times New Roman" w:eastAsia="Calibri" w:hAnsi="Times New Roman"/>
          <w:b/>
          <w:bCs/>
          <w:sz w:val="24"/>
          <w:szCs w:val="24"/>
        </w:rPr>
      </w:pPr>
      <w:r w:rsidRPr="00A51EFD">
        <w:rPr>
          <w:rFonts w:ascii="Times New Roman" w:eastAsia="Calibri" w:hAnsi="Times New Roman"/>
          <w:b/>
          <w:bCs/>
          <w:sz w:val="24"/>
          <w:szCs w:val="24"/>
        </w:rPr>
        <w:lastRenderedPageBreak/>
        <w:t>1. Cijena ponude</w:t>
      </w:r>
    </w:p>
    <w:p w14:paraId="2A6824BD" w14:textId="71B9C4E9" w:rsidR="00540069" w:rsidRPr="00AD1882" w:rsidRDefault="006145DB" w:rsidP="00540069">
      <w:pPr>
        <w:spacing w:after="0" w:line="240" w:lineRule="auto"/>
        <w:rPr>
          <w:rFonts w:ascii="Times New Roman" w:eastAsia="Calibri" w:hAnsi="Times New Roman"/>
          <w:sz w:val="24"/>
          <w:szCs w:val="24"/>
        </w:rPr>
      </w:pPr>
      <w:r>
        <w:rPr>
          <w:rFonts w:ascii="Times New Roman" w:eastAsia="Calibri" w:hAnsi="Times New Roman"/>
          <w:sz w:val="24"/>
          <w:szCs w:val="24"/>
        </w:rPr>
        <w:tab/>
      </w:r>
    </w:p>
    <w:p w14:paraId="78563302" w14:textId="7221C953"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Naručitelj kao jedan od kriterija određuje cijenu prihvatljive ponude, bez PDV-a</w:t>
      </w:r>
      <w:r w:rsidR="000D50C1">
        <w:rPr>
          <w:rFonts w:ascii="Times New Roman" w:eastAsia="Calibri" w:hAnsi="Times New Roman"/>
          <w:sz w:val="24"/>
          <w:szCs w:val="24"/>
        </w:rPr>
        <w:t>.</w:t>
      </w:r>
    </w:p>
    <w:p w14:paraId="1DEFD774"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sz w:val="24"/>
          <w:szCs w:val="24"/>
        </w:rPr>
        <w:t xml:space="preserve">Maksimalni broj bodova koje ponuditelj može ostvariti u okviru kriterija cijene ponude je </w:t>
      </w:r>
      <w:r w:rsidRPr="00AD1882">
        <w:rPr>
          <w:rFonts w:ascii="Times New Roman" w:eastAsia="Calibri" w:hAnsi="Times New Roman"/>
          <w:b/>
          <w:sz w:val="24"/>
          <w:szCs w:val="24"/>
        </w:rPr>
        <w:t>90,00 bodova.</w:t>
      </w:r>
    </w:p>
    <w:p w14:paraId="15293D35" w14:textId="77777777"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Ponuditelj čija je cijena prihvatljive ponude najniža ostvarit će maksimalan broj bodova.</w:t>
      </w:r>
    </w:p>
    <w:p w14:paraId="6A1DD957" w14:textId="77777777" w:rsidR="00540069"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Bodovna vrijednost ponuda drugih ponuditelja određivat će se korištenjem sljedeće formule (bodovi će se zaokruživati na dvije decimale):</w:t>
      </w:r>
    </w:p>
    <w:p w14:paraId="1627DC90" w14:textId="77777777" w:rsidR="00540069" w:rsidRPr="00AD1882" w:rsidRDefault="00540069" w:rsidP="00540069">
      <w:pPr>
        <w:spacing w:after="0" w:line="240" w:lineRule="auto"/>
        <w:jc w:val="both"/>
        <w:rPr>
          <w:rFonts w:ascii="Times New Roman" w:eastAsia="Calibri" w:hAnsi="Times New Roman"/>
          <w:sz w:val="24"/>
          <w:szCs w:val="24"/>
        </w:rPr>
      </w:pPr>
    </w:p>
    <w:p w14:paraId="124540C1" w14:textId="77777777" w:rsidR="00540069"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CP = </w:t>
      </w: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w:t>
      </w: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x 90 </w:t>
      </w:r>
    </w:p>
    <w:p w14:paraId="05D1E7AF"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
    <w:p w14:paraId="60B1E78F"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pri čemu je: </w:t>
      </w:r>
    </w:p>
    <w:p w14:paraId="240D41A0"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CP – broj bodova za kriterij cijena, </w:t>
      </w:r>
    </w:p>
    <w:p w14:paraId="2B9B6773"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14:paraId="03DC75D5"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  cijena usporedne ponude </w:t>
      </w:r>
    </w:p>
    <w:p w14:paraId="3BA111B2"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
    <w:p w14:paraId="2D309EAD" w14:textId="77777777" w:rsidR="00540069" w:rsidRDefault="00540069" w:rsidP="00540069">
      <w:pPr>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Cijena ponude bez PDV-a ponuditelj upisuje u Troškovnik i Ponudbeni list.</w:t>
      </w:r>
    </w:p>
    <w:p w14:paraId="3D44117D" w14:textId="77777777" w:rsidR="00540069" w:rsidRDefault="00540069" w:rsidP="00540069">
      <w:pPr>
        <w:spacing w:after="0" w:line="240" w:lineRule="auto"/>
        <w:rPr>
          <w:rFonts w:ascii="Times New Roman" w:hAnsi="Times New Roman"/>
          <w:color w:val="000000"/>
          <w:sz w:val="24"/>
          <w:szCs w:val="24"/>
          <w:lang w:eastAsia="hr-HR"/>
        </w:rPr>
      </w:pPr>
    </w:p>
    <w:p w14:paraId="775FBC8D" w14:textId="77777777" w:rsidR="00540069" w:rsidRDefault="00540069" w:rsidP="00540069">
      <w:pPr>
        <w:spacing w:after="0" w:line="240" w:lineRule="auto"/>
        <w:rPr>
          <w:rFonts w:ascii="Times New Roman" w:eastAsia="Calibri" w:hAnsi="Times New Roman"/>
          <w:sz w:val="24"/>
          <w:szCs w:val="24"/>
        </w:rPr>
      </w:pPr>
    </w:p>
    <w:p w14:paraId="2ED16CC1" w14:textId="77777777" w:rsidR="00540069" w:rsidRPr="00AD1882" w:rsidRDefault="00540069" w:rsidP="00540069">
      <w:pPr>
        <w:spacing w:after="0" w:line="240" w:lineRule="auto"/>
        <w:rPr>
          <w:rFonts w:ascii="Times New Roman" w:eastAsia="Calibri" w:hAnsi="Times New Roman"/>
          <w:sz w:val="24"/>
          <w:szCs w:val="24"/>
        </w:rPr>
      </w:pPr>
    </w:p>
    <w:p w14:paraId="3345E196" w14:textId="55789C2F" w:rsidR="00540069" w:rsidRPr="00461798" w:rsidRDefault="00461798" w:rsidP="00461798">
      <w:pPr>
        <w:spacing w:after="0" w:line="240" w:lineRule="auto"/>
        <w:rPr>
          <w:rFonts w:ascii="Times New Roman" w:eastAsia="Calibri" w:hAnsi="Times New Roman"/>
          <w:b/>
          <w:bCs/>
          <w:sz w:val="24"/>
          <w:szCs w:val="24"/>
        </w:rPr>
      </w:pPr>
      <w:r>
        <w:rPr>
          <w:rFonts w:ascii="Times New Roman" w:eastAsia="Calibri" w:hAnsi="Times New Roman"/>
          <w:b/>
          <w:bCs/>
          <w:sz w:val="24"/>
          <w:szCs w:val="24"/>
        </w:rPr>
        <w:t>2.</w:t>
      </w:r>
      <w:r w:rsidR="00540069" w:rsidRPr="00461798">
        <w:rPr>
          <w:rFonts w:ascii="Times New Roman" w:eastAsia="Calibri" w:hAnsi="Times New Roman"/>
          <w:b/>
          <w:bCs/>
          <w:sz w:val="24"/>
          <w:szCs w:val="24"/>
        </w:rPr>
        <w:t>Rok isporuke</w:t>
      </w:r>
    </w:p>
    <w:p w14:paraId="1AEBF72F" w14:textId="77777777" w:rsidR="00540069" w:rsidRPr="00A51EFD" w:rsidRDefault="00540069" w:rsidP="00540069">
      <w:pPr>
        <w:spacing w:after="0" w:line="240" w:lineRule="auto"/>
        <w:rPr>
          <w:rFonts w:ascii="Times New Roman" w:eastAsia="Calibri" w:hAnsi="Times New Roman"/>
          <w:b/>
          <w:bCs/>
          <w:sz w:val="24"/>
          <w:szCs w:val="24"/>
        </w:rPr>
      </w:pPr>
    </w:p>
    <w:p w14:paraId="4E668689" w14:textId="77777777" w:rsidR="008171E5" w:rsidRDefault="00540069" w:rsidP="00540069">
      <w:pPr>
        <w:keepNext/>
        <w:tabs>
          <w:tab w:val="num" w:pos="450"/>
        </w:tabs>
        <w:ind w:right="-1"/>
        <w:jc w:val="both"/>
        <w:rPr>
          <w:rFonts w:ascii="Times New Roman" w:hAnsi="Times New Roman"/>
          <w:color w:val="000000"/>
          <w:sz w:val="24"/>
          <w:szCs w:val="24"/>
        </w:rPr>
      </w:pPr>
      <w:r w:rsidRPr="00363934">
        <w:rPr>
          <w:rFonts w:ascii="Times New Roman" w:hAnsi="Times New Roman"/>
          <w:color w:val="000000"/>
          <w:sz w:val="24"/>
          <w:szCs w:val="24"/>
        </w:rPr>
        <w:t>Naručitelj kao drugi kriterij određuje rok isporuke</w:t>
      </w:r>
      <w:r w:rsidR="008171E5">
        <w:rPr>
          <w:rFonts w:ascii="Times New Roman" w:hAnsi="Times New Roman"/>
          <w:color w:val="000000"/>
          <w:sz w:val="24"/>
          <w:szCs w:val="24"/>
        </w:rPr>
        <w:t>.</w:t>
      </w:r>
    </w:p>
    <w:p w14:paraId="03668DC6" w14:textId="77777777" w:rsidR="00540069" w:rsidRPr="00363934" w:rsidRDefault="00540069" w:rsidP="00540069">
      <w:pPr>
        <w:autoSpaceDE w:val="0"/>
        <w:autoSpaceDN w:val="0"/>
        <w:adjustRightInd w:val="0"/>
        <w:spacing w:after="0"/>
        <w:ind w:right="-1"/>
        <w:jc w:val="both"/>
        <w:rPr>
          <w:rFonts w:ascii="Times New Roman" w:hAnsi="Times New Roman"/>
          <w:color w:val="000000"/>
          <w:sz w:val="24"/>
          <w:szCs w:val="24"/>
        </w:rPr>
      </w:pPr>
      <w:r w:rsidRPr="00363934">
        <w:rPr>
          <w:rFonts w:ascii="Times New Roman" w:hAnsi="Times New Roman"/>
          <w:color w:val="000000"/>
          <w:sz w:val="24"/>
          <w:szCs w:val="24"/>
        </w:rPr>
        <w:t xml:space="preserve">Maksimalan broj bodova koji ponuditelj može ostvariti u okviru ovog kriterija je </w:t>
      </w:r>
      <w:r w:rsidRPr="00363934">
        <w:rPr>
          <w:rFonts w:ascii="Times New Roman" w:hAnsi="Times New Roman"/>
          <w:b/>
          <w:color w:val="000000"/>
          <w:sz w:val="24"/>
          <w:szCs w:val="24"/>
        </w:rPr>
        <w:t>10 bodova</w:t>
      </w:r>
      <w:r w:rsidRPr="00363934">
        <w:rPr>
          <w:rFonts w:ascii="Times New Roman" w:hAnsi="Times New Roman"/>
          <w:color w:val="000000"/>
          <w:sz w:val="24"/>
          <w:szCs w:val="24"/>
        </w:rPr>
        <w:t>.</w:t>
      </w:r>
    </w:p>
    <w:p w14:paraId="59E20C50" w14:textId="1D261284" w:rsidR="00540069" w:rsidRPr="00363934" w:rsidRDefault="00540069" w:rsidP="00540069">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Za ponuditelja koji ne navede rok isporuke, odnosno koji u svojoj ponudi ne dostavi  </w:t>
      </w:r>
      <w:r w:rsidRPr="00A93100">
        <w:rPr>
          <w:rFonts w:ascii="Times New Roman" w:hAnsi="Times New Roman"/>
          <w:b/>
          <w:bCs/>
          <w:sz w:val="24"/>
          <w:szCs w:val="24"/>
        </w:rPr>
        <w:t>Izjavu/Potvrdu/Očitovanje</w:t>
      </w:r>
      <w:r w:rsidRPr="00363934">
        <w:rPr>
          <w:rFonts w:ascii="Times New Roman" w:hAnsi="Times New Roman"/>
          <w:sz w:val="24"/>
          <w:szCs w:val="24"/>
        </w:rPr>
        <w:t xml:space="preserve"> potpisanu od osobe ovlaštena za zastupanje ponuditelja, smatrat će se da je ponudio maksimalni rok isporuke u trajanju  od </w:t>
      </w:r>
      <w:r w:rsidR="009C3F1F">
        <w:rPr>
          <w:rFonts w:ascii="Times New Roman" w:hAnsi="Times New Roman"/>
          <w:sz w:val="24"/>
          <w:szCs w:val="24"/>
        </w:rPr>
        <w:t>1</w:t>
      </w:r>
      <w:r w:rsidR="00905A6E">
        <w:rPr>
          <w:rFonts w:ascii="Times New Roman" w:hAnsi="Times New Roman"/>
          <w:sz w:val="24"/>
          <w:szCs w:val="24"/>
        </w:rPr>
        <w:t>6</w:t>
      </w:r>
      <w:r w:rsidR="009C3F1F">
        <w:rPr>
          <w:rFonts w:ascii="Times New Roman" w:hAnsi="Times New Roman"/>
          <w:sz w:val="24"/>
          <w:szCs w:val="24"/>
        </w:rPr>
        <w:t xml:space="preserve"> </w:t>
      </w:r>
      <w:r w:rsidR="00322F5A">
        <w:rPr>
          <w:rFonts w:ascii="Times New Roman" w:hAnsi="Times New Roman"/>
          <w:sz w:val="24"/>
          <w:szCs w:val="24"/>
        </w:rPr>
        <w:t xml:space="preserve"> dana</w:t>
      </w:r>
      <w:r w:rsidR="00905A6E">
        <w:rPr>
          <w:rFonts w:ascii="Times New Roman" w:hAnsi="Times New Roman"/>
          <w:sz w:val="24"/>
          <w:szCs w:val="24"/>
        </w:rPr>
        <w:t xml:space="preserve"> i više</w:t>
      </w:r>
      <w:r w:rsidR="00322F5A">
        <w:rPr>
          <w:rFonts w:ascii="Times New Roman" w:hAnsi="Times New Roman"/>
          <w:sz w:val="24"/>
          <w:szCs w:val="24"/>
        </w:rPr>
        <w:t xml:space="preserve">, </w:t>
      </w:r>
      <w:r w:rsidRPr="00363934">
        <w:rPr>
          <w:rFonts w:ascii="Times New Roman" w:hAnsi="Times New Roman"/>
          <w:sz w:val="24"/>
          <w:szCs w:val="24"/>
        </w:rPr>
        <w:t xml:space="preserve"> te će mu temeljem ovog kriterija biti dodijeljeno 0 bodova.</w:t>
      </w:r>
    </w:p>
    <w:p w14:paraId="0CD4D3A5" w14:textId="107BA277" w:rsidR="00540069" w:rsidRPr="00363934" w:rsidRDefault="00540069" w:rsidP="00540069">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Ponudi gospodarskog subjekta, u skladu s ponuđenim rokom isporuke, bit će dodijeljeni bodovi u skladu sa sljedećom skalom: </w:t>
      </w:r>
    </w:p>
    <w:tbl>
      <w:tblPr>
        <w:tblW w:w="3645" w:type="pct"/>
        <w:tblLook w:val="04A0" w:firstRow="1" w:lastRow="0" w:firstColumn="1" w:lastColumn="0" w:noHBand="0" w:noVBand="1"/>
      </w:tblPr>
      <w:tblGrid>
        <w:gridCol w:w="3427"/>
        <w:gridCol w:w="3179"/>
      </w:tblGrid>
      <w:tr w:rsidR="00226D9C" w:rsidRPr="00226D9C" w14:paraId="1861BE8F" w14:textId="77777777" w:rsidTr="008F0243">
        <w:trPr>
          <w:trHeight w:val="520"/>
        </w:trPr>
        <w:tc>
          <w:tcPr>
            <w:tcW w:w="2594" w:type="pct"/>
            <w:tcBorders>
              <w:top w:val="single" w:sz="4" w:space="0" w:color="000000"/>
              <w:left w:val="single" w:sz="4" w:space="0" w:color="000000"/>
              <w:bottom w:val="single" w:sz="4" w:space="0" w:color="000000"/>
              <w:right w:val="nil"/>
            </w:tcBorders>
            <w:shd w:val="clear" w:color="auto" w:fill="B8CCE4"/>
            <w:vAlign w:val="center"/>
          </w:tcPr>
          <w:p w14:paraId="5BC81637" w14:textId="77777777" w:rsidR="00540069" w:rsidRPr="00226D9C" w:rsidRDefault="00540069" w:rsidP="008F0243">
            <w:pPr>
              <w:autoSpaceDE w:val="0"/>
              <w:autoSpaceDN w:val="0"/>
              <w:adjustRightInd w:val="0"/>
              <w:jc w:val="center"/>
              <w:rPr>
                <w:b/>
                <w:color w:val="000000" w:themeColor="text1"/>
              </w:rPr>
            </w:pPr>
            <w:r w:rsidRPr="00226D9C">
              <w:rPr>
                <w:b/>
                <w:color w:val="000000" w:themeColor="text1"/>
              </w:rPr>
              <w:t>Rok isporuke</w:t>
            </w:r>
          </w:p>
          <w:p w14:paraId="26091B71" w14:textId="012013DF" w:rsidR="00540069" w:rsidRPr="00226D9C" w:rsidRDefault="00540069" w:rsidP="008F0243">
            <w:pPr>
              <w:autoSpaceDE w:val="0"/>
              <w:autoSpaceDN w:val="0"/>
              <w:adjustRightInd w:val="0"/>
              <w:jc w:val="center"/>
              <w:rPr>
                <w:b/>
                <w:color w:val="000000" w:themeColor="text1"/>
              </w:rPr>
            </w:pPr>
            <w:r w:rsidRPr="00226D9C">
              <w:rPr>
                <w:b/>
                <w:color w:val="000000" w:themeColor="text1"/>
              </w:rPr>
              <w:t xml:space="preserve">(u </w:t>
            </w:r>
            <w:r w:rsidR="008F01D2">
              <w:rPr>
                <w:b/>
                <w:color w:val="000000" w:themeColor="text1"/>
              </w:rPr>
              <w:t>danima</w:t>
            </w:r>
            <w:r w:rsidRPr="00226D9C">
              <w:rPr>
                <w:b/>
                <w:color w:val="000000" w:themeColor="text1"/>
              </w:rPr>
              <w:t>)</w:t>
            </w:r>
          </w:p>
        </w:tc>
        <w:tc>
          <w:tcPr>
            <w:tcW w:w="240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466E8143" w14:textId="77777777" w:rsidR="00540069" w:rsidRPr="00226D9C" w:rsidRDefault="00540069" w:rsidP="008F0243">
            <w:pPr>
              <w:autoSpaceDE w:val="0"/>
              <w:autoSpaceDN w:val="0"/>
              <w:adjustRightInd w:val="0"/>
              <w:jc w:val="center"/>
              <w:rPr>
                <w:b/>
                <w:color w:val="000000" w:themeColor="text1"/>
              </w:rPr>
            </w:pPr>
            <w:r w:rsidRPr="00226D9C">
              <w:rPr>
                <w:b/>
                <w:color w:val="000000" w:themeColor="text1"/>
              </w:rPr>
              <w:t>Broj bodova</w:t>
            </w:r>
          </w:p>
        </w:tc>
      </w:tr>
      <w:tr w:rsidR="00226D9C" w:rsidRPr="00226D9C" w14:paraId="1C7CFA8E"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78D837E8" w14:textId="54FB834A"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540069" w:rsidRPr="00226D9C">
              <w:rPr>
                <w:color w:val="000000" w:themeColor="text1"/>
              </w:rPr>
              <w:t xml:space="preserve">Do </w:t>
            </w:r>
            <w:r w:rsidRPr="00226D9C">
              <w:rPr>
                <w:color w:val="000000" w:themeColor="text1"/>
              </w:rPr>
              <w:t xml:space="preserve"> </w:t>
            </w:r>
            <w:r w:rsidR="00C438CD">
              <w:rPr>
                <w:color w:val="000000" w:themeColor="text1"/>
              </w:rPr>
              <w:t>5</w:t>
            </w:r>
            <w:r w:rsidRPr="00226D9C">
              <w:rPr>
                <w:color w:val="000000" w:themeColor="text1"/>
              </w:rPr>
              <w:t xml:space="preserve">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19E5B5D2" w14:textId="77777777" w:rsidR="00540069" w:rsidRPr="00226D9C" w:rsidRDefault="00540069" w:rsidP="00322F5A">
            <w:pPr>
              <w:pStyle w:val="Outline3"/>
              <w:numPr>
                <w:ilvl w:val="0"/>
                <w:numId w:val="0"/>
              </w:numPr>
              <w:ind w:left="1296"/>
              <w:rPr>
                <w:color w:val="000000" w:themeColor="text1"/>
              </w:rPr>
            </w:pPr>
            <w:r w:rsidRPr="00226D9C">
              <w:rPr>
                <w:color w:val="000000" w:themeColor="text1"/>
              </w:rPr>
              <w:t>10</w:t>
            </w:r>
          </w:p>
        </w:tc>
      </w:tr>
      <w:tr w:rsidR="00226D9C" w:rsidRPr="00226D9C" w14:paraId="31FCA0BD"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01A4D515" w14:textId="370695C8"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86431F">
              <w:rPr>
                <w:color w:val="000000" w:themeColor="text1"/>
              </w:rPr>
              <w:t xml:space="preserve"> </w:t>
            </w:r>
            <w:r w:rsidRPr="00226D9C">
              <w:rPr>
                <w:color w:val="000000" w:themeColor="text1"/>
              </w:rPr>
              <w:t xml:space="preserve">  </w:t>
            </w:r>
            <w:r w:rsidR="00C438CD">
              <w:rPr>
                <w:color w:val="000000" w:themeColor="text1"/>
              </w:rPr>
              <w:t xml:space="preserve">  </w:t>
            </w:r>
            <w:r w:rsidR="00540069" w:rsidRPr="00226D9C">
              <w:rPr>
                <w:color w:val="000000" w:themeColor="text1"/>
              </w:rPr>
              <w:t xml:space="preserve">Od </w:t>
            </w:r>
            <w:r w:rsidR="00C438CD">
              <w:rPr>
                <w:color w:val="000000" w:themeColor="text1"/>
              </w:rPr>
              <w:t xml:space="preserve">6 </w:t>
            </w:r>
            <w:r w:rsidR="00540069" w:rsidRPr="00226D9C">
              <w:rPr>
                <w:color w:val="000000" w:themeColor="text1"/>
              </w:rPr>
              <w:t xml:space="preserve"> do </w:t>
            </w:r>
            <w:r w:rsidR="00C438CD">
              <w:rPr>
                <w:color w:val="000000" w:themeColor="text1"/>
              </w:rPr>
              <w:t>8</w:t>
            </w:r>
            <w:r w:rsidR="00540069" w:rsidRPr="00226D9C">
              <w:rPr>
                <w:color w:val="000000" w:themeColor="text1"/>
              </w:rPr>
              <w:t xml:space="preserve"> </w:t>
            </w:r>
            <w:r w:rsidRPr="00226D9C">
              <w:rPr>
                <w:color w:val="000000" w:themeColor="text1"/>
              </w:rPr>
              <w:t xml:space="preserve">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2B8F42A6" w14:textId="7C4F5327" w:rsidR="00540069" w:rsidRPr="00226D9C" w:rsidRDefault="007849BC" w:rsidP="00322F5A">
            <w:pPr>
              <w:pStyle w:val="Outline3"/>
              <w:numPr>
                <w:ilvl w:val="0"/>
                <w:numId w:val="0"/>
              </w:numPr>
              <w:ind w:left="1296"/>
              <w:rPr>
                <w:color w:val="000000" w:themeColor="text1"/>
              </w:rPr>
            </w:pPr>
            <w:r w:rsidRPr="00226D9C">
              <w:rPr>
                <w:color w:val="000000" w:themeColor="text1"/>
              </w:rPr>
              <w:t xml:space="preserve"> </w:t>
            </w:r>
            <w:r w:rsidR="00C438CD">
              <w:rPr>
                <w:color w:val="000000" w:themeColor="text1"/>
              </w:rPr>
              <w:t xml:space="preserve"> 8</w:t>
            </w:r>
          </w:p>
        </w:tc>
      </w:tr>
      <w:tr w:rsidR="00B21F90" w:rsidRPr="00226D9C" w14:paraId="4E98CD80"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47873862" w14:textId="6E4E6F87"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0D23CB" w:rsidRPr="00226D9C">
              <w:rPr>
                <w:color w:val="000000" w:themeColor="text1"/>
              </w:rPr>
              <w:t xml:space="preserve"> </w:t>
            </w:r>
            <w:r w:rsidR="00540069" w:rsidRPr="00226D9C">
              <w:rPr>
                <w:color w:val="000000" w:themeColor="text1"/>
              </w:rPr>
              <w:t xml:space="preserve"> </w:t>
            </w:r>
            <w:r w:rsidR="007849BC" w:rsidRPr="00226D9C">
              <w:rPr>
                <w:color w:val="000000" w:themeColor="text1"/>
              </w:rPr>
              <w:t xml:space="preserve">   </w:t>
            </w:r>
            <w:r w:rsidR="00C438CD">
              <w:rPr>
                <w:color w:val="000000" w:themeColor="text1"/>
              </w:rPr>
              <w:t xml:space="preserve"> </w:t>
            </w:r>
            <w:r w:rsidR="007849BC" w:rsidRPr="00226D9C">
              <w:rPr>
                <w:color w:val="000000" w:themeColor="text1"/>
              </w:rPr>
              <w:t xml:space="preserve"> </w:t>
            </w:r>
            <w:r w:rsidR="0086431F">
              <w:rPr>
                <w:color w:val="000000" w:themeColor="text1"/>
              </w:rPr>
              <w:t xml:space="preserve">Od </w:t>
            </w:r>
            <w:r w:rsidR="00C438CD">
              <w:rPr>
                <w:color w:val="000000" w:themeColor="text1"/>
              </w:rPr>
              <w:t>9</w:t>
            </w:r>
            <w:r w:rsidR="000D23CB" w:rsidRPr="00226D9C">
              <w:rPr>
                <w:color w:val="000000" w:themeColor="text1"/>
              </w:rPr>
              <w:t xml:space="preserve"> </w:t>
            </w:r>
            <w:r w:rsidR="0086431F">
              <w:rPr>
                <w:color w:val="000000" w:themeColor="text1"/>
              </w:rPr>
              <w:t xml:space="preserve">do </w:t>
            </w:r>
            <w:r w:rsidR="00C438CD">
              <w:rPr>
                <w:color w:val="000000" w:themeColor="text1"/>
              </w:rPr>
              <w:t>11</w:t>
            </w:r>
            <w:r w:rsidR="0086431F">
              <w:rPr>
                <w:color w:val="000000" w:themeColor="text1"/>
              </w:rPr>
              <w:t xml:space="preserve"> dana</w:t>
            </w:r>
            <w:r w:rsidR="000D23CB" w:rsidRPr="00226D9C">
              <w:rPr>
                <w:color w:val="000000" w:themeColor="text1"/>
              </w:rPr>
              <w:t xml:space="preserve"> </w:t>
            </w:r>
          </w:p>
        </w:tc>
        <w:tc>
          <w:tcPr>
            <w:tcW w:w="2406" w:type="pct"/>
            <w:tcBorders>
              <w:top w:val="single" w:sz="4" w:space="0" w:color="000000"/>
              <w:left w:val="single" w:sz="4" w:space="0" w:color="000000"/>
              <w:bottom w:val="single" w:sz="4" w:space="0" w:color="000000"/>
              <w:right w:val="single" w:sz="4" w:space="0" w:color="000000"/>
            </w:tcBorders>
            <w:vAlign w:val="center"/>
          </w:tcPr>
          <w:p w14:paraId="298AD84D" w14:textId="1B0188C9" w:rsidR="00540069" w:rsidRPr="00226D9C" w:rsidRDefault="007849BC" w:rsidP="007849BC">
            <w:pPr>
              <w:pStyle w:val="Outline3"/>
              <w:numPr>
                <w:ilvl w:val="0"/>
                <w:numId w:val="0"/>
              </w:numPr>
              <w:ind w:left="1728" w:hanging="432"/>
              <w:rPr>
                <w:color w:val="000000" w:themeColor="text1"/>
              </w:rPr>
            </w:pPr>
            <w:r w:rsidRPr="00226D9C">
              <w:rPr>
                <w:color w:val="000000" w:themeColor="text1"/>
              </w:rPr>
              <w:t xml:space="preserve"> </w:t>
            </w:r>
            <w:r w:rsidR="00C438CD">
              <w:rPr>
                <w:color w:val="000000" w:themeColor="text1"/>
              </w:rPr>
              <w:t xml:space="preserve"> 6</w:t>
            </w:r>
          </w:p>
        </w:tc>
      </w:tr>
      <w:tr w:rsidR="0086431F" w:rsidRPr="00226D9C" w14:paraId="1F3A9B98"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447177B2" w14:textId="60BC7EC9" w:rsidR="0086431F" w:rsidRPr="00226D9C" w:rsidRDefault="0086431F" w:rsidP="00322F5A">
            <w:pPr>
              <w:pStyle w:val="Outline3"/>
              <w:numPr>
                <w:ilvl w:val="0"/>
                <w:numId w:val="0"/>
              </w:numPr>
              <w:rPr>
                <w:color w:val="000000" w:themeColor="text1"/>
              </w:rPr>
            </w:pPr>
            <w:r>
              <w:rPr>
                <w:color w:val="000000" w:themeColor="text1"/>
              </w:rPr>
              <w:t xml:space="preserve">               </w:t>
            </w:r>
            <w:r w:rsidR="00C438CD">
              <w:rPr>
                <w:color w:val="000000" w:themeColor="text1"/>
              </w:rPr>
              <w:t xml:space="preserve"> Od 12 do 14</w:t>
            </w:r>
            <w:r>
              <w:rPr>
                <w:color w:val="000000" w:themeColor="text1"/>
              </w:rPr>
              <w:t xml:space="preserve"> dan</w:t>
            </w:r>
            <w:r w:rsidR="00C438CD">
              <w:rPr>
                <w:color w:val="000000" w:themeColor="text1"/>
              </w:rPr>
              <w:t>a</w:t>
            </w:r>
            <w:r>
              <w:rPr>
                <w:color w:val="000000" w:themeColor="text1"/>
              </w:rPr>
              <w:t xml:space="preserve"> </w:t>
            </w:r>
          </w:p>
        </w:tc>
        <w:tc>
          <w:tcPr>
            <w:tcW w:w="2406" w:type="pct"/>
            <w:tcBorders>
              <w:top w:val="single" w:sz="4" w:space="0" w:color="000000"/>
              <w:left w:val="single" w:sz="4" w:space="0" w:color="000000"/>
              <w:bottom w:val="single" w:sz="4" w:space="0" w:color="000000"/>
              <w:right w:val="single" w:sz="4" w:space="0" w:color="000000"/>
            </w:tcBorders>
            <w:vAlign w:val="center"/>
          </w:tcPr>
          <w:p w14:paraId="5009B391" w14:textId="2704F74E" w:rsidR="0086431F" w:rsidRPr="00226D9C" w:rsidRDefault="0086431F" w:rsidP="007849BC">
            <w:pPr>
              <w:pStyle w:val="Outline3"/>
              <w:numPr>
                <w:ilvl w:val="0"/>
                <w:numId w:val="0"/>
              </w:numPr>
              <w:ind w:left="1728" w:hanging="432"/>
              <w:rPr>
                <w:color w:val="000000" w:themeColor="text1"/>
              </w:rPr>
            </w:pPr>
            <w:r>
              <w:rPr>
                <w:color w:val="000000" w:themeColor="text1"/>
              </w:rPr>
              <w:t xml:space="preserve"> </w:t>
            </w:r>
            <w:r w:rsidR="00C438CD">
              <w:rPr>
                <w:color w:val="000000" w:themeColor="text1"/>
              </w:rPr>
              <w:t>4</w:t>
            </w:r>
          </w:p>
        </w:tc>
      </w:tr>
      <w:tr w:rsidR="00C438CD" w:rsidRPr="00226D9C" w14:paraId="40BB87DB"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255E95CC" w14:textId="0D60BB32" w:rsidR="00C438CD" w:rsidRDefault="00C438CD" w:rsidP="00322F5A">
            <w:pPr>
              <w:pStyle w:val="Outline3"/>
              <w:numPr>
                <w:ilvl w:val="0"/>
                <w:numId w:val="0"/>
              </w:numPr>
              <w:rPr>
                <w:color w:val="000000" w:themeColor="text1"/>
              </w:rPr>
            </w:pPr>
            <w:r>
              <w:rPr>
                <w:color w:val="000000" w:themeColor="text1"/>
              </w:rPr>
              <w:t xml:space="preserve">                        15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38A583BC" w14:textId="1C2394B2" w:rsidR="00C438CD" w:rsidRDefault="001064B4" w:rsidP="007849BC">
            <w:pPr>
              <w:pStyle w:val="Outline3"/>
              <w:numPr>
                <w:ilvl w:val="0"/>
                <w:numId w:val="0"/>
              </w:numPr>
              <w:ind w:left="1728" w:hanging="432"/>
              <w:rPr>
                <w:color w:val="000000" w:themeColor="text1"/>
              </w:rPr>
            </w:pPr>
            <w:r>
              <w:rPr>
                <w:color w:val="000000" w:themeColor="text1"/>
              </w:rPr>
              <w:t xml:space="preserve"> 2</w:t>
            </w:r>
          </w:p>
        </w:tc>
      </w:tr>
      <w:tr w:rsidR="00C438CD" w:rsidRPr="00226D9C" w14:paraId="7B7B699A"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23BC7C99" w14:textId="7E261A98" w:rsidR="00C438CD" w:rsidRDefault="00C438CD" w:rsidP="00322F5A">
            <w:pPr>
              <w:pStyle w:val="Outline3"/>
              <w:numPr>
                <w:ilvl w:val="0"/>
                <w:numId w:val="0"/>
              </w:numPr>
              <w:rPr>
                <w:color w:val="000000" w:themeColor="text1"/>
              </w:rPr>
            </w:pPr>
            <w:r>
              <w:rPr>
                <w:color w:val="000000" w:themeColor="text1"/>
              </w:rPr>
              <w:t xml:space="preserve">                   16 dana i više</w:t>
            </w:r>
          </w:p>
        </w:tc>
        <w:tc>
          <w:tcPr>
            <w:tcW w:w="2406" w:type="pct"/>
            <w:tcBorders>
              <w:top w:val="single" w:sz="4" w:space="0" w:color="000000"/>
              <w:left w:val="single" w:sz="4" w:space="0" w:color="000000"/>
              <w:bottom w:val="single" w:sz="4" w:space="0" w:color="000000"/>
              <w:right w:val="single" w:sz="4" w:space="0" w:color="000000"/>
            </w:tcBorders>
            <w:vAlign w:val="center"/>
          </w:tcPr>
          <w:p w14:paraId="1104AD5C" w14:textId="18A54CD2" w:rsidR="00C438CD" w:rsidRDefault="001064B4" w:rsidP="007849BC">
            <w:pPr>
              <w:pStyle w:val="Outline3"/>
              <w:numPr>
                <w:ilvl w:val="0"/>
                <w:numId w:val="0"/>
              </w:numPr>
              <w:ind w:left="1728" w:hanging="432"/>
              <w:rPr>
                <w:color w:val="000000" w:themeColor="text1"/>
              </w:rPr>
            </w:pPr>
            <w:r>
              <w:rPr>
                <w:color w:val="000000" w:themeColor="text1"/>
              </w:rPr>
              <w:t xml:space="preserve"> 0</w:t>
            </w:r>
          </w:p>
        </w:tc>
      </w:tr>
    </w:tbl>
    <w:p w14:paraId="3B6377CF" w14:textId="60C8FC35" w:rsidR="00254D83" w:rsidRDefault="00254D83" w:rsidP="00540069">
      <w:pPr>
        <w:autoSpaceDE w:val="0"/>
        <w:autoSpaceDN w:val="0"/>
        <w:adjustRightInd w:val="0"/>
        <w:ind w:right="-1"/>
        <w:jc w:val="both"/>
        <w:rPr>
          <w:b/>
          <w:caps/>
          <w:color w:val="000000" w:themeColor="text1"/>
        </w:rPr>
      </w:pPr>
    </w:p>
    <w:p w14:paraId="19806927" w14:textId="77777777" w:rsidR="00A068AC" w:rsidRPr="00226D9C" w:rsidRDefault="00A068AC" w:rsidP="00540069">
      <w:pPr>
        <w:autoSpaceDE w:val="0"/>
        <w:autoSpaceDN w:val="0"/>
        <w:adjustRightInd w:val="0"/>
        <w:ind w:right="-1"/>
        <w:jc w:val="both"/>
        <w:rPr>
          <w:b/>
          <w:caps/>
          <w:color w:val="000000" w:themeColor="text1"/>
        </w:rPr>
      </w:pPr>
    </w:p>
    <w:p w14:paraId="43F99B95" w14:textId="16391A65" w:rsidR="004C752E" w:rsidRPr="004C752E" w:rsidRDefault="00322F5A" w:rsidP="00826E2A">
      <w:pPr>
        <w:pStyle w:val="Outline3"/>
        <w:numPr>
          <w:ilvl w:val="0"/>
          <w:numId w:val="0"/>
        </w:numPr>
        <w:ind w:left="1728" w:hanging="432"/>
        <w:rPr>
          <w:rFonts w:ascii="Times New Roman" w:hAnsi="Times New Roman"/>
          <w:sz w:val="24"/>
          <w:szCs w:val="24"/>
          <w:lang w:bidi="hr-HR"/>
        </w:rPr>
      </w:pPr>
      <w:r w:rsidRPr="005B0645">
        <w:rPr>
          <w:rFonts w:ascii="Times New Roman" w:hAnsi="Times New Roman"/>
          <w:sz w:val="24"/>
          <w:szCs w:val="24"/>
          <w:lang w:bidi="hr-HR"/>
        </w:rPr>
        <w:lastRenderedPageBreak/>
        <w:t>Naručitelj će svaku valjanu ponudu bodovati po oba kriterija za odabir (cijena</w:t>
      </w:r>
      <w:r w:rsidR="00826E2A">
        <w:rPr>
          <w:rFonts w:ascii="Times New Roman" w:hAnsi="Times New Roman"/>
          <w:sz w:val="24"/>
          <w:szCs w:val="24"/>
          <w:lang w:bidi="hr-HR"/>
        </w:rPr>
        <w:t xml:space="preserve"> i </w:t>
      </w:r>
      <w:r w:rsidRPr="005B0645">
        <w:rPr>
          <w:rFonts w:ascii="Times New Roman" w:hAnsi="Times New Roman"/>
          <w:sz w:val="24"/>
          <w:szCs w:val="24"/>
          <w:lang w:bidi="hr-HR"/>
        </w:rPr>
        <w:t xml:space="preserve"> rok isporuke), te će nakon toga zbrojiti bodove ostvarene po svakom od ta dva pojedina kriterija. Valjana ponuda koja bude imala najveći  broj bodova po oba kriterija biti će ocijenjena kao ekonomski najpovoljnija ponuda</w:t>
      </w:r>
    </w:p>
    <w:p w14:paraId="5553893C" w14:textId="2C6E156F" w:rsidR="00265C91" w:rsidRPr="009C2528" w:rsidRDefault="00540069" w:rsidP="00265C91">
      <w:pPr>
        <w:pStyle w:val="Outline3"/>
        <w:numPr>
          <w:ilvl w:val="0"/>
          <w:numId w:val="0"/>
        </w:numPr>
        <w:ind w:left="1296"/>
        <w:rPr>
          <w:rFonts w:ascii="Times New Roman" w:hAnsi="Times New Roman"/>
          <w:sz w:val="24"/>
          <w:szCs w:val="24"/>
          <w:lang w:bidi="hr-HR"/>
        </w:rPr>
      </w:pPr>
      <w:r w:rsidRPr="009C2528">
        <w:rPr>
          <w:rFonts w:ascii="Times New Roman" w:hAnsi="Times New Roman"/>
          <w:sz w:val="24"/>
          <w:szCs w:val="24"/>
          <w:lang w:bidi="hr-HR"/>
        </w:rPr>
        <w:t>Ra</w:t>
      </w:r>
      <w:r w:rsidR="00826E2A">
        <w:rPr>
          <w:rFonts w:ascii="Times New Roman" w:hAnsi="Times New Roman"/>
          <w:sz w:val="24"/>
          <w:szCs w:val="24"/>
          <w:lang w:bidi="hr-HR"/>
        </w:rPr>
        <w:t>d</w:t>
      </w:r>
      <w:r w:rsidRPr="009C2528">
        <w:rPr>
          <w:rFonts w:ascii="Times New Roman" w:hAnsi="Times New Roman"/>
          <w:sz w:val="24"/>
          <w:szCs w:val="24"/>
          <w:lang w:bidi="hr-HR"/>
        </w:rPr>
        <w:t>i lakše pripreme i dostave ponude, naručitelj je izradio obrazac Izjave/Potvrde/Očitovanja koju potpisuje osoba ovlaštena za zastupanje ponuditelja, a koji je sastavni dio ove Dokumentacije o nabavi:  Obrazac -  Rok isporuke.</w:t>
      </w:r>
    </w:p>
    <w:p w14:paraId="0F09DBBE" w14:textId="6595D8A5" w:rsidR="00DD4FAB" w:rsidRPr="009C2528" w:rsidRDefault="00265C91" w:rsidP="00265C91">
      <w:pPr>
        <w:pStyle w:val="Outline3"/>
        <w:numPr>
          <w:ilvl w:val="0"/>
          <w:numId w:val="0"/>
        </w:numPr>
        <w:spacing w:before="0"/>
        <w:ind w:firstLine="708"/>
        <w:rPr>
          <w:rFonts w:ascii="Times New Roman" w:hAnsi="Times New Roman"/>
          <w:sz w:val="24"/>
          <w:szCs w:val="24"/>
          <w:lang w:bidi="hr-HR"/>
        </w:rPr>
      </w:pPr>
      <w:r>
        <w:rPr>
          <w:rFonts w:ascii="Times New Roman" w:hAnsi="Times New Roman"/>
          <w:sz w:val="24"/>
          <w:szCs w:val="24"/>
          <w:lang w:bidi="hr-HR"/>
        </w:rPr>
        <w:t xml:space="preserve">         </w:t>
      </w:r>
      <w:r w:rsidR="00540069" w:rsidRPr="009C2528">
        <w:rPr>
          <w:rFonts w:ascii="Times New Roman" w:hAnsi="Times New Roman"/>
          <w:sz w:val="24"/>
          <w:szCs w:val="24"/>
          <w:lang w:bidi="hr-HR"/>
        </w:rPr>
        <w:t xml:space="preserve">Umjesto navedenog obrasca,  ponuditelji mogu izraditi i svoju </w:t>
      </w:r>
    </w:p>
    <w:p w14:paraId="262C7AFA" w14:textId="22298223" w:rsidR="00540069" w:rsidRPr="009C2528" w:rsidRDefault="00540069" w:rsidP="006478B2">
      <w:pPr>
        <w:pStyle w:val="Outline3"/>
        <w:numPr>
          <w:ilvl w:val="0"/>
          <w:numId w:val="0"/>
        </w:numPr>
        <w:spacing w:before="0"/>
        <w:ind w:left="1296"/>
        <w:rPr>
          <w:rFonts w:ascii="Times New Roman" w:hAnsi="Times New Roman"/>
          <w:sz w:val="24"/>
          <w:szCs w:val="24"/>
          <w:lang w:bidi="hr-HR"/>
        </w:rPr>
      </w:pPr>
      <w:r w:rsidRPr="009C2528">
        <w:rPr>
          <w:rFonts w:ascii="Times New Roman" w:hAnsi="Times New Roman"/>
          <w:sz w:val="24"/>
          <w:szCs w:val="24"/>
          <w:lang w:bidi="hr-HR"/>
        </w:rPr>
        <w:t xml:space="preserve">Izjavu/Potvrdu/Očitovanje, uz uvjet da se iz navedene Izjave može jasno i nedvosmisleno utvrditi koji je ponuđeni rok isporuke, te da navedenu Izjavu/Potvrdu/Očitovanje potpiše ovlaštena osoba ponuditelja. </w:t>
      </w:r>
    </w:p>
    <w:p w14:paraId="486AC927" w14:textId="175D26E6" w:rsidR="00540069" w:rsidRDefault="00540069" w:rsidP="00826E2A">
      <w:pPr>
        <w:pStyle w:val="Outline3"/>
        <w:numPr>
          <w:ilvl w:val="0"/>
          <w:numId w:val="0"/>
        </w:numPr>
        <w:ind w:left="1296"/>
        <w:rPr>
          <w:rFonts w:ascii="Times New Roman" w:hAnsi="Times New Roman"/>
          <w:b/>
          <w:sz w:val="24"/>
          <w:szCs w:val="24"/>
          <w:lang w:bidi="hr-HR"/>
        </w:rPr>
      </w:pPr>
      <w:r w:rsidRPr="009C2528">
        <w:rPr>
          <w:rFonts w:ascii="Times New Roman" w:hAnsi="Times New Roman"/>
          <w:b/>
          <w:sz w:val="24"/>
          <w:szCs w:val="24"/>
          <w:lang w:bidi="hr-HR"/>
        </w:rPr>
        <w:t>Navedeni obrazac :     Rok isporuke,    ponuditelji su obvezni priložiti u ponudi kao njezin sastavni dio.</w:t>
      </w:r>
    </w:p>
    <w:p w14:paraId="6BAA05EA" w14:textId="77777777" w:rsidR="00826E2A" w:rsidRPr="00826E2A" w:rsidRDefault="00826E2A" w:rsidP="00826E2A">
      <w:pPr>
        <w:pStyle w:val="Outline3"/>
        <w:numPr>
          <w:ilvl w:val="0"/>
          <w:numId w:val="0"/>
        </w:numPr>
        <w:ind w:left="1296"/>
        <w:rPr>
          <w:rFonts w:ascii="Times New Roman" w:hAnsi="Times New Roman"/>
          <w:b/>
          <w:sz w:val="24"/>
          <w:szCs w:val="24"/>
          <w:lang w:bidi="hr-HR"/>
        </w:rPr>
      </w:pPr>
    </w:p>
    <w:p w14:paraId="43B3C518" w14:textId="48817E70" w:rsidR="00540069" w:rsidRPr="00A5630E" w:rsidRDefault="00540069" w:rsidP="00540069">
      <w:pPr>
        <w:autoSpaceDE w:val="0"/>
        <w:autoSpaceDN w:val="0"/>
        <w:adjustRightInd w:val="0"/>
        <w:ind w:right="-11"/>
        <w:jc w:val="both"/>
        <w:rPr>
          <w:rFonts w:ascii="Times New Roman" w:hAnsi="Times New Roman"/>
          <w:sz w:val="24"/>
          <w:szCs w:val="24"/>
          <w:lang w:bidi="hr-HR"/>
        </w:rPr>
      </w:pPr>
      <w:r w:rsidRPr="00A5630E">
        <w:rPr>
          <w:rFonts w:ascii="Times New Roman" w:hAnsi="Times New Roman"/>
          <w:sz w:val="24"/>
          <w:szCs w:val="24"/>
          <w:lang w:bidi="hr-HR"/>
        </w:rPr>
        <w:t>Rok isporuke koji je ponuditelj ponudio u ponudi, a koji je i kriterij za odabir ekonomski najpovoljnije ponude,</w:t>
      </w:r>
      <w:r w:rsidR="005656F2">
        <w:rPr>
          <w:rFonts w:ascii="Times New Roman" w:hAnsi="Times New Roman"/>
          <w:sz w:val="24"/>
          <w:szCs w:val="24"/>
          <w:lang w:bidi="hr-HR"/>
        </w:rPr>
        <w:t xml:space="preserve"> </w:t>
      </w:r>
      <w:r w:rsidRPr="00A5630E">
        <w:rPr>
          <w:rFonts w:ascii="Times New Roman" w:hAnsi="Times New Roman"/>
          <w:sz w:val="24"/>
          <w:szCs w:val="24"/>
          <w:lang w:bidi="hr-HR"/>
        </w:rPr>
        <w:t xml:space="preserve"> počinje teći od  prvog sljedećeg dana koji slijedi nakon sklapanja ugovora o javnoj nabavi</w:t>
      </w:r>
      <w:r w:rsidR="00826E2A">
        <w:rPr>
          <w:rFonts w:ascii="Times New Roman" w:hAnsi="Times New Roman"/>
          <w:sz w:val="24"/>
          <w:szCs w:val="24"/>
          <w:lang w:bidi="hr-HR"/>
        </w:rPr>
        <w:t>, odnosno pojedinačn</w:t>
      </w:r>
      <w:r w:rsidR="00B1085F">
        <w:rPr>
          <w:rFonts w:ascii="Times New Roman" w:hAnsi="Times New Roman"/>
          <w:sz w:val="24"/>
          <w:szCs w:val="24"/>
          <w:lang w:bidi="hr-HR"/>
        </w:rPr>
        <w:t>ih</w:t>
      </w:r>
      <w:r w:rsidR="00826E2A">
        <w:rPr>
          <w:rFonts w:ascii="Times New Roman" w:hAnsi="Times New Roman"/>
          <w:sz w:val="24"/>
          <w:szCs w:val="24"/>
          <w:lang w:bidi="hr-HR"/>
        </w:rPr>
        <w:t xml:space="preserve"> narudžb</w:t>
      </w:r>
      <w:r w:rsidR="00B1085F">
        <w:rPr>
          <w:rFonts w:ascii="Times New Roman" w:hAnsi="Times New Roman"/>
          <w:sz w:val="24"/>
          <w:szCs w:val="24"/>
          <w:lang w:bidi="hr-HR"/>
        </w:rPr>
        <w:t>i</w:t>
      </w:r>
      <w:r w:rsidR="00826E2A">
        <w:rPr>
          <w:rFonts w:ascii="Times New Roman" w:hAnsi="Times New Roman"/>
          <w:sz w:val="24"/>
          <w:szCs w:val="24"/>
          <w:lang w:bidi="hr-HR"/>
        </w:rPr>
        <w:t xml:space="preserve"> naručitelja.</w:t>
      </w:r>
    </w:p>
    <w:p w14:paraId="3C3F7AE4" w14:textId="71BA5955" w:rsidR="00540069" w:rsidRDefault="00540069" w:rsidP="00540069">
      <w:pPr>
        <w:spacing w:after="0" w:line="240" w:lineRule="auto"/>
        <w:rPr>
          <w:rFonts w:ascii="Times New Roman" w:eastAsia="Calibri" w:hAnsi="Times New Roman"/>
          <w:b/>
          <w:bCs/>
          <w:sz w:val="24"/>
          <w:szCs w:val="24"/>
        </w:rPr>
      </w:pPr>
    </w:p>
    <w:p w14:paraId="1501F610" w14:textId="77777777" w:rsidR="00277228" w:rsidRPr="00A5630E" w:rsidRDefault="00277228" w:rsidP="00540069">
      <w:pPr>
        <w:spacing w:after="0" w:line="240" w:lineRule="auto"/>
        <w:rPr>
          <w:rFonts w:ascii="Times New Roman" w:eastAsia="Calibri" w:hAnsi="Times New Roman"/>
          <w:b/>
          <w:bCs/>
          <w:sz w:val="24"/>
          <w:szCs w:val="24"/>
        </w:rPr>
      </w:pPr>
    </w:p>
    <w:p w14:paraId="6A5A44C2" w14:textId="77777777" w:rsidR="00540069" w:rsidRPr="00AD1882" w:rsidRDefault="00540069" w:rsidP="00540069">
      <w:pPr>
        <w:pStyle w:val="Document1"/>
        <w:rPr>
          <w:b/>
          <w:sz w:val="24"/>
          <w:szCs w:val="24"/>
        </w:rPr>
      </w:pPr>
      <w:r w:rsidRPr="00AD1882">
        <w:rPr>
          <w:b/>
          <w:sz w:val="24"/>
          <w:szCs w:val="24"/>
        </w:rPr>
        <w:t>6.</w:t>
      </w:r>
      <w:r>
        <w:rPr>
          <w:b/>
          <w:sz w:val="24"/>
          <w:szCs w:val="24"/>
        </w:rPr>
        <w:t>10</w:t>
      </w:r>
      <w:r w:rsidRPr="00AD1882">
        <w:rPr>
          <w:b/>
          <w:sz w:val="24"/>
          <w:szCs w:val="24"/>
        </w:rPr>
        <w:t>.</w:t>
      </w:r>
      <w:r w:rsidRPr="00AD1882">
        <w:rPr>
          <w:b/>
          <w:sz w:val="24"/>
          <w:szCs w:val="24"/>
        </w:rPr>
        <w:tab/>
      </w:r>
      <w:proofErr w:type="spellStart"/>
      <w:r w:rsidRPr="00AD1882">
        <w:rPr>
          <w:b/>
          <w:sz w:val="24"/>
          <w:szCs w:val="24"/>
        </w:rPr>
        <w:t>Jezik</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pismo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kojem</w:t>
      </w:r>
      <w:proofErr w:type="spellEnd"/>
      <w:r w:rsidRPr="00AD1882">
        <w:rPr>
          <w:b/>
          <w:sz w:val="24"/>
          <w:szCs w:val="24"/>
        </w:rPr>
        <w:t xml:space="preserve"> se </w:t>
      </w:r>
      <w:proofErr w:type="spellStart"/>
      <w:r w:rsidRPr="00AD1882">
        <w:rPr>
          <w:b/>
          <w:sz w:val="24"/>
          <w:szCs w:val="24"/>
        </w:rPr>
        <w:t>izrađuje</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njezin</w:t>
      </w:r>
      <w:proofErr w:type="spellEnd"/>
      <w:r w:rsidRPr="00AD1882">
        <w:rPr>
          <w:b/>
          <w:sz w:val="24"/>
          <w:szCs w:val="24"/>
        </w:rPr>
        <w:t xml:space="preserve"> </w:t>
      </w:r>
      <w:proofErr w:type="spellStart"/>
      <w:r w:rsidRPr="00AD1882">
        <w:rPr>
          <w:b/>
          <w:sz w:val="24"/>
          <w:szCs w:val="24"/>
        </w:rPr>
        <w:t>dio</w:t>
      </w:r>
      <w:proofErr w:type="spellEnd"/>
      <w:r w:rsidRPr="00AD1882">
        <w:rPr>
          <w:b/>
          <w:sz w:val="24"/>
          <w:szCs w:val="24"/>
        </w:rPr>
        <w:t>:</w:t>
      </w:r>
    </w:p>
    <w:p w14:paraId="240CAEB4" w14:textId="77777777" w:rsidR="00540069" w:rsidRPr="00AD1882" w:rsidRDefault="00540069" w:rsidP="00540069">
      <w:pPr>
        <w:pStyle w:val="Document1"/>
        <w:jc w:val="both"/>
        <w:rPr>
          <w:sz w:val="24"/>
          <w:szCs w:val="24"/>
          <w:lang w:eastAsia="hr-HR"/>
        </w:rPr>
      </w:pPr>
      <w:proofErr w:type="spellStart"/>
      <w:r w:rsidRPr="00AD1882">
        <w:rPr>
          <w:sz w:val="24"/>
          <w:szCs w:val="24"/>
          <w:lang w:eastAsia="hr-HR"/>
        </w:rPr>
        <w:t>Ponuda</w:t>
      </w:r>
      <w:proofErr w:type="spellEnd"/>
      <w:r w:rsidRPr="00AD1882">
        <w:rPr>
          <w:sz w:val="24"/>
          <w:szCs w:val="24"/>
          <w:lang w:eastAsia="hr-HR"/>
        </w:rPr>
        <w:t xml:space="preserve"> se </w:t>
      </w:r>
      <w:proofErr w:type="spellStart"/>
      <w:r w:rsidRPr="00AD1882">
        <w:rPr>
          <w:sz w:val="24"/>
          <w:szCs w:val="24"/>
          <w:lang w:eastAsia="hr-HR"/>
        </w:rPr>
        <w:t>zajedno</w:t>
      </w:r>
      <w:proofErr w:type="spellEnd"/>
      <w:r w:rsidRPr="00AD1882">
        <w:rPr>
          <w:sz w:val="24"/>
          <w:szCs w:val="24"/>
          <w:lang w:eastAsia="hr-HR"/>
        </w:rPr>
        <w:t xml:space="preserve"> s </w:t>
      </w:r>
      <w:proofErr w:type="spellStart"/>
      <w:r w:rsidRPr="00AD1882">
        <w:rPr>
          <w:sz w:val="24"/>
          <w:szCs w:val="24"/>
          <w:lang w:eastAsia="hr-HR"/>
        </w:rPr>
        <w:t>pripadajućom</w:t>
      </w:r>
      <w:proofErr w:type="spellEnd"/>
      <w:r w:rsidRPr="00AD1882">
        <w:rPr>
          <w:sz w:val="24"/>
          <w:szCs w:val="24"/>
          <w:lang w:eastAsia="hr-HR"/>
        </w:rPr>
        <w:t xml:space="preserve"> </w:t>
      </w:r>
      <w:proofErr w:type="spellStart"/>
      <w:r w:rsidRPr="00AD1882">
        <w:rPr>
          <w:sz w:val="24"/>
          <w:szCs w:val="24"/>
          <w:lang w:eastAsia="hr-HR"/>
        </w:rPr>
        <w:t>dokumentacijom</w:t>
      </w:r>
      <w:proofErr w:type="spellEnd"/>
      <w:r w:rsidRPr="00AD1882">
        <w:rPr>
          <w:sz w:val="24"/>
          <w:szCs w:val="24"/>
          <w:lang w:eastAsia="hr-HR"/>
        </w:rPr>
        <w:t xml:space="preserve"> </w:t>
      </w:r>
      <w:proofErr w:type="spellStart"/>
      <w:r w:rsidRPr="00AD1882">
        <w:rPr>
          <w:sz w:val="24"/>
          <w:szCs w:val="24"/>
          <w:lang w:eastAsia="hr-HR"/>
        </w:rPr>
        <w:t>izrađuje</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hrvatskom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latiničnom</w:t>
      </w:r>
      <w:proofErr w:type="spellEnd"/>
      <w:r w:rsidRPr="00AD1882">
        <w:rPr>
          <w:sz w:val="24"/>
          <w:szCs w:val="24"/>
          <w:lang w:eastAsia="hr-HR"/>
        </w:rPr>
        <w:t xml:space="preserve"> </w:t>
      </w:r>
      <w:proofErr w:type="spellStart"/>
      <w:r w:rsidRPr="00AD1882">
        <w:rPr>
          <w:sz w:val="24"/>
          <w:szCs w:val="24"/>
          <w:lang w:eastAsia="hr-HR"/>
        </w:rPr>
        <w:t>pismu</w:t>
      </w:r>
      <w:proofErr w:type="spellEnd"/>
      <w:r w:rsidRPr="00AD1882">
        <w:rPr>
          <w:sz w:val="24"/>
          <w:szCs w:val="24"/>
          <w:lang w:eastAsia="hr-HR"/>
        </w:rPr>
        <w:t xml:space="preserve">. U </w:t>
      </w:r>
      <w:proofErr w:type="spellStart"/>
      <w:r w:rsidRPr="00AD1882">
        <w:rPr>
          <w:sz w:val="24"/>
          <w:szCs w:val="24"/>
          <w:lang w:eastAsia="hr-HR"/>
        </w:rPr>
        <w:t>slučaju</w:t>
      </w:r>
      <w:proofErr w:type="spellEnd"/>
      <w:r w:rsidRPr="00AD1882">
        <w:rPr>
          <w:sz w:val="24"/>
          <w:szCs w:val="24"/>
          <w:lang w:eastAsia="hr-HR"/>
        </w:rPr>
        <w:t xml:space="preserve"> </w:t>
      </w:r>
      <w:proofErr w:type="spellStart"/>
      <w:r w:rsidRPr="00AD1882">
        <w:rPr>
          <w:sz w:val="24"/>
          <w:szCs w:val="24"/>
          <w:lang w:eastAsia="hr-HR"/>
        </w:rPr>
        <w:t>dostavljanja</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ili</w:t>
      </w:r>
      <w:proofErr w:type="spellEnd"/>
      <w:r w:rsidRPr="00AD1882">
        <w:rPr>
          <w:sz w:val="24"/>
          <w:szCs w:val="24"/>
          <w:lang w:eastAsia="hr-HR"/>
        </w:rPr>
        <w:t xml:space="preserve"> </w:t>
      </w:r>
      <w:proofErr w:type="spellStart"/>
      <w:r w:rsidRPr="00AD1882">
        <w:rPr>
          <w:sz w:val="24"/>
          <w:szCs w:val="24"/>
          <w:lang w:eastAsia="hr-HR"/>
        </w:rPr>
        <w:t>dijela</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nekom</w:t>
      </w:r>
      <w:proofErr w:type="spellEnd"/>
      <w:r w:rsidRPr="00AD1882">
        <w:rPr>
          <w:sz w:val="24"/>
          <w:szCs w:val="24"/>
          <w:lang w:eastAsia="hr-HR"/>
        </w:rPr>
        <w:t xml:space="preserve"> </w:t>
      </w:r>
      <w:proofErr w:type="spellStart"/>
      <w:r w:rsidRPr="00AD1882">
        <w:rPr>
          <w:sz w:val="24"/>
          <w:szCs w:val="24"/>
          <w:lang w:eastAsia="hr-HR"/>
        </w:rPr>
        <w:t>drugom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osim</w:t>
      </w:r>
      <w:proofErr w:type="spellEnd"/>
      <w:r w:rsidRPr="00AD1882">
        <w:rPr>
          <w:sz w:val="24"/>
          <w:szCs w:val="24"/>
          <w:lang w:eastAsia="hr-HR"/>
        </w:rPr>
        <w:t xml:space="preserve"> </w:t>
      </w:r>
      <w:proofErr w:type="spellStart"/>
      <w:r w:rsidRPr="00AD1882">
        <w:rPr>
          <w:sz w:val="24"/>
          <w:szCs w:val="24"/>
          <w:lang w:eastAsia="hr-HR"/>
        </w:rPr>
        <w:t>hrvatskog</w:t>
      </w:r>
      <w:proofErr w:type="spellEnd"/>
      <w:r w:rsidRPr="00AD1882">
        <w:rPr>
          <w:sz w:val="24"/>
          <w:szCs w:val="24"/>
          <w:lang w:eastAsia="hr-HR"/>
        </w:rPr>
        <w:t xml:space="preserve"> </w:t>
      </w:r>
      <w:proofErr w:type="spellStart"/>
      <w:r w:rsidRPr="00AD1882">
        <w:rPr>
          <w:sz w:val="24"/>
          <w:szCs w:val="24"/>
          <w:lang w:eastAsia="hr-HR"/>
        </w:rPr>
        <w:t>jezika</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latiničnog</w:t>
      </w:r>
      <w:proofErr w:type="spellEnd"/>
      <w:r w:rsidRPr="00AD1882">
        <w:rPr>
          <w:sz w:val="24"/>
          <w:szCs w:val="24"/>
          <w:lang w:eastAsia="hr-HR"/>
        </w:rPr>
        <w:t xml:space="preserve"> </w:t>
      </w:r>
      <w:proofErr w:type="spellStart"/>
      <w:r w:rsidRPr="00AD1882">
        <w:rPr>
          <w:sz w:val="24"/>
          <w:szCs w:val="24"/>
          <w:lang w:eastAsia="hr-HR"/>
        </w:rPr>
        <w:t>pisma</w:t>
      </w:r>
      <w:proofErr w:type="spellEnd"/>
      <w:r w:rsidRPr="00AD1882">
        <w:rPr>
          <w:sz w:val="24"/>
          <w:szCs w:val="24"/>
          <w:lang w:eastAsia="hr-HR"/>
        </w:rPr>
        <w:t xml:space="preserve"> – </w:t>
      </w:r>
      <w:proofErr w:type="spellStart"/>
      <w:r w:rsidRPr="00AD1882">
        <w:rPr>
          <w:sz w:val="24"/>
          <w:szCs w:val="24"/>
          <w:lang w:eastAsia="hr-HR"/>
        </w:rPr>
        <w:t>ponuditelj</w:t>
      </w:r>
      <w:proofErr w:type="spellEnd"/>
      <w:r w:rsidRPr="00AD1882">
        <w:rPr>
          <w:sz w:val="24"/>
          <w:szCs w:val="24"/>
          <w:lang w:eastAsia="hr-HR"/>
        </w:rPr>
        <w:t xml:space="preserve"> je </w:t>
      </w:r>
      <w:proofErr w:type="spellStart"/>
      <w:r w:rsidRPr="00AD1882">
        <w:rPr>
          <w:sz w:val="24"/>
          <w:szCs w:val="24"/>
          <w:lang w:eastAsia="hr-HR"/>
        </w:rPr>
        <w:t>dužan</w:t>
      </w:r>
      <w:proofErr w:type="spellEnd"/>
      <w:r w:rsidRPr="00AD1882">
        <w:rPr>
          <w:sz w:val="24"/>
          <w:szCs w:val="24"/>
          <w:lang w:eastAsia="hr-HR"/>
        </w:rPr>
        <w:t xml:space="preserve"> </w:t>
      </w:r>
      <w:proofErr w:type="spellStart"/>
      <w:r w:rsidRPr="00AD1882">
        <w:rPr>
          <w:sz w:val="24"/>
          <w:szCs w:val="24"/>
          <w:lang w:eastAsia="hr-HR"/>
        </w:rPr>
        <w:t>dostaviti</w:t>
      </w:r>
      <w:proofErr w:type="spellEnd"/>
      <w:r w:rsidRPr="00AD1882">
        <w:rPr>
          <w:sz w:val="24"/>
          <w:szCs w:val="24"/>
          <w:lang w:eastAsia="hr-HR"/>
        </w:rPr>
        <w:t xml:space="preserve"> u </w:t>
      </w:r>
      <w:proofErr w:type="spellStart"/>
      <w:r w:rsidRPr="00AD1882">
        <w:rPr>
          <w:sz w:val="24"/>
          <w:szCs w:val="24"/>
          <w:lang w:eastAsia="hr-HR"/>
        </w:rPr>
        <w:t>ponudi</w:t>
      </w:r>
      <w:proofErr w:type="spellEnd"/>
      <w:r w:rsidRPr="00AD1882">
        <w:rPr>
          <w:sz w:val="24"/>
          <w:szCs w:val="24"/>
          <w:lang w:eastAsia="hr-HR"/>
        </w:rPr>
        <w:t xml:space="preserve">, </w:t>
      </w:r>
      <w:proofErr w:type="spellStart"/>
      <w:r w:rsidRPr="00AD1882">
        <w:rPr>
          <w:sz w:val="24"/>
          <w:szCs w:val="24"/>
          <w:lang w:eastAsia="hr-HR"/>
        </w:rPr>
        <w:t>uz</w:t>
      </w:r>
      <w:proofErr w:type="spellEnd"/>
      <w:r w:rsidRPr="00AD1882">
        <w:rPr>
          <w:sz w:val="24"/>
          <w:szCs w:val="24"/>
          <w:lang w:eastAsia="hr-HR"/>
        </w:rPr>
        <w:t xml:space="preserve"> </w:t>
      </w:r>
      <w:proofErr w:type="spellStart"/>
      <w:r w:rsidRPr="00AD1882">
        <w:rPr>
          <w:sz w:val="24"/>
          <w:szCs w:val="24"/>
          <w:lang w:eastAsia="hr-HR"/>
        </w:rPr>
        <w:t>tekst</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drugom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prijevod</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hrvatskom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w:t>
      </w:r>
    </w:p>
    <w:p w14:paraId="1596FC45" w14:textId="4DECD83A"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Ponuditeljima je dozvoljeno u ponudi koristiti pojedine izraze koji se smatraju internacionalizmima i koje su razumljive naručitelju. Ostale riječi ili navodi moraju biti na hrvatskom jeziku odnosno u skladu s prethodnom uputom.</w:t>
      </w:r>
    </w:p>
    <w:p w14:paraId="57880A07" w14:textId="77777777" w:rsidR="00540069" w:rsidRPr="00AD1882" w:rsidRDefault="00540069" w:rsidP="00540069">
      <w:pPr>
        <w:pStyle w:val="Document1"/>
        <w:rPr>
          <w:b/>
          <w:sz w:val="24"/>
          <w:szCs w:val="24"/>
        </w:rPr>
      </w:pPr>
      <w:r w:rsidRPr="00AD1882">
        <w:rPr>
          <w:b/>
          <w:sz w:val="24"/>
          <w:szCs w:val="24"/>
        </w:rPr>
        <w:lastRenderedPageBreak/>
        <w:t>6.</w:t>
      </w:r>
      <w:r>
        <w:rPr>
          <w:b/>
          <w:sz w:val="24"/>
          <w:szCs w:val="24"/>
        </w:rPr>
        <w:t>11</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valjanosti</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18F59DD0" w14:textId="6EBFEBE3" w:rsidR="00540069" w:rsidRDefault="00540069" w:rsidP="00540069">
      <w:pPr>
        <w:pStyle w:val="Document1"/>
        <w:jc w:val="both"/>
        <w:rPr>
          <w:sz w:val="24"/>
          <w:szCs w:val="24"/>
        </w:rPr>
      </w:pP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je </w:t>
      </w:r>
      <w:r>
        <w:rPr>
          <w:sz w:val="24"/>
          <w:szCs w:val="24"/>
        </w:rPr>
        <w:t xml:space="preserve"> </w:t>
      </w:r>
      <w:proofErr w:type="spellStart"/>
      <w:r w:rsidRPr="00AD1882">
        <w:rPr>
          <w:sz w:val="24"/>
          <w:szCs w:val="24"/>
        </w:rPr>
        <w:t>najmanje</w:t>
      </w:r>
      <w:proofErr w:type="spellEnd"/>
      <w:r w:rsidRPr="00AD1882">
        <w:rPr>
          <w:sz w:val="24"/>
          <w:szCs w:val="24"/>
        </w:rPr>
        <w:t xml:space="preserve"> </w:t>
      </w:r>
      <w:r w:rsidRPr="00E805E1">
        <w:rPr>
          <w:color w:val="000000" w:themeColor="text1"/>
          <w:sz w:val="24"/>
          <w:szCs w:val="24"/>
        </w:rPr>
        <w:t xml:space="preserve"> </w:t>
      </w:r>
      <w:r w:rsidR="004267DF">
        <w:rPr>
          <w:color w:val="000000" w:themeColor="text1"/>
          <w:sz w:val="24"/>
          <w:szCs w:val="24"/>
        </w:rPr>
        <w:t xml:space="preserve">3 </w:t>
      </w:r>
      <w:proofErr w:type="spellStart"/>
      <w:r w:rsidR="004267DF">
        <w:rPr>
          <w:color w:val="000000" w:themeColor="text1"/>
          <w:sz w:val="24"/>
          <w:szCs w:val="24"/>
        </w:rPr>
        <w:t>mjeseca</w:t>
      </w:r>
      <w:proofErr w:type="spellEnd"/>
      <w:r w:rsidR="009E1539">
        <w:rPr>
          <w:color w:val="000000" w:themeColor="text1"/>
          <w:sz w:val="24"/>
          <w:szCs w:val="24"/>
        </w:rPr>
        <w:t xml:space="preserve"> od dana </w:t>
      </w:r>
      <w:proofErr w:type="spellStart"/>
      <w:r w:rsidR="009E1539">
        <w:rPr>
          <w:color w:val="000000" w:themeColor="text1"/>
          <w:sz w:val="24"/>
          <w:szCs w:val="24"/>
        </w:rPr>
        <w:t>javnog</w:t>
      </w:r>
      <w:proofErr w:type="spellEnd"/>
      <w:r w:rsidR="009E1539">
        <w:rPr>
          <w:color w:val="000000" w:themeColor="text1"/>
          <w:sz w:val="24"/>
          <w:szCs w:val="24"/>
        </w:rPr>
        <w:t xml:space="preserve"> </w:t>
      </w:r>
      <w:proofErr w:type="spellStart"/>
      <w:r w:rsidR="009E1539">
        <w:rPr>
          <w:color w:val="000000" w:themeColor="text1"/>
          <w:sz w:val="24"/>
          <w:szCs w:val="24"/>
        </w:rPr>
        <w:t>otvaranja</w:t>
      </w:r>
      <w:proofErr w:type="spellEnd"/>
      <w:r w:rsidR="009E1539">
        <w:rPr>
          <w:color w:val="000000" w:themeColor="text1"/>
          <w:sz w:val="24"/>
          <w:szCs w:val="24"/>
        </w:rPr>
        <w:t xml:space="preserve"> </w:t>
      </w:r>
      <w:proofErr w:type="spellStart"/>
      <w:r w:rsidR="009E1539">
        <w:rPr>
          <w:color w:val="000000" w:themeColor="text1"/>
          <w:sz w:val="24"/>
          <w:szCs w:val="24"/>
        </w:rPr>
        <w:t>ponuda</w:t>
      </w:r>
      <w:proofErr w:type="spellEnd"/>
      <w:r w:rsidRPr="00AD1882">
        <w:rPr>
          <w:sz w:val="24"/>
          <w:szCs w:val="24"/>
        </w:rPr>
        <w:t xml:space="preserve">. Na </w:t>
      </w:r>
      <w:proofErr w:type="spellStart"/>
      <w:r w:rsidRPr="00AD1882">
        <w:rPr>
          <w:sz w:val="24"/>
          <w:szCs w:val="24"/>
        </w:rPr>
        <w:t>zahtjev</w:t>
      </w:r>
      <w:proofErr w:type="spellEnd"/>
      <w:r w:rsidRPr="00AD1882">
        <w:rPr>
          <w:sz w:val="24"/>
          <w:szCs w:val="24"/>
        </w:rPr>
        <w:t xml:space="preserve"> </w:t>
      </w:r>
      <w:proofErr w:type="spellStart"/>
      <w:r w:rsidRPr="00AD1882">
        <w:rPr>
          <w:sz w:val="24"/>
          <w:szCs w:val="24"/>
        </w:rPr>
        <w:t>naručitelja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može</w:t>
      </w:r>
      <w:proofErr w:type="spellEnd"/>
      <w:r w:rsidRPr="00AD1882">
        <w:rPr>
          <w:sz w:val="24"/>
          <w:szCs w:val="24"/>
        </w:rPr>
        <w:t xml:space="preserve"> </w:t>
      </w:r>
      <w:proofErr w:type="spellStart"/>
      <w:r w:rsidRPr="00AD1882">
        <w:rPr>
          <w:sz w:val="24"/>
          <w:szCs w:val="24"/>
        </w:rPr>
        <w:t>produžiti</w:t>
      </w:r>
      <w:proofErr w:type="spellEnd"/>
      <w:r w:rsidRPr="00AD1882">
        <w:rPr>
          <w:sz w:val="24"/>
          <w:szCs w:val="24"/>
        </w:rPr>
        <w:t xml:space="preserve">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svoje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w:t>
      </w:r>
    </w:p>
    <w:p w14:paraId="1C11A7CB" w14:textId="77777777" w:rsidR="0045064A" w:rsidRPr="00AD1882" w:rsidRDefault="0045064A" w:rsidP="00540069">
      <w:pPr>
        <w:pStyle w:val="Document1"/>
        <w:jc w:val="both"/>
        <w:rPr>
          <w:sz w:val="24"/>
          <w:szCs w:val="24"/>
        </w:rPr>
      </w:pPr>
    </w:p>
    <w:p w14:paraId="21B4044A"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w:t>
      </w:r>
      <w:proofErr w:type="spellStart"/>
      <w:r w:rsidRPr="00AD1882">
        <w:rPr>
          <w:sz w:val="24"/>
          <w:szCs w:val="24"/>
        </w:rPr>
        <w:t>tijekom</w:t>
      </w:r>
      <w:proofErr w:type="spellEnd"/>
      <w:r w:rsidRPr="00AD1882">
        <w:rPr>
          <w:sz w:val="24"/>
          <w:szCs w:val="24"/>
        </w:rPr>
        <w:t xml:space="preserve"> </w:t>
      </w:r>
      <w:proofErr w:type="spellStart"/>
      <w:r w:rsidRPr="00AD1882">
        <w:rPr>
          <w:sz w:val="24"/>
          <w:szCs w:val="24"/>
        </w:rPr>
        <w:t>postupka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istekne</w:t>
      </w:r>
      <w:proofErr w:type="spellEnd"/>
      <w:r w:rsidRPr="00AD1882">
        <w:rPr>
          <w:sz w:val="24"/>
          <w:szCs w:val="24"/>
        </w:rPr>
        <w:t xml:space="preserve">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jamstva</w:t>
      </w:r>
      <w:proofErr w:type="spellEnd"/>
      <w:r w:rsidRPr="00AD1882">
        <w:rPr>
          <w:sz w:val="24"/>
          <w:szCs w:val="24"/>
        </w:rPr>
        <w:t xml:space="preserve"> za </w:t>
      </w:r>
      <w:proofErr w:type="spellStart"/>
      <w:r w:rsidRPr="00AD1882">
        <w:rPr>
          <w:sz w:val="24"/>
          <w:szCs w:val="24"/>
        </w:rPr>
        <w:t>ozbiljnost</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prije</w:t>
      </w:r>
      <w:proofErr w:type="spellEnd"/>
      <w:r w:rsidRPr="00AD1882">
        <w:rPr>
          <w:sz w:val="24"/>
          <w:szCs w:val="24"/>
        </w:rPr>
        <w:t xml:space="preserve"> </w:t>
      </w:r>
      <w:proofErr w:type="spellStart"/>
      <w:r w:rsidRPr="00AD1882">
        <w:rPr>
          <w:sz w:val="24"/>
          <w:szCs w:val="24"/>
        </w:rPr>
        <w:t>odabira</w:t>
      </w:r>
      <w:proofErr w:type="spellEnd"/>
      <w:r w:rsidRPr="00AD1882">
        <w:rPr>
          <w:sz w:val="24"/>
          <w:szCs w:val="24"/>
        </w:rPr>
        <w:t xml:space="preserve"> </w:t>
      </w:r>
      <w:proofErr w:type="spellStart"/>
      <w:r w:rsidRPr="00AD1882">
        <w:rPr>
          <w:sz w:val="24"/>
          <w:szCs w:val="24"/>
        </w:rPr>
        <w:t>zatražiti</w:t>
      </w:r>
      <w:proofErr w:type="spellEnd"/>
      <w:r w:rsidRPr="00AD1882">
        <w:rPr>
          <w:sz w:val="24"/>
          <w:szCs w:val="24"/>
        </w:rPr>
        <w:t xml:space="preserve"> </w:t>
      </w:r>
      <w:proofErr w:type="spellStart"/>
      <w:r w:rsidRPr="00AD1882">
        <w:rPr>
          <w:sz w:val="24"/>
          <w:szCs w:val="24"/>
        </w:rPr>
        <w:t>produženje</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jamstva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koji je </w:t>
      </w:r>
      <w:proofErr w:type="spellStart"/>
      <w:r w:rsidRPr="00AD1882">
        <w:rPr>
          <w:sz w:val="24"/>
          <w:szCs w:val="24"/>
        </w:rPr>
        <w:t>podnio</w:t>
      </w:r>
      <w:proofErr w:type="spellEnd"/>
      <w:r w:rsidRPr="00AD1882">
        <w:rPr>
          <w:sz w:val="24"/>
          <w:szCs w:val="24"/>
        </w:rPr>
        <w:t xml:space="preserve"> </w:t>
      </w:r>
      <w:proofErr w:type="spellStart"/>
      <w:r w:rsidRPr="00AD1882">
        <w:rPr>
          <w:sz w:val="24"/>
          <w:szCs w:val="24"/>
        </w:rPr>
        <w:t>ekonomski</w:t>
      </w:r>
      <w:proofErr w:type="spellEnd"/>
      <w:r w:rsidRPr="00AD1882">
        <w:rPr>
          <w:sz w:val="24"/>
          <w:szCs w:val="24"/>
        </w:rPr>
        <w:t xml:space="preserve"> </w:t>
      </w:r>
      <w:proofErr w:type="spellStart"/>
      <w:r w:rsidRPr="00AD1882">
        <w:rPr>
          <w:sz w:val="24"/>
          <w:szCs w:val="24"/>
        </w:rPr>
        <w:t>najpovoljniju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u </w:t>
      </w:r>
      <w:proofErr w:type="spellStart"/>
      <w:r w:rsidRPr="00AD1882">
        <w:rPr>
          <w:sz w:val="24"/>
          <w:szCs w:val="24"/>
        </w:rPr>
        <w:t>primjerenom</w:t>
      </w:r>
      <w:proofErr w:type="spellEnd"/>
      <w:r w:rsidRPr="00AD1882">
        <w:rPr>
          <w:sz w:val="24"/>
          <w:szCs w:val="24"/>
        </w:rPr>
        <w:t xml:space="preserve"> </w:t>
      </w:r>
      <w:proofErr w:type="spellStart"/>
      <w:r w:rsidRPr="00AD1882">
        <w:rPr>
          <w:sz w:val="24"/>
          <w:szCs w:val="24"/>
        </w:rPr>
        <w:t>roku</w:t>
      </w:r>
      <w:proofErr w:type="spellEnd"/>
      <w:r w:rsidRPr="00AD1882">
        <w:rPr>
          <w:sz w:val="24"/>
          <w:szCs w:val="24"/>
        </w:rPr>
        <w:t xml:space="preserve"> ne </w:t>
      </w:r>
      <w:proofErr w:type="spellStart"/>
      <w:r w:rsidRPr="00AD1882">
        <w:rPr>
          <w:sz w:val="24"/>
          <w:szCs w:val="24"/>
        </w:rPr>
        <w:t>kraćem</w:t>
      </w:r>
      <w:proofErr w:type="spellEnd"/>
      <w:r w:rsidRPr="00AD1882">
        <w:rPr>
          <w:sz w:val="24"/>
          <w:szCs w:val="24"/>
        </w:rPr>
        <w:t xml:space="preserve"> od 5 dana.</w:t>
      </w:r>
    </w:p>
    <w:p w14:paraId="1215488D" w14:textId="77777777" w:rsidR="00540069" w:rsidRDefault="00540069" w:rsidP="00540069">
      <w:pPr>
        <w:pStyle w:val="Document1"/>
        <w:rPr>
          <w:sz w:val="24"/>
          <w:szCs w:val="24"/>
        </w:rPr>
      </w:pPr>
    </w:p>
    <w:p w14:paraId="558D0F81" w14:textId="77777777" w:rsidR="00540069" w:rsidRPr="00AD1882" w:rsidRDefault="00540069" w:rsidP="00540069">
      <w:pPr>
        <w:pStyle w:val="Document1"/>
        <w:rPr>
          <w:sz w:val="24"/>
          <w:szCs w:val="24"/>
        </w:rPr>
      </w:pPr>
    </w:p>
    <w:p w14:paraId="1F98B03E" w14:textId="77777777" w:rsidR="00540069" w:rsidRPr="00AD1882" w:rsidRDefault="00540069" w:rsidP="00540069">
      <w:pPr>
        <w:pStyle w:val="Document1"/>
        <w:jc w:val="both"/>
        <w:rPr>
          <w:b/>
          <w:sz w:val="24"/>
          <w:szCs w:val="24"/>
        </w:rPr>
      </w:pPr>
      <w:r w:rsidRPr="00AD1882">
        <w:rPr>
          <w:b/>
          <w:sz w:val="24"/>
          <w:szCs w:val="24"/>
        </w:rPr>
        <w:t>6.</w:t>
      </w:r>
      <w:r>
        <w:rPr>
          <w:b/>
          <w:sz w:val="24"/>
          <w:szCs w:val="24"/>
        </w:rPr>
        <w:t>12</w:t>
      </w:r>
      <w:r w:rsidRPr="00AD1882">
        <w:rPr>
          <w:b/>
          <w:sz w:val="24"/>
          <w:szCs w:val="24"/>
        </w:rPr>
        <w:t xml:space="preserve">. </w:t>
      </w:r>
      <w:proofErr w:type="spellStart"/>
      <w:r w:rsidRPr="00AD1882">
        <w:rPr>
          <w:b/>
          <w:sz w:val="24"/>
          <w:szCs w:val="24"/>
        </w:rPr>
        <w:t>Navod</w:t>
      </w:r>
      <w:proofErr w:type="spellEnd"/>
      <w:r w:rsidRPr="00AD1882">
        <w:rPr>
          <w:b/>
          <w:sz w:val="24"/>
          <w:szCs w:val="24"/>
        </w:rPr>
        <w:t xml:space="preserve"> da se </w:t>
      </w:r>
      <w:proofErr w:type="spellStart"/>
      <w:r w:rsidRPr="00AD1882">
        <w:rPr>
          <w:b/>
          <w:sz w:val="24"/>
          <w:szCs w:val="24"/>
        </w:rPr>
        <w:t>smatra</w:t>
      </w:r>
      <w:proofErr w:type="spellEnd"/>
      <w:r w:rsidRPr="00AD1882">
        <w:rPr>
          <w:b/>
          <w:sz w:val="24"/>
          <w:szCs w:val="24"/>
        </w:rPr>
        <w:t xml:space="preserve"> da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dostavljena</w:t>
      </w:r>
      <w:proofErr w:type="spellEnd"/>
      <w:r w:rsidRPr="00AD1882">
        <w:rPr>
          <w:b/>
          <w:sz w:val="24"/>
          <w:szCs w:val="24"/>
        </w:rPr>
        <w:t xml:space="preserve"> </w:t>
      </w:r>
      <w:proofErr w:type="spellStart"/>
      <w:r w:rsidRPr="00AD1882">
        <w:rPr>
          <w:b/>
          <w:sz w:val="24"/>
          <w:szCs w:val="24"/>
        </w:rPr>
        <w:t>elektroničkim</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putem</w:t>
      </w:r>
      <w:proofErr w:type="spellEnd"/>
      <w:r w:rsidRPr="00AD1882">
        <w:rPr>
          <w:b/>
          <w:sz w:val="24"/>
          <w:szCs w:val="24"/>
        </w:rPr>
        <w:t xml:space="preserve"> EOJN RH </w:t>
      </w:r>
      <w:proofErr w:type="spellStart"/>
      <w:r w:rsidRPr="00AD1882">
        <w:rPr>
          <w:b/>
          <w:sz w:val="24"/>
          <w:szCs w:val="24"/>
        </w:rPr>
        <w:t>obvezuje</w:t>
      </w:r>
      <w:proofErr w:type="spellEnd"/>
      <w:r w:rsidRPr="00AD1882">
        <w:rPr>
          <w:b/>
          <w:sz w:val="24"/>
          <w:szCs w:val="24"/>
        </w:rPr>
        <w:t xml:space="preserve"> </w:t>
      </w:r>
      <w:proofErr w:type="spellStart"/>
      <w:r w:rsidRPr="00AD1882">
        <w:rPr>
          <w:b/>
          <w:sz w:val="24"/>
          <w:szCs w:val="24"/>
        </w:rPr>
        <w:t>ponuditelja</w:t>
      </w:r>
      <w:proofErr w:type="spellEnd"/>
      <w:r w:rsidRPr="00AD1882">
        <w:rPr>
          <w:b/>
          <w:sz w:val="24"/>
          <w:szCs w:val="24"/>
        </w:rPr>
        <w:t xml:space="preserve"> u </w:t>
      </w:r>
      <w:proofErr w:type="spellStart"/>
      <w:r w:rsidRPr="00AD1882">
        <w:rPr>
          <w:b/>
          <w:sz w:val="24"/>
          <w:szCs w:val="24"/>
        </w:rPr>
        <w:t>roku</w:t>
      </w:r>
      <w:proofErr w:type="spellEnd"/>
      <w:r w:rsidRPr="00AD1882">
        <w:rPr>
          <w:b/>
          <w:sz w:val="24"/>
          <w:szCs w:val="24"/>
        </w:rPr>
        <w:t xml:space="preserve"> </w:t>
      </w:r>
      <w:proofErr w:type="spellStart"/>
      <w:r w:rsidRPr="00AD1882">
        <w:rPr>
          <w:b/>
          <w:sz w:val="24"/>
          <w:szCs w:val="24"/>
        </w:rPr>
        <w:t>valjanosti</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neovisno</w:t>
      </w:r>
      <w:proofErr w:type="spellEnd"/>
      <w:r w:rsidRPr="00AD1882">
        <w:rPr>
          <w:b/>
          <w:sz w:val="24"/>
          <w:szCs w:val="24"/>
        </w:rPr>
        <w:t xml:space="preserve"> o tome je li </w:t>
      </w:r>
      <w:proofErr w:type="spellStart"/>
      <w:r w:rsidRPr="00AD1882">
        <w:rPr>
          <w:b/>
          <w:sz w:val="24"/>
          <w:szCs w:val="24"/>
        </w:rPr>
        <w:t>potpisana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nije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da </w:t>
      </w:r>
      <w:proofErr w:type="spellStart"/>
      <w:r w:rsidRPr="00AD1882">
        <w:rPr>
          <w:b/>
          <w:sz w:val="24"/>
          <w:szCs w:val="24"/>
        </w:rPr>
        <w:t>naručitelj</w:t>
      </w:r>
      <w:proofErr w:type="spellEnd"/>
      <w:r w:rsidRPr="00AD1882">
        <w:rPr>
          <w:b/>
          <w:sz w:val="24"/>
          <w:szCs w:val="24"/>
        </w:rPr>
        <w:t xml:space="preserve"> ne </w:t>
      </w:r>
      <w:proofErr w:type="spellStart"/>
      <w:r w:rsidRPr="00AD1882">
        <w:rPr>
          <w:b/>
          <w:sz w:val="24"/>
          <w:szCs w:val="24"/>
        </w:rPr>
        <w:t>smije</w:t>
      </w:r>
      <w:proofErr w:type="spellEnd"/>
      <w:r w:rsidRPr="00AD1882">
        <w:rPr>
          <w:b/>
          <w:sz w:val="24"/>
          <w:szCs w:val="24"/>
        </w:rPr>
        <w:t xml:space="preserve"> </w:t>
      </w:r>
      <w:proofErr w:type="spellStart"/>
      <w:r w:rsidRPr="00AD1882">
        <w:rPr>
          <w:b/>
          <w:sz w:val="24"/>
          <w:szCs w:val="24"/>
        </w:rPr>
        <w:t>odbiti</w:t>
      </w:r>
      <w:proofErr w:type="spellEnd"/>
      <w:r w:rsidRPr="00AD1882">
        <w:rPr>
          <w:b/>
          <w:sz w:val="24"/>
          <w:szCs w:val="24"/>
        </w:rPr>
        <w:t xml:space="preserve"> </w:t>
      </w:r>
      <w:proofErr w:type="spellStart"/>
      <w:r w:rsidRPr="00AD1882">
        <w:rPr>
          <w:b/>
          <w:sz w:val="24"/>
          <w:szCs w:val="24"/>
        </w:rPr>
        <w:t>takvu</w:t>
      </w:r>
      <w:proofErr w:type="spellEnd"/>
      <w:r w:rsidRPr="00AD1882">
        <w:rPr>
          <w:b/>
          <w:sz w:val="24"/>
          <w:szCs w:val="24"/>
        </w:rPr>
        <w:t xml:space="preserve"> </w:t>
      </w:r>
      <w:proofErr w:type="spellStart"/>
      <w:r w:rsidRPr="00AD1882">
        <w:rPr>
          <w:b/>
          <w:sz w:val="24"/>
          <w:szCs w:val="24"/>
        </w:rPr>
        <w:t>ponudu</w:t>
      </w:r>
      <w:proofErr w:type="spellEnd"/>
      <w:r w:rsidRPr="00AD1882">
        <w:rPr>
          <w:b/>
          <w:sz w:val="24"/>
          <w:szCs w:val="24"/>
        </w:rPr>
        <w:t xml:space="preserve"> </w:t>
      </w:r>
      <w:proofErr w:type="spellStart"/>
      <w:r w:rsidRPr="00AD1882">
        <w:rPr>
          <w:b/>
          <w:sz w:val="24"/>
          <w:szCs w:val="24"/>
        </w:rPr>
        <w:t>samo</w:t>
      </w:r>
      <w:proofErr w:type="spellEnd"/>
      <w:r w:rsidRPr="00AD1882">
        <w:rPr>
          <w:b/>
          <w:sz w:val="24"/>
          <w:szCs w:val="24"/>
        </w:rPr>
        <w:t xml:space="preserve"> </w:t>
      </w:r>
      <w:proofErr w:type="spellStart"/>
      <w:r w:rsidRPr="00AD1882">
        <w:rPr>
          <w:b/>
          <w:sz w:val="24"/>
          <w:szCs w:val="24"/>
        </w:rPr>
        <w:t>zbog</w:t>
      </w:r>
      <w:proofErr w:type="spellEnd"/>
      <w:r w:rsidRPr="00AD1882">
        <w:rPr>
          <w:b/>
          <w:sz w:val="24"/>
          <w:szCs w:val="24"/>
        </w:rPr>
        <w:t xml:space="preserve"> </w:t>
      </w:r>
      <w:proofErr w:type="spellStart"/>
      <w:r w:rsidRPr="00AD1882">
        <w:rPr>
          <w:b/>
          <w:sz w:val="24"/>
          <w:szCs w:val="24"/>
        </w:rPr>
        <w:t>tog</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w:t>
      </w:r>
    </w:p>
    <w:p w14:paraId="3FADEEF9" w14:textId="77777777" w:rsidR="00540069" w:rsidRPr="00AD1882" w:rsidRDefault="00540069" w:rsidP="00540069">
      <w:pPr>
        <w:pStyle w:val="Document1"/>
        <w:jc w:val="both"/>
        <w:rPr>
          <w:sz w:val="24"/>
          <w:szCs w:val="24"/>
        </w:rPr>
      </w:pPr>
      <w:proofErr w:type="spellStart"/>
      <w:r w:rsidRPr="00AD1882">
        <w:rPr>
          <w:sz w:val="24"/>
          <w:szCs w:val="24"/>
        </w:rPr>
        <w:t>Smatra</w:t>
      </w:r>
      <w:proofErr w:type="spellEnd"/>
      <w:r w:rsidRPr="00AD1882">
        <w:rPr>
          <w:sz w:val="24"/>
          <w:szCs w:val="24"/>
        </w:rPr>
        <w:t xml:space="preserve"> se da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 </w:t>
      </w:r>
      <w:proofErr w:type="spellStart"/>
      <w:r w:rsidRPr="00AD1882">
        <w:rPr>
          <w:sz w:val="24"/>
          <w:szCs w:val="24"/>
        </w:rPr>
        <w:t>obvezuje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roku</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neovisno</w:t>
      </w:r>
      <w:proofErr w:type="spellEnd"/>
      <w:r w:rsidRPr="00AD1882">
        <w:rPr>
          <w:sz w:val="24"/>
          <w:szCs w:val="24"/>
        </w:rPr>
        <w:t xml:space="preserve"> o tome je li </w:t>
      </w:r>
      <w:proofErr w:type="spellStart"/>
      <w:r w:rsidRPr="00AD1882">
        <w:rPr>
          <w:sz w:val="24"/>
          <w:szCs w:val="24"/>
        </w:rPr>
        <w:t>potpisana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odbiti</w:t>
      </w:r>
      <w:proofErr w:type="spellEnd"/>
      <w:r w:rsidRPr="00AD1882">
        <w:rPr>
          <w:sz w:val="24"/>
          <w:szCs w:val="24"/>
        </w:rPr>
        <w:t xml:space="preserve"> </w:t>
      </w:r>
      <w:proofErr w:type="spellStart"/>
      <w:r w:rsidRPr="00AD1882">
        <w:rPr>
          <w:sz w:val="24"/>
          <w:szCs w:val="24"/>
        </w:rPr>
        <w:t>takvu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samo</w:t>
      </w:r>
      <w:proofErr w:type="spellEnd"/>
      <w:r w:rsidRPr="00AD1882">
        <w:rPr>
          <w:sz w:val="24"/>
          <w:szCs w:val="24"/>
        </w:rPr>
        <w:t xml:space="preserve"> </w:t>
      </w:r>
      <w:proofErr w:type="spellStart"/>
      <w:r w:rsidRPr="00AD1882">
        <w:rPr>
          <w:sz w:val="24"/>
          <w:szCs w:val="24"/>
        </w:rPr>
        <w:t>zbog</w:t>
      </w:r>
      <w:proofErr w:type="spellEnd"/>
      <w:r w:rsidRPr="00AD1882">
        <w:rPr>
          <w:sz w:val="24"/>
          <w:szCs w:val="24"/>
        </w:rPr>
        <w:t xml:space="preserve"> </w:t>
      </w:r>
      <w:proofErr w:type="spellStart"/>
      <w:r w:rsidRPr="00AD1882">
        <w:rPr>
          <w:sz w:val="24"/>
          <w:szCs w:val="24"/>
        </w:rPr>
        <w:t>tog</w:t>
      </w:r>
      <w:proofErr w:type="spellEnd"/>
      <w:r w:rsidRPr="00AD1882">
        <w:rPr>
          <w:sz w:val="24"/>
          <w:szCs w:val="24"/>
        </w:rPr>
        <w:t xml:space="preserve"> </w:t>
      </w:r>
      <w:proofErr w:type="spellStart"/>
      <w:r w:rsidRPr="00AD1882">
        <w:rPr>
          <w:sz w:val="24"/>
          <w:szCs w:val="24"/>
        </w:rPr>
        <w:t>razloga</w:t>
      </w:r>
      <w:proofErr w:type="spellEnd"/>
      <w:r w:rsidRPr="00AD1882">
        <w:rPr>
          <w:sz w:val="24"/>
          <w:szCs w:val="24"/>
        </w:rPr>
        <w:t>.</w:t>
      </w:r>
    </w:p>
    <w:p w14:paraId="0EB5A5FE" w14:textId="77777777" w:rsidR="00540069" w:rsidRPr="00AD1882" w:rsidRDefault="00540069" w:rsidP="00540069">
      <w:pPr>
        <w:pStyle w:val="Document1"/>
        <w:rPr>
          <w:b/>
          <w:sz w:val="24"/>
          <w:szCs w:val="24"/>
        </w:rPr>
      </w:pPr>
    </w:p>
    <w:p w14:paraId="3471019B" w14:textId="77777777" w:rsidR="005656F2" w:rsidRPr="00AD1882" w:rsidRDefault="005656F2" w:rsidP="00540069">
      <w:pPr>
        <w:pStyle w:val="Document1"/>
        <w:rPr>
          <w:b/>
          <w:sz w:val="24"/>
          <w:szCs w:val="24"/>
        </w:rPr>
      </w:pPr>
    </w:p>
    <w:p w14:paraId="4B62F43C" w14:textId="77777777" w:rsidR="00540069" w:rsidRPr="00AD1882" w:rsidRDefault="00540069" w:rsidP="00540069">
      <w:pPr>
        <w:pStyle w:val="Document1"/>
        <w:rPr>
          <w:b/>
          <w:sz w:val="28"/>
          <w:szCs w:val="28"/>
        </w:rPr>
      </w:pPr>
      <w:r w:rsidRPr="00AD1882">
        <w:rPr>
          <w:b/>
          <w:sz w:val="28"/>
          <w:szCs w:val="28"/>
        </w:rPr>
        <w:t>7.</w:t>
      </w:r>
      <w:r w:rsidRPr="00AD1882">
        <w:rPr>
          <w:b/>
          <w:sz w:val="28"/>
          <w:szCs w:val="28"/>
        </w:rPr>
        <w:tab/>
        <w:t>OSTALE ODREDBE</w:t>
      </w:r>
    </w:p>
    <w:p w14:paraId="2E408C7F" w14:textId="77777777" w:rsidR="00540069" w:rsidRPr="00AD1882" w:rsidRDefault="00540069" w:rsidP="00540069">
      <w:pPr>
        <w:pStyle w:val="Document1"/>
        <w:rPr>
          <w:b/>
          <w:sz w:val="28"/>
          <w:szCs w:val="28"/>
        </w:rPr>
      </w:pPr>
    </w:p>
    <w:p w14:paraId="7D5AB0C9" w14:textId="77777777" w:rsidR="00540069" w:rsidRPr="00AD1882" w:rsidRDefault="00540069" w:rsidP="00540069">
      <w:pPr>
        <w:pStyle w:val="Document1"/>
        <w:rPr>
          <w:b/>
          <w:sz w:val="24"/>
          <w:szCs w:val="24"/>
        </w:rPr>
      </w:pPr>
      <w:r w:rsidRPr="00AD1882">
        <w:rPr>
          <w:b/>
          <w:sz w:val="24"/>
          <w:szCs w:val="24"/>
        </w:rPr>
        <w:t>7.</w:t>
      </w:r>
      <w:r>
        <w:rPr>
          <w:b/>
          <w:sz w:val="24"/>
          <w:szCs w:val="24"/>
        </w:rPr>
        <w:t>1</w:t>
      </w:r>
      <w:r w:rsidRPr="00AD1882">
        <w:rPr>
          <w:b/>
          <w:sz w:val="24"/>
          <w:szCs w:val="24"/>
        </w:rPr>
        <w:t>.</w:t>
      </w:r>
      <w:r w:rsidRPr="00AD1882">
        <w:rPr>
          <w:b/>
          <w:sz w:val="24"/>
          <w:szCs w:val="24"/>
        </w:rPr>
        <w:tab/>
      </w:r>
      <w:proofErr w:type="spellStart"/>
      <w:r w:rsidRPr="00AD1882">
        <w:rPr>
          <w:b/>
          <w:sz w:val="24"/>
          <w:szCs w:val="24"/>
        </w:rPr>
        <w:t>Naznaka</w:t>
      </w:r>
      <w:proofErr w:type="spellEnd"/>
      <w:r w:rsidRPr="00AD1882">
        <w:rPr>
          <w:b/>
          <w:sz w:val="24"/>
          <w:szCs w:val="24"/>
        </w:rPr>
        <w:t xml:space="preserve"> o </w:t>
      </w:r>
      <w:proofErr w:type="spellStart"/>
      <w:r w:rsidRPr="00AD1882">
        <w:rPr>
          <w:b/>
          <w:sz w:val="24"/>
          <w:szCs w:val="24"/>
        </w:rPr>
        <w:t>namjeri</w:t>
      </w:r>
      <w:proofErr w:type="spellEnd"/>
      <w:r w:rsidRPr="00AD1882">
        <w:rPr>
          <w:b/>
          <w:sz w:val="24"/>
          <w:szCs w:val="24"/>
        </w:rPr>
        <w:t xml:space="preserve"> </w:t>
      </w:r>
      <w:proofErr w:type="spellStart"/>
      <w:r w:rsidRPr="00AD1882">
        <w:rPr>
          <w:b/>
          <w:sz w:val="24"/>
          <w:szCs w:val="24"/>
        </w:rPr>
        <w:t>korištenja</w:t>
      </w:r>
      <w:proofErr w:type="spellEnd"/>
      <w:r w:rsidRPr="00AD1882">
        <w:rPr>
          <w:b/>
          <w:sz w:val="24"/>
          <w:szCs w:val="24"/>
        </w:rPr>
        <w:t xml:space="preserve"> </w:t>
      </w:r>
      <w:proofErr w:type="spellStart"/>
      <w:r w:rsidRPr="00AD1882">
        <w:rPr>
          <w:b/>
          <w:sz w:val="24"/>
          <w:szCs w:val="24"/>
        </w:rPr>
        <w:t>opcije</w:t>
      </w:r>
      <w:proofErr w:type="spellEnd"/>
      <w:r w:rsidRPr="00AD1882">
        <w:rPr>
          <w:b/>
          <w:sz w:val="24"/>
          <w:szCs w:val="24"/>
        </w:rPr>
        <w:t xml:space="preserve"> </w:t>
      </w:r>
      <w:proofErr w:type="spellStart"/>
      <w:r w:rsidRPr="00AD1882">
        <w:rPr>
          <w:b/>
          <w:sz w:val="24"/>
          <w:szCs w:val="24"/>
        </w:rPr>
        <w:t>odvijanja</w:t>
      </w:r>
      <w:proofErr w:type="spellEnd"/>
      <w:r w:rsidRPr="00AD1882">
        <w:rPr>
          <w:b/>
          <w:sz w:val="24"/>
          <w:szCs w:val="24"/>
        </w:rPr>
        <w:t xml:space="preserve"> </w:t>
      </w:r>
      <w:proofErr w:type="spellStart"/>
      <w:r w:rsidRPr="00AD1882">
        <w:rPr>
          <w:b/>
          <w:sz w:val="24"/>
          <w:szCs w:val="24"/>
        </w:rPr>
        <w:t>postupaka</w:t>
      </w:r>
      <w:proofErr w:type="spellEnd"/>
      <w:r w:rsidRPr="00AD1882">
        <w:rPr>
          <w:b/>
          <w:sz w:val="24"/>
          <w:szCs w:val="24"/>
        </w:rPr>
        <w:t xml:space="preserve"> u </w:t>
      </w:r>
      <w:proofErr w:type="spellStart"/>
      <w:r w:rsidRPr="00AD1882">
        <w:rPr>
          <w:b/>
          <w:sz w:val="24"/>
          <w:szCs w:val="24"/>
        </w:rPr>
        <w:t>više</w:t>
      </w:r>
      <w:proofErr w:type="spellEnd"/>
      <w:r w:rsidRPr="00AD1882">
        <w:rPr>
          <w:b/>
          <w:sz w:val="24"/>
          <w:szCs w:val="24"/>
        </w:rPr>
        <w:t xml:space="preserve"> </w:t>
      </w:r>
      <w:proofErr w:type="spellStart"/>
      <w:r w:rsidRPr="00AD1882">
        <w:rPr>
          <w:b/>
          <w:sz w:val="24"/>
          <w:szCs w:val="24"/>
        </w:rPr>
        <w:t>faza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slijede</w:t>
      </w:r>
      <w:proofErr w:type="spellEnd"/>
      <w:r w:rsidRPr="00AD1882">
        <w:rPr>
          <w:b/>
          <w:sz w:val="24"/>
          <w:szCs w:val="24"/>
        </w:rPr>
        <w:t xml:space="preserve"> </w:t>
      </w:r>
      <w:proofErr w:type="spellStart"/>
      <w:r w:rsidRPr="00AD1882">
        <w:rPr>
          <w:b/>
          <w:sz w:val="24"/>
          <w:szCs w:val="24"/>
        </w:rPr>
        <w:t>jedna</w:t>
      </w:r>
      <w:proofErr w:type="spellEnd"/>
      <w:r w:rsidRPr="00AD1882">
        <w:rPr>
          <w:b/>
          <w:sz w:val="24"/>
          <w:szCs w:val="24"/>
        </w:rPr>
        <w:t xml:space="preserve"> za </w:t>
      </w:r>
      <w:proofErr w:type="spellStart"/>
      <w:r w:rsidRPr="00AD1882">
        <w:rPr>
          <w:b/>
          <w:sz w:val="24"/>
          <w:szCs w:val="24"/>
        </w:rPr>
        <w:t>drugom</w:t>
      </w:r>
      <w:proofErr w:type="spellEnd"/>
      <w:r w:rsidRPr="00AD1882">
        <w:rPr>
          <w:b/>
          <w:sz w:val="24"/>
          <w:szCs w:val="24"/>
        </w:rPr>
        <w:t xml:space="preserve">, </w:t>
      </w:r>
      <w:proofErr w:type="spellStart"/>
      <w:r w:rsidRPr="00AD1882">
        <w:rPr>
          <w:b/>
          <w:sz w:val="24"/>
          <w:szCs w:val="24"/>
        </w:rPr>
        <w:t>kako</w:t>
      </w:r>
      <w:proofErr w:type="spellEnd"/>
      <w:r w:rsidRPr="00AD1882">
        <w:rPr>
          <w:b/>
          <w:sz w:val="24"/>
          <w:szCs w:val="24"/>
        </w:rPr>
        <w:t xml:space="preserve"> bi se </w:t>
      </w:r>
      <w:proofErr w:type="spellStart"/>
      <w:r w:rsidRPr="00AD1882">
        <w:rPr>
          <w:b/>
          <w:sz w:val="24"/>
          <w:szCs w:val="24"/>
        </w:rPr>
        <w:t>smanjio</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rješenja</w:t>
      </w:r>
      <w:proofErr w:type="spellEnd"/>
      <w:r w:rsidRPr="00AD1882">
        <w:rPr>
          <w:b/>
          <w:sz w:val="24"/>
          <w:szCs w:val="24"/>
        </w:rPr>
        <w:t>:</w:t>
      </w:r>
    </w:p>
    <w:p w14:paraId="1B3D0842"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0F727B8F" w14:textId="77777777" w:rsidR="00540069" w:rsidRPr="00AD1882" w:rsidRDefault="00540069" w:rsidP="00540069">
      <w:pPr>
        <w:pStyle w:val="Document1"/>
        <w:rPr>
          <w:sz w:val="24"/>
          <w:szCs w:val="24"/>
        </w:rPr>
      </w:pPr>
    </w:p>
    <w:p w14:paraId="35FADD8A" w14:textId="77777777" w:rsidR="00540069" w:rsidRPr="00AD1882" w:rsidRDefault="00540069" w:rsidP="00540069">
      <w:pPr>
        <w:pStyle w:val="Document1"/>
        <w:rPr>
          <w:b/>
          <w:sz w:val="24"/>
          <w:szCs w:val="24"/>
        </w:rPr>
      </w:pPr>
      <w:r w:rsidRPr="00AD1882">
        <w:rPr>
          <w:b/>
          <w:sz w:val="24"/>
          <w:szCs w:val="24"/>
        </w:rPr>
        <w:t>7.</w:t>
      </w:r>
      <w:r>
        <w:rPr>
          <w:b/>
          <w:sz w:val="24"/>
          <w:szCs w:val="24"/>
        </w:rPr>
        <w:t>2</w:t>
      </w:r>
      <w:r w:rsidRPr="00AD1882">
        <w:rPr>
          <w:b/>
          <w:sz w:val="24"/>
          <w:szCs w:val="24"/>
        </w:rPr>
        <w:t>.</w:t>
      </w:r>
      <w:r w:rsidRPr="00AD1882">
        <w:rPr>
          <w:b/>
          <w:sz w:val="24"/>
          <w:szCs w:val="24"/>
        </w:rPr>
        <w:tab/>
      </w:r>
      <w:proofErr w:type="spellStart"/>
      <w:r w:rsidRPr="00AD1882">
        <w:rPr>
          <w:b/>
          <w:sz w:val="24"/>
          <w:szCs w:val="24"/>
        </w:rPr>
        <w:t>Norme</w:t>
      </w:r>
      <w:proofErr w:type="spellEnd"/>
      <w:r w:rsidRPr="00AD1882">
        <w:rPr>
          <w:b/>
          <w:sz w:val="24"/>
          <w:szCs w:val="24"/>
        </w:rPr>
        <w:t xml:space="preserve"> </w:t>
      </w:r>
      <w:proofErr w:type="spellStart"/>
      <w:r w:rsidRPr="00AD1882">
        <w:rPr>
          <w:b/>
          <w:sz w:val="24"/>
          <w:szCs w:val="24"/>
        </w:rPr>
        <w:t>osiguranja</w:t>
      </w:r>
      <w:proofErr w:type="spellEnd"/>
      <w:r w:rsidRPr="00AD1882">
        <w:rPr>
          <w:b/>
          <w:sz w:val="24"/>
          <w:szCs w:val="24"/>
        </w:rPr>
        <w:t xml:space="preserve"> </w:t>
      </w:r>
      <w:proofErr w:type="spellStart"/>
      <w:r w:rsidRPr="00AD1882">
        <w:rPr>
          <w:b/>
          <w:sz w:val="24"/>
          <w:szCs w:val="24"/>
        </w:rPr>
        <w:t>kvalitete</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norme</w:t>
      </w:r>
      <w:proofErr w:type="spellEnd"/>
      <w:r w:rsidRPr="00AD1882">
        <w:rPr>
          <w:b/>
          <w:sz w:val="24"/>
          <w:szCs w:val="24"/>
        </w:rPr>
        <w:t xml:space="preserve"> </w:t>
      </w:r>
      <w:proofErr w:type="spellStart"/>
      <w:r w:rsidRPr="00AD1882">
        <w:rPr>
          <w:b/>
          <w:sz w:val="24"/>
          <w:szCs w:val="24"/>
        </w:rPr>
        <w:t>upravljanja</w:t>
      </w:r>
      <w:proofErr w:type="spellEnd"/>
      <w:r w:rsidRPr="00AD1882">
        <w:rPr>
          <w:b/>
          <w:sz w:val="24"/>
          <w:szCs w:val="24"/>
        </w:rPr>
        <w:t xml:space="preserve"> </w:t>
      </w:r>
      <w:proofErr w:type="spellStart"/>
      <w:r w:rsidRPr="00AD1882">
        <w:rPr>
          <w:b/>
          <w:sz w:val="24"/>
          <w:szCs w:val="24"/>
        </w:rPr>
        <w:t>okolišem</w:t>
      </w:r>
      <w:proofErr w:type="spellEnd"/>
      <w:r w:rsidRPr="00AD1882">
        <w:rPr>
          <w:b/>
          <w:sz w:val="24"/>
          <w:szCs w:val="24"/>
        </w:rPr>
        <w:t>:</w:t>
      </w:r>
    </w:p>
    <w:p w14:paraId="7411C0A2" w14:textId="77777777" w:rsidR="00540069"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68180E52" w14:textId="77777777" w:rsidR="00540069" w:rsidRPr="00AD1882" w:rsidRDefault="00540069" w:rsidP="00540069">
      <w:pPr>
        <w:pStyle w:val="Document1"/>
        <w:rPr>
          <w:sz w:val="24"/>
          <w:szCs w:val="24"/>
        </w:rPr>
      </w:pPr>
    </w:p>
    <w:p w14:paraId="7DEA4936" w14:textId="77777777" w:rsidR="00540069" w:rsidRPr="00AD1882" w:rsidRDefault="00540069" w:rsidP="00540069">
      <w:pPr>
        <w:pStyle w:val="Document1"/>
        <w:rPr>
          <w:b/>
          <w:sz w:val="24"/>
          <w:szCs w:val="24"/>
        </w:rPr>
      </w:pPr>
      <w:r w:rsidRPr="00AD1882">
        <w:rPr>
          <w:b/>
          <w:sz w:val="24"/>
          <w:szCs w:val="24"/>
        </w:rPr>
        <w:t>7.</w:t>
      </w:r>
      <w:r>
        <w:rPr>
          <w:b/>
          <w:sz w:val="24"/>
          <w:szCs w:val="24"/>
        </w:rPr>
        <w:t>3</w:t>
      </w:r>
      <w:r w:rsidRPr="00AD1882">
        <w:rPr>
          <w:b/>
          <w:sz w:val="24"/>
          <w:szCs w:val="24"/>
        </w:rPr>
        <w:t>.</w:t>
      </w:r>
      <w:r w:rsidRPr="00AD1882">
        <w:rPr>
          <w:b/>
          <w:sz w:val="24"/>
          <w:szCs w:val="24"/>
        </w:rPr>
        <w:tab/>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gospodarskih</w:t>
      </w:r>
      <w:proofErr w:type="spellEnd"/>
      <w:r w:rsidRPr="00AD1882">
        <w:rPr>
          <w:b/>
          <w:sz w:val="24"/>
          <w:szCs w:val="24"/>
        </w:rPr>
        <w:t xml:space="preserve"> </w:t>
      </w:r>
      <w:proofErr w:type="spellStart"/>
      <w:r w:rsidRPr="00AD1882">
        <w:rPr>
          <w:b/>
          <w:sz w:val="24"/>
          <w:szCs w:val="24"/>
        </w:rPr>
        <w:t>subjekta</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stranke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u </w:t>
      </w:r>
      <w:proofErr w:type="spellStart"/>
      <w:r w:rsidRPr="00AD1882">
        <w:rPr>
          <w:b/>
          <w:sz w:val="24"/>
          <w:szCs w:val="24"/>
        </w:rPr>
        <w:t>slučaju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s </w:t>
      </w:r>
      <w:proofErr w:type="spellStart"/>
      <w:r w:rsidRPr="00AD1882">
        <w:rPr>
          <w:b/>
          <w:sz w:val="24"/>
          <w:szCs w:val="24"/>
        </w:rPr>
        <w:t>više</w:t>
      </w:r>
      <w:proofErr w:type="spellEnd"/>
      <w:r w:rsidRPr="00AD1882">
        <w:rPr>
          <w:b/>
          <w:sz w:val="24"/>
          <w:szCs w:val="24"/>
        </w:rPr>
        <w:t xml:space="preserve"> </w:t>
      </w:r>
      <w:proofErr w:type="spellStart"/>
      <w:r w:rsidRPr="00AD1882">
        <w:rPr>
          <w:b/>
          <w:sz w:val="24"/>
          <w:szCs w:val="24"/>
        </w:rPr>
        <w:t>gospodarskih</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subjekata</w:t>
      </w:r>
      <w:proofErr w:type="spellEnd"/>
      <w:r w:rsidRPr="00AD1882">
        <w:rPr>
          <w:b/>
          <w:sz w:val="24"/>
          <w:szCs w:val="24"/>
        </w:rPr>
        <w:t>:</w:t>
      </w:r>
    </w:p>
    <w:p w14:paraId="20078C43"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C9CB2B1" w14:textId="77777777" w:rsidR="00540069" w:rsidRPr="00AD1882" w:rsidRDefault="00540069" w:rsidP="00540069">
      <w:pPr>
        <w:pStyle w:val="Document1"/>
        <w:rPr>
          <w:sz w:val="24"/>
          <w:szCs w:val="24"/>
        </w:rPr>
      </w:pPr>
    </w:p>
    <w:p w14:paraId="02800DAA" w14:textId="77777777" w:rsidR="00540069" w:rsidRPr="00AD1882" w:rsidRDefault="00540069" w:rsidP="00540069">
      <w:pPr>
        <w:pStyle w:val="Document1"/>
        <w:rPr>
          <w:b/>
          <w:sz w:val="24"/>
          <w:szCs w:val="24"/>
        </w:rPr>
      </w:pPr>
      <w:r w:rsidRPr="00AD1882">
        <w:rPr>
          <w:b/>
          <w:sz w:val="24"/>
          <w:szCs w:val="24"/>
        </w:rPr>
        <w:t>7.</w:t>
      </w:r>
      <w:r>
        <w:rPr>
          <w:b/>
          <w:sz w:val="24"/>
          <w:szCs w:val="24"/>
        </w:rPr>
        <w:t>4</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koji se </w:t>
      </w:r>
      <w:proofErr w:type="spellStart"/>
      <w:r w:rsidRPr="00AD1882">
        <w:rPr>
          <w:b/>
          <w:sz w:val="24"/>
          <w:szCs w:val="24"/>
        </w:rPr>
        <w:t>sklapa</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obrazloženje</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 xml:space="preserve"> za </w:t>
      </w:r>
      <w:proofErr w:type="spellStart"/>
      <w:r w:rsidRPr="00AD1882">
        <w:rPr>
          <w:b/>
          <w:sz w:val="24"/>
          <w:szCs w:val="24"/>
        </w:rPr>
        <w:t>trajanje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w:t>
      </w:r>
      <w:proofErr w:type="spellStart"/>
      <w:r w:rsidRPr="00AD1882">
        <w:rPr>
          <w:b/>
          <w:sz w:val="24"/>
          <w:szCs w:val="24"/>
        </w:rPr>
        <w:t>duže</w:t>
      </w:r>
      <w:proofErr w:type="spellEnd"/>
      <w:r w:rsidRPr="00AD1882">
        <w:rPr>
          <w:b/>
          <w:sz w:val="24"/>
          <w:szCs w:val="24"/>
        </w:rPr>
        <w:t xml:space="preserve"> </w:t>
      </w:r>
      <w:proofErr w:type="spellStart"/>
      <w:r w:rsidRPr="00AD1882">
        <w:rPr>
          <w:b/>
          <w:sz w:val="24"/>
          <w:szCs w:val="24"/>
        </w:rPr>
        <w:t>od</w:t>
      </w:r>
      <w:proofErr w:type="spellEnd"/>
      <w:r w:rsidRPr="00AD1882">
        <w:rPr>
          <w:b/>
          <w:sz w:val="24"/>
          <w:szCs w:val="24"/>
        </w:rPr>
        <w:t xml:space="preserve"> </w:t>
      </w:r>
      <w:proofErr w:type="spellStart"/>
      <w:r w:rsidRPr="00AD1882">
        <w:rPr>
          <w:b/>
          <w:sz w:val="24"/>
          <w:szCs w:val="24"/>
        </w:rPr>
        <w:t>četiri</w:t>
      </w:r>
      <w:proofErr w:type="spellEnd"/>
      <w:r w:rsidRPr="00AD1882">
        <w:rPr>
          <w:b/>
          <w:sz w:val="24"/>
          <w:szCs w:val="24"/>
        </w:rPr>
        <w:t xml:space="preserve">, </w:t>
      </w:r>
      <w:proofErr w:type="spellStart"/>
      <w:r w:rsidRPr="00AD1882">
        <w:rPr>
          <w:b/>
          <w:sz w:val="24"/>
          <w:szCs w:val="24"/>
        </w:rPr>
        <w:t>odnosno</w:t>
      </w:r>
      <w:proofErr w:type="spellEnd"/>
      <w:r w:rsidRPr="00AD1882">
        <w:rPr>
          <w:b/>
          <w:sz w:val="24"/>
          <w:szCs w:val="24"/>
        </w:rPr>
        <w:t xml:space="preserve"> </w:t>
      </w:r>
      <w:proofErr w:type="spellStart"/>
      <w:r w:rsidRPr="00AD1882">
        <w:rPr>
          <w:b/>
          <w:sz w:val="24"/>
          <w:szCs w:val="24"/>
        </w:rPr>
        <w:t>osam</w:t>
      </w:r>
      <w:proofErr w:type="spellEnd"/>
      <w:r w:rsidRPr="00AD1882">
        <w:rPr>
          <w:b/>
          <w:sz w:val="24"/>
          <w:szCs w:val="24"/>
        </w:rPr>
        <w:t xml:space="preserve"> </w:t>
      </w:r>
      <w:proofErr w:type="spellStart"/>
      <w:r w:rsidRPr="00AD1882">
        <w:rPr>
          <w:b/>
          <w:sz w:val="24"/>
          <w:szCs w:val="24"/>
        </w:rPr>
        <w:t>godina</w:t>
      </w:r>
      <w:proofErr w:type="spellEnd"/>
      <w:r w:rsidRPr="00AD1882">
        <w:rPr>
          <w:b/>
          <w:sz w:val="24"/>
          <w:szCs w:val="24"/>
        </w:rPr>
        <w:t>:</w:t>
      </w:r>
    </w:p>
    <w:p w14:paraId="0598F2AD"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7A28800" w14:textId="77777777" w:rsidR="00540069" w:rsidRPr="00AD1882" w:rsidRDefault="00540069" w:rsidP="00540069">
      <w:pPr>
        <w:pStyle w:val="Document1"/>
        <w:rPr>
          <w:sz w:val="24"/>
          <w:szCs w:val="24"/>
        </w:rPr>
      </w:pPr>
    </w:p>
    <w:p w14:paraId="11485ED4" w14:textId="77777777" w:rsidR="00540069" w:rsidRPr="00AD1882" w:rsidRDefault="00540069" w:rsidP="00540069">
      <w:pPr>
        <w:pStyle w:val="Document1"/>
        <w:rPr>
          <w:b/>
          <w:sz w:val="24"/>
          <w:szCs w:val="24"/>
        </w:rPr>
      </w:pPr>
      <w:r w:rsidRPr="00AD1882">
        <w:rPr>
          <w:b/>
          <w:sz w:val="24"/>
          <w:szCs w:val="24"/>
        </w:rPr>
        <w:t>7.</w:t>
      </w:r>
      <w:r>
        <w:rPr>
          <w:b/>
          <w:sz w:val="24"/>
          <w:szCs w:val="24"/>
        </w:rPr>
        <w:t>5</w:t>
      </w:r>
      <w:r w:rsidRPr="00AD1882">
        <w:rPr>
          <w:b/>
          <w:sz w:val="24"/>
          <w:szCs w:val="24"/>
        </w:rPr>
        <w:t>.</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sklapanja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temelju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206AB8B8"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393D2C2F" w14:textId="77777777" w:rsidR="00540069" w:rsidRPr="00AD1882" w:rsidRDefault="00540069" w:rsidP="00540069">
      <w:pPr>
        <w:pStyle w:val="Document1"/>
        <w:rPr>
          <w:sz w:val="24"/>
          <w:szCs w:val="24"/>
        </w:rPr>
      </w:pPr>
    </w:p>
    <w:p w14:paraId="7AD4C988" w14:textId="77777777" w:rsidR="00540069" w:rsidRPr="00AD1882" w:rsidRDefault="00540069" w:rsidP="00540069">
      <w:pPr>
        <w:pStyle w:val="Document1"/>
        <w:rPr>
          <w:b/>
          <w:sz w:val="24"/>
          <w:szCs w:val="24"/>
        </w:rPr>
      </w:pPr>
      <w:r w:rsidRPr="00AD1882">
        <w:rPr>
          <w:b/>
          <w:sz w:val="24"/>
          <w:szCs w:val="24"/>
        </w:rPr>
        <w:t>7.</w:t>
      </w:r>
      <w:r>
        <w:rPr>
          <w:b/>
          <w:sz w:val="24"/>
          <w:szCs w:val="24"/>
        </w:rPr>
        <w:t>6</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obvezuje</w:t>
      </w:r>
      <w:proofErr w:type="spellEnd"/>
      <w:r w:rsidRPr="00AD1882">
        <w:rPr>
          <w:b/>
          <w:sz w:val="24"/>
          <w:szCs w:val="24"/>
        </w:rPr>
        <w:t xml:space="preserve"> li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 xml:space="preserve"> </w:t>
      </w:r>
      <w:proofErr w:type="spellStart"/>
      <w:r w:rsidRPr="00AD1882">
        <w:rPr>
          <w:b/>
          <w:sz w:val="24"/>
          <w:szCs w:val="24"/>
        </w:rPr>
        <w:t>stranke</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izvršenje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50446B07"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6BCAD8DC" w14:textId="77777777" w:rsidR="00540069" w:rsidRPr="00AD1882" w:rsidRDefault="00540069" w:rsidP="00540069">
      <w:pPr>
        <w:pStyle w:val="Document1"/>
        <w:rPr>
          <w:sz w:val="24"/>
          <w:szCs w:val="24"/>
        </w:rPr>
      </w:pPr>
    </w:p>
    <w:p w14:paraId="5FEE70A6" w14:textId="77777777" w:rsidR="00540069" w:rsidRPr="00AD1882" w:rsidRDefault="00540069" w:rsidP="00540069">
      <w:pPr>
        <w:pStyle w:val="Document1"/>
        <w:rPr>
          <w:b/>
          <w:sz w:val="24"/>
          <w:szCs w:val="24"/>
        </w:rPr>
      </w:pPr>
      <w:r w:rsidRPr="00AD1882">
        <w:rPr>
          <w:b/>
          <w:sz w:val="24"/>
          <w:szCs w:val="24"/>
        </w:rPr>
        <w:t>7.</w:t>
      </w:r>
      <w:r>
        <w:rPr>
          <w:b/>
          <w:sz w:val="24"/>
          <w:szCs w:val="24"/>
        </w:rPr>
        <w:t>7</w:t>
      </w:r>
      <w:r w:rsidRPr="00AD1882">
        <w:rPr>
          <w:b/>
          <w:sz w:val="24"/>
          <w:szCs w:val="24"/>
        </w:rPr>
        <w:t>.</w:t>
      </w:r>
      <w:r w:rsidRPr="00AD1882">
        <w:rPr>
          <w:b/>
          <w:sz w:val="24"/>
          <w:szCs w:val="24"/>
        </w:rPr>
        <w:tab/>
      </w:r>
      <w:proofErr w:type="spellStart"/>
      <w:r w:rsidRPr="00AD1882">
        <w:rPr>
          <w:b/>
          <w:sz w:val="24"/>
          <w:szCs w:val="24"/>
        </w:rPr>
        <w:t>Naznaka</w:t>
      </w:r>
      <w:proofErr w:type="spellEnd"/>
      <w:r w:rsidRPr="00AD1882">
        <w:rPr>
          <w:b/>
          <w:sz w:val="24"/>
          <w:szCs w:val="24"/>
        </w:rPr>
        <w:t xml:space="preserve"> </w:t>
      </w:r>
      <w:proofErr w:type="spellStart"/>
      <w:r w:rsidRPr="00AD1882">
        <w:rPr>
          <w:b/>
          <w:sz w:val="24"/>
          <w:szCs w:val="24"/>
        </w:rPr>
        <w:t>svih</w:t>
      </w:r>
      <w:proofErr w:type="spellEnd"/>
      <w:r w:rsidRPr="00AD1882">
        <w:rPr>
          <w:b/>
          <w:sz w:val="24"/>
          <w:szCs w:val="24"/>
        </w:rPr>
        <w:t xml:space="preserve"> </w:t>
      </w:r>
      <w:proofErr w:type="spellStart"/>
      <w:r w:rsidRPr="00AD1882">
        <w:rPr>
          <w:b/>
          <w:sz w:val="24"/>
          <w:szCs w:val="24"/>
        </w:rPr>
        <w:t>naručitelja</w:t>
      </w:r>
      <w:proofErr w:type="spellEnd"/>
      <w:r w:rsidRPr="00AD1882">
        <w:rPr>
          <w:b/>
          <w:sz w:val="24"/>
          <w:szCs w:val="24"/>
        </w:rPr>
        <w:t xml:space="preserve"> u </w:t>
      </w:r>
      <w:proofErr w:type="spellStart"/>
      <w:r w:rsidRPr="00AD1882">
        <w:rPr>
          <w:b/>
          <w:sz w:val="24"/>
          <w:szCs w:val="24"/>
        </w:rPr>
        <w:t>čije</w:t>
      </w:r>
      <w:proofErr w:type="spellEnd"/>
      <w:r w:rsidRPr="00AD1882">
        <w:rPr>
          <w:b/>
          <w:sz w:val="24"/>
          <w:szCs w:val="24"/>
        </w:rPr>
        <w:t xml:space="preserve"> </w:t>
      </w:r>
      <w:proofErr w:type="spellStart"/>
      <w:r w:rsidRPr="00AD1882">
        <w:rPr>
          <w:b/>
          <w:sz w:val="24"/>
          <w:szCs w:val="24"/>
        </w:rPr>
        <w:t>ime</w:t>
      </w:r>
      <w:proofErr w:type="spellEnd"/>
      <w:r w:rsidRPr="00AD1882">
        <w:rPr>
          <w:b/>
          <w:sz w:val="24"/>
          <w:szCs w:val="24"/>
        </w:rPr>
        <w:t xml:space="preserve"> se </w:t>
      </w:r>
      <w:proofErr w:type="spellStart"/>
      <w:r w:rsidRPr="00AD1882">
        <w:rPr>
          <w:b/>
          <w:sz w:val="24"/>
          <w:szCs w:val="24"/>
        </w:rPr>
        <w:t>sklapa</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w:t>
      </w:r>
    </w:p>
    <w:p w14:paraId="59646C8A"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7CA4DAF9" w14:textId="77777777" w:rsidR="00540069" w:rsidRPr="00AD1882" w:rsidRDefault="00540069" w:rsidP="00540069">
      <w:pPr>
        <w:pStyle w:val="Document1"/>
        <w:rPr>
          <w:sz w:val="24"/>
          <w:szCs w:val="24"/>
        </w:rPr>
      </w:pPr>
    </w:p>
    <w:p w14:paraId="5B71716D" w14:textId="77777777" w:rsidR="00540069" w:rsidRPr="00AD1882" w:rsidRDefault="00540069" w:rsidP="00540069">
      <w:pPr>
        <w:pStyle w:val="Document1"/>
        <w:rPr>
          <w:b/>
          <w:sz w:val="24"/>
          <w:szCs w:val="24"/>
        </w:rPr>
      </w:pPr>
      <w:r w:rsidRPr="00AD1882">
        <w:rPr>
          <w:b/>
          <w:sz w:val="24"/>
          <w:szCs w:val="24"/>
        </w:rPr>
        <w:t>7.</w:t>
      </w:r>
      <w:r>
        <w:rPr>
          <w:b/>
          <w:sz w:val="24"/>
          <w:szCs w:val="24"/>
        </w:rPr>
        <w:t>8</w:t>
      </w:r>
      <w:r w:rsidRPr="00AD1882">
        <w:rPr>
          <w:b/>
          <w:sz w:val="24"/>
          <w:szCs w:val="24"/>
        </w:rPr>
        <w:t>.</w:t>
      </w:r>
      <w:r w:rsidRPr="00AD1882">
        <w:rPr>
          <w:b/>
          <w:sz w:val="24"/>
          <w:szCs w:val="24"/>
        </w:rPr>
        <w:tab/>
      </w:r>
      <w:proofErr w:type="spellStart"/>
      <w:r w:rsidRPr="00AD1882">
        <w:rPr>
          <w:b/>
          <w:sz w:val="24"/>
          <w:szCs w:val="24"/>
        </w:rPr>
        <w:t>Drugi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korišteni</w:t>
      </w:r>
      <w:proofErr w:type="spellEnd"/>
      <w:r w:rsidRPr="00AD1882">
        <w:rPr>
          <w:b/>
          <w:sz w:val="24"/>
          <w:szCs w:val="24"/>
        </w:rPr>
        <w:t xml:space="preserve"> </w:t>
      </w:r>
      <w:proofErr w:type="spellStart"/>
      <w:r w:rsidRPr="00AD1882">
        <w:rPr>
          <w:b/>
          <w:sz w:val="24"/>
          <w:szCs w:val="24"/>
        </w:rPr>
        <w:t>prilikom</w:t>
      </w:r>
      <w:proofErr w:type="spellEnd"/>
      <w:r w:rsidRPr="00AD1882">
        <w:rPr>
          <w:b/>
          <w:sz w:val="24"/>
          <w:szCs w:val="24"/>
        </w:rPr>
        <w:t xml:space="preserve"> </w:t>
      </w:r>
      <w:proofErr w:type="spellStart"/>
      <w:r w:rsidRPr="00AD1882">
        <w:rPr>
          <w:b/>
          <w:sz w:val="24"/>
          <w:szCs w:val="24"/>
        </w:rPr>
        <w:t>sklapanja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temelju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2A193CE3"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2541A596" w14:textId="77777777" w:rsidR="00540069" w:rsidRPr="00AD1882" w:rsidRDefault="00540069" w:rsidP="00540069">
      <w:pPr>
        <w:pStyle w:val="Document1"/>
        <w:rPr>
          <w:sz w:val="24"/>
          <w:szCs w:val="24"/>
        </w:rPr>
      </w:pPr>
    </w:p>
    <w:p w14:paraId="627A2C27" w14:textId="77777777" w:rsidR="00540069" w:rsidRPr="00AD1882" w:rsidRDefault="00540069" w:rsidP="00540069">
      <w:pPr>
        <w:pStyle w:val="Document1"/>
        <w:rPr>
          <w:b/>
          <w:sz w:val="24"/>
          <w:szCs w:val="24"/>
        </w:rPr>
      </w:pPr>
      <w:r w:rsidRPr="00AD1882">
        <w:rPr>
          <w:b/>
          <w:sz w:val="24"/>
          <w:szCs w:val="24"/>
        </w:rPr>
        <w:t>7.</w:t>
      </w:r>
      <w:r>
        <w:rPr>
          <w:b/>
          <w:sz w:val="24"/>
          <w:szCs w:val="24"/>
        </w:rPr>
        <w:t>9</w:t>
      </w:r>
      <w:r w:rsidRPr="00AD1882">
        <w:rPr>
          <w:b/>
          <w:sz w:val="24"/>
          <w:szCs w:val="24"/>
        </w:rPr>
        <w:t>.</w:t>
      </w:r>
      <w:r w:rsidRPr="00AD1882">
        <w:rPr>
          <w:b/>
          <w:sz w:val="24"/>
          <w:szCs w:val="24"/>
        </w:rPr>
        <w:tab/>
      </w:r>
      <w:proofErr w:type="spellStart"/>
      <w:r w:rsidRPr="00AD1882">
        <w:rPr>
          <w:b/>
          <w:sz w:val="24"/>
          <w:szCs w:val="24"/>
        </w:rPr>
        <w:t>Podaci</w:t>
      </w:r>
      <w:proofErr w:type="spellEnd"/>
      <w:r w:rsidRPr="00AD1882">
        <w:rPr>
          <w:b/>
          <w:sz w:val="24"/>
          <w:szCs w:val="24"/>
        </w:rPr>
        <w:t xml:space="preserve"> </w:t>
      </w:r>
      <w:proofErr w:type="spellStart"/>
      <w:r w:rsidRPr="00AD1882">
        <w:rPr>
          <w:b/>
          <w:sz w:val="24"/>
          <w:szCs w:val="24"/>
        </w:rPr>
        <w:t>potrebni</w:t>
      </w:r>
      <w:proofErr w:type="spellEnd"/>
      <w:r w:rsidRPr="00AD1882">
        <w:rPr>
          <w:b/>
          <w:sz w:val="24"/>
          <w:szCs w:val="24"/>
        </w:rPr>
        <w:t xml:space="preserve"> za </w:t>
      </w:r>
      <w:proofErr w:type="spellStart"/>
      <w:r w:rsidRPr="00AD1882">
        <w:rPr>
          <w:b/>
          <w:sz w:val="24"/>
          <w:szCs w:val="24"/>
        </w:rPr>
        <w:t>provedbu</w:t>
      </w:r>
      <w:proofErr w:type="spellEnd"/>
      <w:r w:rsidRPr="00AD1882">
        <w:rPr>
          <w:b/>
          <w:sz w:val="24"/>
          <w:szCs w:val="24"/>
        </w:rPr>
        <w:t xml:space="preserve"> </w:t>
      </w:r>
      <w:proofErr w:type="spellStart"/>
      <w:r w:rsidRPr="00AD1882">
        <w:rPr>
          <w:b/>
          <w:sz w:val="24"/>
          <w:szCs w:val="24"/>
        </w:rPr>
        <w:t>elektroničke</w:t>
      </w:r>
      <w:proofErr w:type="spellEnd"/>
      <w:r w:rsidRPr="00AD1882">
        <w:rPr>
          <w:b/>
          <w:sz w:val="24"/>
          <w:szCs w:val="24"/>
        </w:rPr>
        <w:t xml:space="preserve"> </w:t>
      </w:r>
      <w:proofErr w:type="spellStart"/>
      <w:r w:rsidRPr="00AD1882">
        <w:rPr>
          <w:b/>
          <w:sz w:val="24"/>
          <w:szCs w:val="24"/>
        </w:rPr>
        <w:t>dražbe</w:t>
      </w:r>
      <w:proofErr w:type="spellEnd"/>
      <w:r w:rsidRPr="00AD1882">
        <w:rPr>
          <w:b/>
          <w:sz w:val="24"/>
          <w:szCs w:val="24"/>
        </w:rPr>
        <w:t>:</w:t>
      </w:r>
    </w:p>
    <w:p w14:paraId="03FCCB02"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1404C25A" w14:textId="77777777" w:rsidR="00540069" w:rsidRPr="00AD1882" w:rsidRDefault="00540069" w:rsidP="00540069">
      <w:pPr>
        <w:pStyle w:val="Document1"/>
        <w:rPr>
          <w:b/>
          <w:sz w:val="24"/>
          <w:szCs w:val="24"/>
        </w:rPr>
      </w:pPr>
    </w:p>
    <w:p w14:paraId="15A0BA22" w14:textId="77777777" w:rsidR="00540069" w:rsidRPr="00AD1882" w:rsidRDefault="00540069" w:rsidP="00540069">
      <w:pPr>
        <w:pStyle w:val="Document1"/>
        <w:rPr>
          <w:b/>
          <w:sz w:val="24"/>
          <w:szCs w:val="24"/>
          <w:lang w:eastAsia="x-none"/>
        </w:rPr>
      </w:pPr>
      <w:r w:rsidRPr="00AD1882">
        <w:rPr>
          <w:b/>
          <w:sz w:val="24"/>
          <w:szCs w:val="24"/>
          <w:lang w:eastAsia="x-none"/>
        </w:rPr>
        <w:t>7.1</w:t>
      </w:r>
      <w:r>
        <w:rPr>
          <w:b/>
          <w:sz w:val="24"/>
          <w:szCs w:val="24"/>
          <w:lang w:eastAsia="x-none"/>
        </w:rPr>
        <w:t>0</w:t>
      </w:r>
      <w:r w:rsidRPr="00AD1882">
        <w:rPr>
          <w:b/>
          <w:sz w:val="24"/>
          <w:szCs w:val="24"/>
          <w:lang w:eastAsia="x-none"/>
        </w:rPr>
        <w:t>.</w:t>
      </w:r>
      <w:r w:rsidRPr="00AD1882">
        <w:rPr>
          <w:b/>
          <w:sz w:val="24"/>
          <w:szCs w:val="24"/>
          <w:lang w:eastAsia="x-none"/>
        </w:rPr>
        <w:tab/>
      </w:r>
      <w:proofErr w:type="spellStart"/>
      <w:r w:rsidRPr="00AD1882">
        <w:rPr>
          <w:b/>
          <w:sz w:val="24"/>
          <w:szCs w:val="24"/>
          <w:lang w:eastAsia="x-none"/>
        </w:rPr>
        <w:t>Odredbe</w:t>
      </w:r>
      <w:proofErr w:type="spellEnd"/>
      <w:r w:rsidRPr="00AD1882">
        <w:rPr>
          <w:b/>
          <w:sz w:val="24"/>
          <w:szCs w:val="24"/>
          <w:lang w:eastAsia="x-none"/>
        </w:rPr>
        <w:t xml:space="preserve"> </w:t>
      </w:r>
      <w:proofErr w:type="spellStart"/>
      <w:r w:rsidRPr="00AD1882">
        <w:rPr>
          <w:b/>
          <w:sz w:val="24"/>
          <w:szCs w:val="24"/>
          <w:lang w:eastAsia="x-none"/>
        </w:rPr>
        <w:t>koje</w:t>
      </w:r>
      <w:proofErr w:type="spellEnd"/>
      <w:r w:rsidRPr="00AD1882">
        <w:rPr>
          <w:b/>
          <w:sz w:val="24"/>
          <w:szCs w:val="24"/>
          <w:lang w:eastAsia="x-none"/>
        </w:rPr>
        <w:t xml:space="preserve"> se </w:t>
      </w:r>
      <w:proofErr w:type="spellStart"/>
      <w:r w:rsidRPr="00AD1882">
        <w:rPr>
          <w:b/>
          <w:sz w:val="24"/>
          <w:szCs w:val="24"/>
          <w:lang w:eastAsia="x-none"/>
        </w:rPr>
        <w:t>odnose</w:t>
      </w:r>
      <w:proofErr w:type="spellEnd"/>
      <w:r w:rsidRPr="00AD1882">
        <w:rPr>
          <w:b/>
          <w:sz w:val="24"/>
          <w:szCs w:val="24"/>
          <w:lang w:eastAsia="x-none"/>
        </w:rPr>
        <w:t xml:space="preserve"> </w:t>
      </w:r>
      <w:proofErr w:type="spellStart"/>
      <w:r w:rsidRPr="00AD1882">
        <w:rPr>
          <w:b/>
          <w:sz w:val="24"/>
          <w:szCs w:val="24"/>
          <w:lang w:eastAsia="x-none"/>
        </w:rPr>
        <w:t>na</w:t>
      </w:r>
      <w:proofErr w:type="spellEnd"/>
      <w:r w:rsidRPr="00AD1882">
        <w:rPr>
          <w:b/>
          <w:sz w:val="24"/>
          <w:szCs w:val="24"/>
          <w:lang w:eastAsia="x-none"/>
        </w:rPr>
        <w:t xml:space="preserve"> </w:t>
      </w:r>
      <w:proofErr w:type="spellStart"/>
      <w:r w:rsidRPr="00AD1882">
        <w:rPr>
          <w:b/>
          <w:sz w:val="24"/>
          <w:szCs w:val="24"/>
          <w:lang w:eastAsia="x-none"/>
        </w:rPr>
        <w:t>zajednicu</w:t>
      </w:r>
      <w:proofErr w:type="spellEnd"/>
      <w:r w:rsidRPr="00AD1882">
        <w:rPr>
          <w:b/>
          <w:sz w:val="24"/>
          <w:szCs w:val="24"/>
          <w:lang w:eastAsia="x-none"/>
        </w:rPr>
        <w:t xml:space="preserve"> </w:t>
      </w:r>
      <w:proofErr w:type="spellStart"/>
      <w:r w:rsidRPr="00AD1882">
        <w:rPr>
          <w:b/>
          <w:sz w:val="24"/>
          <w:szCs w:val="24"/>
          <w:lang w:eastAsia="x-none"/>
        </w:rPr>
        <w:t>gospodarskih</w:t>
      </w:r>
      <w:proofErr w:type="spellEnd"/>
      <w:r w:rsidRPr="00AD1882">
        <w:rPr>
          <w:b/>
          <w:sz w:val="24"/>
          <w:szCs w:val="24"/>
          <w:lang w:eastAsia="x-none"/>
        </w:rPr>
        <w:t xml:space="preserve"> </w:t>
      </w:r>
      <w:proofErr w:type="spellStart"/>
      <w:r w:rsidRPr="00AD1882">
        <w:rPr>
          <w:b/>
          <w:sz w:val="24"/>
          <w:szCs w:val="24"/>
          <w:lang w:eastAsia="x-none"/>
        </w:rPr>
        <w:t>subjekata</w:t>
      </w:r>
      <w:proofErr w:type="spellEnd"/>
      <w:r w:rsidRPr="00AD1882">
        <w:rPr>
          <w:b/>
          <w:sz w:val="24"/>
          <w:szCs w:val="24"/>
          <w:lang w:eastAsia="x-none"/>
        </w:rPr>
        <w:t xml:space="preserve"> (</w:t>
      </w:r>
      <w:proofErr w:type="spellStart"/>
      <w:r w:rsidRPr="00AD1882">
        <w:rPr>
          <w:b/>
          <w:sz w:val="24"/>
          <w:szCs w:val="24"/>
          <w:lang w:eastAsia="x-none"/>
        </w:rPr>
        <w:t>ponuditelja</w:t>
      </w:r>
      <w:proofErr w:type="spellEnd"/>
      <w:r w:rsidRPr="00AD1882">
        <w:rPr>
          <w:b/>
          <w:sz w:val="24"/>
          <w:szCs w:val="24"/>
          <w:lang w:eastAsia="x-none"/>
        </w:rPr>
        <w:t>):</w:t>
      </w:r>
    </w:p>
    <w:p w14:paraId="5211701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Više gospodarskih subjekata može se udružiti i dostaviti zajedničku ponudu, neovisno o uređenju njihova međusobnog odnosa.</w:t>
      </w:r>
    </w:p>
    <w:p w14:paraId="0206C023"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14:paraId="5805A9A6"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t xml:space="preserve">Članovi zajednice ponuditelja obvezni su nakon sklapanja ugovora o javnoj nabavi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potpisivanje primopredajnog zapisnika i ostala bitna pitanja. Sva plaćanja u slučaju zajedničke ponude, naručitelj će vršiti s nositeljem zajedničke ponude.</w:t>
      </w:r>
    </w:p>
    <w:p w14:paraId="6C4A2237" w14:textId="77777777" w:rsidR="00540069" w:rsidRPr="00AD1882" w:rsidRDefault="00540069" w:rsidP="00540069">
      <w:pPr>
        <w:jc w:val="both"/>
        <w:rPr>
          <w:rFonts w:ascii="Times New Roman" w:hAnsi="Times New Roman"/>
          <w:sz w:val="24"/>
          <w:szCs w:val="24"/>
        </w:rPr>
      </w:pPr>
    </w:p>
    <w:p w14:paraId="730F91D0" w14:textId="77777777" w:rsidR="00540069" w:rsidRPr="00AD1882" w:rsidRDefault="00540069" w:rsidP="00540069">
      <w:pPr>
        <w:pStyle w:val="Naslov3"/>
        <w:rPr>
          <w:rFonts w:ascii="Times New Roman" w:hAnsi="Times New Roman"/>
          <w:b/>
          <w:color w:val="auto"/>
        </w:rPr>
      </w:pPr>
      <w:r w:rsidRPr="00AD1882">
        <w:rPr>
          <w:rFonts w:ascii="Times New Roman" w:hAnsi="Times New Roman"/>
          <w:b/>
          <w:color w:val="auto"/>
        </w:rPr>
        <w:t>7.1</w:t>
      </w:r>
      <w:r>
        <w:rPr>
          <w:rFonts w:ascii="Times New Roman" w:hAnsi="Times New Roman"/>
          <w:b/>
          <w:color w:val="auto"/>
        </w:rPr>
        <w:t>1</w:t>
      </w:r>
      <w:r w:rsidRPr="00AD1882">
        <w:rPr>
          <w:rFonts w:ascii="Times New Roman" w:hAnsi="Times New Roman"/>
          <w:b/>
          <w:color w:val="auto"/>
        </w:rPr>
        <w:t>.</w:t>
      </w:r>
      <w:r w:rsidRPr="00AD1882">
        <w:rPr>
          <w:rFonts w:ascii="Times New Roman" w:hAnsi="Times New Roman"/>
          <w:b/>
          <w:color w:val="auto"/>
        </w:rPr>
        <w:tab/>
        <w:t xml:space="preserve">Odredbe koje se odnose na </w:t>
      </w:r>
      <w:proofErr w:type="spellStart"/>
      <w:r w:rsidRPr="00AD1882">
        <w:rPr>
          <w:rFonts w:ascii="Times New Roman" w:hAnsi="Times New Roman"/>
          <w:b/>
          <w:color w:val="auto"/>
        </w:rPr>
        <w:t>podugovaratelje</w:t>
      </w:r>
      <w:proofErr w:type="spellEnd"/>
      <w:r w:rsidRPr="00AD1882">
        <w:rPr>
          <w:rFonts w:ascii="Times New Roman" w:hAnsi="Times New Roman"/>
          <w:b/>
          <w:color w:val="auto"/>
        </w:rPr>
        <w:t>:</w:t>
      </w:r>
    </w:p>
    <w:p w14:paraId="3759BFE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ne smije zahtijevati od gospodarskih subjekata da dio ugovora o javnoj nabavi daju u podugovor ili da angažiraju određene </w:t>
      </w:r>
      <w:proofErr w:type="spellStart"/>
      <w:r w:rsidRPr="00AD1882">
        <w:rPr>
          <w:rFonts w:ascii="Times New Roman" w:hAnsi="Times New Roman"/>
          <w:sz w:val="24"/>
          <w:szCs w:val="24"/>
        </w:rPr>
        <w:t>podugovaratelje</w:t>
      </w:r>
      <w:proofErr w:type="spellEnd"/>
      <w:r w:rsidRPr="00AD1882">
        <w:rPr>
          <w:rFonts w:ascii="Times New Roman" w:hAnsi="Times New Roman"/>
          <w:sz w:val="24"/>
          <w:szCs w:val="24"/>
        </w:rPr>
        <w:t xml:space="preserve"> niti ih u tome ograničavati, osim ako posebnim propisom ili međunarodnim sporazumom nije drukčije određeno.</w:t>
      </w:r>
    </w:p>
    <w:p w14:paraId="092353E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Gospodarski subjekt je obvezan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dokazati da ne postoji razlog za isključenje iz točke 3.1. i 3.2. dokumentacije o nabavi. </w:t>
      </w:r>
    </w:p>
    <w:p w14:paraId="2B55FEF0"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naručitelj utvrdi da postoji osnova za isključenje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iz točke 3.1. i 3.2. dokumentacije o nabavi, obvezan je od gospodarskog subjekta zatražiti zamjenu tog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primjerenom roku, ne kraćem od pet dana.</w:t>
      </w:r>
    </w:p>
    <w:p w14:paraId="1D21FE01"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Gospodarski subjekt koji namjerava dati dio ugovora o javnoj nabavi u podugovor obvezan je u ponudi:</w:t>
      </w:r>
    </w:p>
    <w:p w14:paraId="3C1A2469" w14:textId="77777777" w:rsidR="00540069" w:rsidRPr="00AD1882" w:rsidRDefault="00540069" w:rsidP="00FC32A9">
      <w:pPr>
        <w:pStyle w:val="BHead"/>
        <w:numPr>
          <w:ilvl w:val="0"/>
          <w:numId w:val="15"/>
        </w:numPr>
        <w:jc w:val="both"/>
        <w:rPr>
          <w:sz w:val="24"/>
          <w:szCs w:val="24"/>
          <w:lang w:val="hr-HR"/>
        </w:rPr>
      </w:pPr>
      <w:r w:rsidRPr="00AD1882">
        <w:rPr>
          <w:sz w:val="24"/>
          <w:szCs w:val="24"/>
          <w:lang w:val="hr-HR"/>
        </w:rPr>
        <w:t>navesti koji dio ugovora namjerava dati u podugovor (predmet ili količina, vrijednost ili postotni udio),</w:t>
      </w:r>
    </w:p>
    <w:p w14:paraId="51F3A4E3" w14:textId="77777777" w:rsidR="00540069" w:rsidRPr="00AD1882" w:rsidRDefault="00540069" w:rsidP="00FC32A9">
      <w:pPr>
        <w:pStyle w:val="BHead"/>
        <w:numPr>
          <w:ilvl w:val="0"/>
          <w:numId w:val="15"/>
        </w:numPr>
        <w:jc w:val="both"/>
        <w:rPr>
          <w:sz w:val="24"/>
          <w:szCs w:val="24"/>
          <w:lang w:val="hr-HR"/>
        </w:rPr>
      </w:pPr>
      <w:r w:rsidRPr="00AD1882">
        <w:rPr>
          <w:sz w:val="24"/>
          <w:szCs w:val="24"/>
          <w:lang w:val="hr-HR"/>
        </w:rPr>
        <w:t xml:space="preserve">navesti podatke o </w:t>
      </w:r>
      <w:proofErr w:type="spellStart"/>
      <w:r w:rsidRPr="00AD1882">
        <w:rPr>
          <w:sz w:val="24"/>
          <w:szCs w:val="24"/>
          <w:lang w:val="hr-HR"/>
        </w:rPr>
        <w:t>podugovarateljima</w:t>
      </w:r>
      <w:proofErr w:type="spellEnd"/>
      <w:r w:rsidRPr="00AD1882">
        <w:rPr>
          <w:sz w:val="24"/>
          <w:szCs w:val="24"/>
          <w:lang w:val="hr-HR"/>
        </w:rPr>
        <w:t xml:space="preserve"> (naziv ili tvrtka, sjedište, OIB ili nacionalni identifikacijski broj, broj računa, zakonski zastupnici </w:t>
      </w:r>
      <w:proofErr w:type="spellStart"/>
      <w:r w:rsidRPr="00AD1882">
        <w:rPr>
          <w:sz w:val="24"/>
          <w:szCs w:val="24"/>
          <w:lang w:val="hr-HR"/>
        </w:rPr>
        <w:t>podugovaratelja</w:t>
      </w:r>
      <w:proofErr w:type="spellEnd"/>
      <w:r w:rsidRPr="00AD1882">
        <w:rPr>
          <w:sz w:val="24"/>
          <w:szCs w:val="24"/>
          <w:lang w:val="hr-HR"/>
        </w:rPr>
        <w:t>),</w:t>
      </w:r>
    </w:p>
    <w:p w14:paraId="0B098304" w14:textId="77777777" w:rsidR="00540069" w:rsidRPr="00AD1882" w:rsidRDefault="00540069" w:rsidP="00FC32A9">
      <w:pPr>
        <w:pStyle w:val="BHead"/>
        <w:numPr>
          <w:ilvl w:val="0"/>
          <w:numId w:val="15"/>
        </w:numPr>
        <w:jc w:val="both"/>
        <w:rPr>
          <w:sz w:val="24"/>
          <w:szCs w:val="24"/>
          <w:lang w:val="hr-HR"/>
        </w:rPr>
      </w:pPr>
      <w:r w:rsidRPr="00AD1882">
        <w:rPr>
          <w:sz w:val="24"/>
          <w:szCs w:val="24"/>
          <w:lang w:val="hr-HR"/>
        </w:rPr>
        <w:t xml:space="preserve">dostaviti ESPD - europsku jedinstvenu dokumentaciju o nabavi za svakog </w:t>
      </w:r>
      <w:proofErr w:type="spellStart"/>
      <w:r w:rsidRPr="00AD1882">
        <w:rPr>
          <w:sz w:val="24"/>
          <w:szCs w:val="24"/>
          <w:lang w:val="hr-HR"/>
        </w:rPr>
        <w:t>podugovaratelja</w:t>
      </w:r>
      <w:proofErr w:type="spellEnd"/>
      <w:r w:rsidRPr="00AD1882">
        <w:rPr>
          <w:sz w:val="24"/>
          <w:szCs w:val="24"/>
          <w:lang w:val="hr-HR"/>
        </w:rPr>
        <w:t>.</w:t>
      </w:r>
    </w:p>
    <w:p w14:paraId="06F3EF2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gospodarski subjekt dio ugovora o javnoj nabavi daje u podugovor, podaci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će biti obvezno navedeni u ugovoru o javnoj nabavi.</w:t>
      </w:r>
    </w:p>
    <w:p w14:paraId="572B1FB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2C6D4458"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lastRenderedPageBreak/>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76E39DA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Ugovaratelj može tijekom izvršenja ugovora o javnoj nabavi od naručitelja zahtijevati:</w:t>
      </w:r>
    </w:p>
    <w:p w14:paraId="1524575B" w14:textId="77777777" w:rsidR="00540069" w:rsidRPr="00AD1882" w:rsidRDefault="00540069" w:rsidP="00FC32A9">
      <w:pPr>
        <w:pStyle w:val="BHead"/>
        <w:numPr>
          <w:ilvl w:val="0"/>
          <w:numId w:val="16"/>
        </w:numPr>
        <w:jc w:val="both"/>
        <w:rPr>
          <w:sz w:val="24"/>
          <w:szCs w:val="24"/>
          <w:lang w:val="hr-HR"/>
        </w:rPr>
      </w:pPr>
      <w:r w:rsidRPr="00AD1882">
        <w:rPr>
          <w:sz w:val="24"/>
          <w:szCs w:val="24"/>
          <w:lang w:val="hr-HR"/>
        </w:rPr>
        <w:t xml:space="preserve">promjenu </w:t>
      </w:r>
      <w:proofErr w:type="spellStart"/>
      <w:r w:rsidRPr="00AD1882">
        <w:rPr>
          <w:sz w:val="24"/>
          <w:szCs w:val="24"/>
          <w:lang w:val="hr-HR"/>
        </w:rPr>
        <w:t>podugovaratelja</w:t>
      </w:r>
      <w:proofErr w:type="spellEnd"/>
      <w:r w:rsidRPr="00AD1882">
        <w:rPr>
          <w:sz w:val="24"/>
          <w:szCs w:val="24"/>
          <w:lang w:val="hr-HR"/>
        </w:rPr>
        <w:t xml:space="preserve"> za onaj dio ugovora o javnoj nabavi koji je prethodno dao u podugovor,</w:t>
      </w:r>
    </w:p>
    <w:p w14:paraId="2E37F462" w14:textId="77777777" w:rsidR="00540069" w:rsidRPr="00AD1882" w:rsidRDefault="00540069" w:rsidP="00FC32A9">
      <w:pPr>
        <w:pStyle w:val="BHead"/>
        <w:numPr>
          <w:ilvl w:val="0"/>
          <w:numId w:val="16"/>
        </w:numPr>
        <w:jc w:val="both"/>
        <w:rPr>
          <w:sz w:val="24"/>
          <w:szCs w:val="24"/>
          <w:lang w:val="hr-HR"/>
        </w:rPr>
      </w:pPr>
      <w:r w:rsidRPr="00AD1882">
        <w:rPr>
          <w:sz w:val="24"/>
          <w:szCs w:val="24"/>
          <w:lang w:val="hr-HR"/>
        </w:rPr>
        <w:t xml:space="preserve">uvođenje jednog ili više novih </w:t>
      </w:r>
      <w:proofErr w:type="spellStart"/>
      <w:r w:rsidRPr="00AD1882">
        <w:rPr>
          <w:sz w:val="24"/>
          <w:szCs w:val="24"/>
          <w:lang w:val="hr-HR"/>
        </w:rPr>
        <w:t>podugovaratelja</w:t>
      </w:r>
      <w:proofErr w:type="spellEnd"/>
      <w:r w:rsidRPr="00AD1882">
        <w:rPr>
          <w:sz w:val="24"/>
          <w:szCs w:val="24"/>
          <w:lang w:val="hr-HR"/>
        </w:rPr>
        <w:t xml:space="preserve"> čiji ukupni udio ne smije prijeći 30% vrijednosti ugovora o javnoj nabavi bez poreza na dodanu vrijednost, neovisno o tome je li prethodno dao dio ugovora o javnoj nabavi u podugovor ili ne,</w:t>
      </w:r>
    </w:p>
    <w:p w14:paraId="33A72187" w14:textId="77777777" w:rsidR="00540069" w:rsidRPr="00AD1882" w:rsidRDefault="00540069" w:rsidP="00FC32A9">
      <w:pPr>
        <w:pStyle w:val="BHead"/>
        <w:numPr>
          <w:ilvl w:val="0"/>
          <w:numId w:val="16"/>
        </w:numPr>
        <w:jc w:val="both"/>
        <w:rPr>
          <w:sz w:val="24"/>
          <w:szCs w:val="24"/>
          <w:lang w:val="hr-HR"/>
        </w:rPr>
      </w:pPr>
      <w:r w:rsidRPr="00AD1882">
        <w:rPr>
          <w:sz w:val="24"/>
          <w:szCs w:val="24"/>
          <w:lang w:val="hr-HR"/>
        </w:rPr>
        <w:t>preuzimanje izvršenja dijela ugovora o javnoj nabavi koji je prethodno dao u podugovor.</w:t>
      </w:r>
    </w:p>
    <w:p w14:paraId="2DBE0E4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Uz zahtjev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ili za uvođenjem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ugovaratelj naručitelju dostavlja podatke o novom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i europsku jedinstvenu dokumentaciju o nabavi za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w:t>
      </w:r>
    </w:p>
    <w:p w14:paraId="6F36E2F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neće i ne smije odobriti zahtjev ugovaratelja:</w:t>
      </w:r>
    </w:p>
    <w:p w14:paraId="27AE969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1. u slučaju zahtjeva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onaj dio ugovora koji je prethodno dao u podugovor i u slučaju zahtjeva za uvođenje jednog ili više novih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kojeg sada mijenja, a novi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ne ispunjava iste uvjete, ili postoje osnove za isključenje,</w:t>
      </w:r>
    </w:p>
    <w:p w14:paraId="6FD31B5B"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izvršenje tog dijela, a ugovaratelj samostalno ne posjeduje takvu sposobnost, ili ako je taj dio ugovora već izvršen.</w:t>
      </w:r>
    </w:p>
    <w:p w14:paraId="10CD545E"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t xml:space="preserve">Sudjelovanje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ne utječe na odgovornost ugovaratelja za izvršenje ugovora o javnoj nabavi. </w:t>
      </w:r>
    </w:p>
    <w:p w14:paraId="302A599D" w14:textId="77777777" w:rsidR="00540069" w:rsidRPr="00AD1882" w:rsidRDefault="00540069" w:rsidP="00540069">
      <w:pPr>
        <w:jc w:val="both"/>
        <w:rPr>
          <w:rFonts w:ascii="Times New Roman" w:hAnsi="Times New Roman"/>
          <w:sz w:val="24"/>
          <w:szCs w:val="24"/>
        </w:rPr>
      </w:pPr>
    </w:p>
    <w:p w14:paraId="63BCB01A" w14:textId="77777777" w:rsidR="00540069" w:rsidRPr="00AD1882" w:rsidRDefault="00540069" w:rsidP="00540069">
      <w:pPr>
        <w:pStyle w:val="Document1"/>
        <w:rPr>
          <w:b/>
          <w:sz w:val="24"/>
          <w:szCs w:val="24"/>
        </w:rPr>
      </w:pPr>
      <w:r w:rsidRPr="00AD1882">
        <w:rPr>
          <w:b/>
          <w:sz w:val="24"/>
          <w:szCs w:val="24"/>
        </w:rPr>
        <w:t>7.1</w:t>
      </w:r>
      <w:r>
        <w:rPr>
          <w:b/>
          <w:sz w:val="24"/>
          <w:szCs w:val="24"/>
        </w:rPr>
        <w:t>2</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da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podaci</w:t>
      </w:r>
      <w:proofErr w:type="spellEnd"/>
      <w:r w:rsidRPr="00AD1882">
        <w:rPr>
          <w:b/>
          <w:sz w:val="24"/>
          <w:szCs w:val="24"/>
        </w:rPr>
        <w:t xml:space="preserve"> o </w:t>
      </w:r>
      <w:proofErr w:type="spellStart"/>
      <w:r w:rsidRPr="00AD1882">
        <w:rPr>
          <w:b/>
          <w:sz w:val="24"/>
          <w:szCs w:val="24"/>
        </w:rPr>
        <w:t>imenovanim</w:t>
      </w:r>
      <w:proofErr w:type="spellEnd"/>
      <w:r w:rsidRPr="00AD1882">
        <w:rPr>
          <w:b/>
          <w:sz w:val="24"/>
          <w:szCs w:val="24"/>
        </w:rPr>
        <w:t xml:space="preserve"> </w:t>
      </w:r>
      <w:proofErr w:type="spellStart"/>
      <w:r w:rsidRPr="00AD1882">
        <w:rPr>
          <w:b/>
          <w:sz w:val="24"/>
          <w:szCs w:val="24"/>
        </w:rPr>
        <w:t>podugovarateljima</w:t>
      </w:r>
      <w:proofErr w:type="spellEnd"/>
      <w:r w:rsidRPr="00AD1882">
        <w:rPr>
          <w:b/>
          <w:sz w:val="24"/>
          <w:szCs w:val="24"/>
        </w:rPr>
        <w:t xml:space="preserve"> (</w:t>
      </w:r>
      <w:proofErr w:type="spellStart"/>
      <w:r w:rsidRPr="00AD1882">
        <w:rPr>
          <w:b/>
          <w:sz w:val="24"/>
          <w:szCs w:val="24"/>
        </w:rPr>
        <w:t>naziv</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tvrtka</w:t>
      </w:r>
      <w:proofErr w:type="spellEnd"/>
      <w:r w:rsidRPr="00AD1882">
        <w:rPr>
          <w:b/>
          <w:sz w:val="24"/>
          <w:szCs w:val="24"/>
        </w:rPr>
        <w:t xml:space="preserve">, </w:t>
      </w:r>
      <w:proofErr w:type="spellStart"/>
      <w:r w:rsidRPr="00AD1882">
        <w:rPr>
          <w:b/>
          <w:sz w:val="24"/>
          <w:szCs w:val="24"/>
        </w:rPr>
        <w:t>sjedište</w:t>
      </w:r>
      <w:proofErr w:type="spellEnd"/>
      <w:r w:rsidRPr="00AD1882">
        <w:rPr>
          <w:b/>
          <w:sz w:val="24"/>
          <w:szCs w:val="24"/>
        </w:rPr>
        <w:t xml:space="preserve">, OIB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nacionalni</w:t>
      </w:r>
      <w:proofErr w:type="spellEnd"/>
      <w:r w:rsidRPr="00AD1882">
        <w:rPr>
          <w:b/>
          <w:sz w:val="24"/>
          <w:szCs w:val="24"/>
        </w:rPr>
        <w:t xml:space="preserve"> </w:t>
      </w:r>
      <w:proofErr w:type="spellStart"/>
      <w:r w:rsidRPr="00AD1882">
        <w:rPr>
          <w:b/>
          <w:sz w:val="24"/>
          <w:szCs w:val="24"/>
        </w:rPr>
        <w:t>identifikacijski</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računa</w:t>
      </w:r>
      <w:proofErr w:type="spellEnd"/>
      <w:r w:rsidRPr="00AD1882">
        <w:rPr>
          <w:b/>
          <w:sz w:val="24"/>
          <w:szCs w:val="24"/>
        </w:rPr>
        <w:t xml:space="preserve">, </w:t>
      </w:r>
      <w:proofErr w:type="spellStart"/>
      <w:r w:rsidRPr="00AD1882">
        <w:rPr>
          <w:b/>
          <w:sz w:val="24"/>
          <w:szCs w:val="24"/>
        </w:rPr>
        <w:t>zakonski</w:t>
      </w:r>
      <w:proofErr w:type="spellEnd"/>
      <w:r w:rsidRPr="00AD1882">
        <w:rPr>
          <w:b/>
          <w:sz w:val="24"/>
          <w:szCs w:val="24"/>
        </w:rPr>
        <w:t xml:space="preserve"> </w:t>
      </w:r>
      <w:proofErr w:type="spellStart"/>
      <w:r w:rsidRPr="00AD1882">
        <w:rPr>
          <w:b/>
          <w:sz w:val="24"/>
          <w:szCs w:val="24"/>
        </w:rPr>
        <w:t>zastupnici</w:t>
      </w:r>
      <w:proofErr w:type="spellEnd"/>
      <w:r w:rsidRPr="00AD1882">
        <w:rPr>
          <w:b/>
          <w:sz w:val="24"/>
          <w:szCs w:val="24"/>
        </w:rPr>
        <w:t xml:space="preserve"> </w:t>
      </w:r>
      <w:proofErr w:type="spellStart"/>
      <w:r w:rsidRPr="00AD1882">
        <w:rPr>
          <w:b/>
          <w:sz w:val="24"/>
          <w:szCs w:val="24"/>
        </w:rPr>
        <w:t>podugovaratelja</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dijelovi</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on </w:t>
      </w:r>
      <w:proofErr w:type="spellStart"/>
      <w:r w:rsidRPr="00AD1882">
        <w:rPr>
          <w:b/>
          <w:sz w:val="24"/>
          <w:szCs w:val="24"/>
        </w:rPr>
        <w:t>izvršavati</w:t>
      </w:r>
      <w:proofErr w:type="spellEnd"/>
      <w:r w:rsidRPr="00AD1882">
        <w:rPr>
          <w:b/>
          <w:sz w:val="24"/>
          <w:szCs w:val="24"/>
        </w:rPr>
        <w:t xml:space="preserve"> (</w:t>
      </w:r>
      <w:proofErr w:type="spellStart"/>
      <w:r w:rsidRPr="00AD1882">
        <w:rPr>
          <w:b/>
          <w:sz w:val="24"/>
          <w:szCs w:val="24"/>
        </w:rPr>
        <w:t>predmet</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količina</w:t>
      </w:r>
      <w:proofErr w:type="spellEnd"/>
      <w:r w:rsidRPr="00AD1882">
        <w:rPr>
          <w:b/>
          <w:sz w:val="24"/>
          <w:szCs w:val="24"/>
        </w:rPr>
        <w:t xml:space="preserve">, </w:t>
      </w:r>
      <w:proofErr w:type="spellStart"/>
      <w:r w:rsidRPr="00AD1882">
        <w:rPr>
          <w:b/>
          <w:sz w:val="24"/>
          <w:szCs w:val="24"/>
        </w:rPr>
        <w:t>vrijednost</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postotni</w:t>
      </w:r>
      <w:proofErr w:type="spellEnd"/>
      <w:r w:rsidRPr="00AD1882">
        <w:rPr>
          <w:b/>
          <w:sz w:val="24"/>
          <w:szCs w:val="24"/>
        </w:rPr>
        <w:t xml:space="preserve"> </w:t>
      </w:r>
      <w:proofErr w:type="spellStart"/>
      <w:r w:rsidRPr="00AD1882">
        <w:rPr>
          <w:b/>
          <w:sz w:val="24"/>
          <w:szCs w:val="24"/>
        </w:rPr>
        <w:t>udio</w:t>
      </w:r>
      <w:proofErr w:type="spellEnd"/>
      <w:r w:rsidRPr="00AD1882">
        <w:rPr>
          <w:b/>
          <w:sz w:val="24"/>
          <w:szCs w:val="24"/>
        </w:rPr>
        <w:t xml:space="preserve">) </w:t>
      </w:r>
      <w:proofErr w:type="spellStart"/>
      <w:r w:rsidRPr="00AD1882">
        <w:rPr>
          <w:b/>
          <w:sz w:val="24"/>
          <w:szCs w:val="24"/>
        </w:rPr>
        <w:t>obvezni</w:t>
      </w:r>
      <w:proofErr w:type="spellEnd"/>
      <w:r w:rsidRPr="00AD1882">
        <w:rPr>
          <w:b/>
          <w:sz w:val="24"/>
          <w:szCs w:val="24"/>
        </w:rPr>
        <w:t xml:space="preserve"> </w:t>
      </w:r>
      <w:proofErr w:type="spellStart"/>
      <w:r w:rsidRPr="00AD1882">
        <w:rPr>
          <w:b/>
          <w:sz w:val="24"/>
          <w:szCs w:val="24"/>
        </w:rPr>
        <w:t>sastojci</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w:t>
      </w:r>
    </w:p>
    <w:p w14:paraId="58BCCE01" w14:textId="77777777" w:rsidR="00540069" w:rsidRPr="00AD1882" w:rsidRDefault="00540069" w:rsidP="00540069">
      <w:pPr>
        <w:pStyle w:val="Document1"/>
        <w:jc w:val="both"/>
        <w:rPr>
          <w:sz w:val="24"/>
          <w:szCs w:val="24"/>
        </w:rPr>
      </w:pPr>
      <w:proofErr w:type="spellStart"/>
      <w:r w:rsidRPr="00AD1882">
        <w:rPr>
          <w:sz w:val="24"/>
          <w:szCs w:val="24"/>
        </w:rPr>
        <w:t>Podaci</w:t>
      </w:r>
      <w:proofErr w:type="spellEnd"/>
      <w:r w:rsidRPr="00AD1882">
        <w:rPr>
          <w:sz w:val="24"/>
          <w:szCs w:val="24"/>
        </w:rPr>
        <w:t xml:space="preserve"> o </w:t>
      </w:r>
      <w:proofErr w:type="spellStart"/>
      <w:r w:rsidRPr="00AD1882">
        <w:rPr>
          <w:sz w:val="24"/>
          <w:szCs w:val="24"/>
        </w:rPr>
        <w:t>imenovanim</w:t>
      </w:r>
      <w:proofErr w:type="spellEnd"/>
      <w:r w:rsidRPr="00AD1882">
        <w:rPr>
          <w:sz w:val="24"/>
          <w:szCs w:val="24"/>
        </w:rPr>
        <w:t xml:space="preserve"> </w:t>
      </w:r>
      <w:proofErr w:type="spellStart"/>
      <w:r w:rsidRPr="00AD1882">
        <w:rPr>
          <w:sz w:val="24"/>
          <w:szCs w:val="24"/>
        </w:rPr>
        <w:t>podugovarateljima</w:t>
      </w:r>
      <w:proofErr w:type="spellEnd"/>
      <w:r w:rsidRPr="00AD1882">
        <w:rPr>
          <w:sz w:val="24"/>
          <w:szCs w:val="24"/>
        </w:rPr>
        <w:t xml:space="preserve"> (</w:t>
      </w:r>
      <w:proofErr w:type="spellStart"/>
      <w:r w:rsidRPr="00AD1882">
        <w:rPr>
          <w:sz w:val="24"/>
          <w:szCs w:val="24"/>
        </w:rPr>
        <w:t>naziv</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tvrtka</w:t>
      </w:r>
      <w:proofErr w:type="spellEnd"/>
      <w:r w:rsidRPr="00AD1882">
        <w:rPr>
          <w:sz w:val="24"/>
          <w:szCs w:val="24"/>
        </w:rPr>
        <w:t xml:space="preserve">, </w:t>
      </w:r>
      <w:proofErr w:type="spellStart"/>
      <w:r w:rsidRPr="00AD1882">
        <w:rPr>
          <w:sz w:val="24"/>
          <w:szCs w:val="24"/>
        </w:rPr>
        <w:t>sjedište</w:t>
      </w:r>
      <w:proofErr w:type="spellEnd"/>
      <w:r w:rsidRPr="00AD1882">
        <w:rPr>
          <w:sz w:val="24"/>
          <w:szCs w:val="24"/>
        </w:rPr>
        <w:t xml:space="preserve">, OIB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nacionalni</w:t>
      </w:r>
      <w:proofErr w:type="spellEnd"/>
      <w:r w:rsidRPr="00AD1882">
        <w:rPr>
          <w:sz w:val="24"/>
          <w:szCs w:val="24"/>
        </w:rPr>
        <w:t xml:space="preserve"> </w:t>
      </w:r>
      <w:proofErr w:type="spellStart"/>
      <w:r w:rsidRPr="00AD1882">
        <w:rPr>
          <w:sz w:val="24"/>
          <w:szCs w:val="24"/>
        </w:rPr>
        <w:t>identifikacijski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računa</w:t>
      </w:r>
      <w:proofErr w:type="spellEnd"/>
      <w:r w:rsidRPr="00AD1882">
        <w:rPr>
          <w:sz w:val="24"/>
          <w:szCs w:val="24"/>
        </w:rPr>
        <w:t xml:space="preserve">, </w:t>
      </w:r>
      <w:proofErr w:type="spellStart"/>
      <w:r w:rsidRPr="00AD1882">
        <w:rPr>
          <w:sz w:val="24"/>
          <w:szCs w:val="24"/>
        </w:rPr>
        <w:t>zakonski</w:t>
      </w:r>
      <w:proofErr w:type="spellEnd"/>
      <w:r w:rsidRPr="00AD1882">
        <w:rPr>
          <w:sz w:val="24"/>
          <w:szCs w:val="24"/>
        </w:rPr>
        <w:t xml:space="preserve"> </w:t>
      </w:r>
      <w:proofErr w:type="spellStart"/>
      <w:r w:rsidRPr="00AD1882">
        <w:rPr>
          <w:sz w:val="24"/>
          <w:szCs w:val="24"/>
        </w:rPr>
        <w:t>zastupnici</w:t>
      </w:r>
      <w:proofErr w:type="spellEnd"/>
      <w:r w:rsidRPr="00AD1882">
        <w:rPr>
          <w:sz w:val="24"/>
          <w:szCs w:val="24"/>
        </w:rPr>
        <w:t xml:space="preserve"> </w:t>
      </w:r>
      <w:proofErr w:type="spellStart"/>
      <w:r w:rsidRPr="00AD1882">
        <w:rPr>
          <w:sz w:val="24"/>
          <w:szCs w:val="24"/>
        </w:rPr>
        <w:t>podugovaratelja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ugovora</w:t>
      </w:r>
      <w:proofErr w:type="spellEnd"/>
      <w:r w:rsidRPr="00AD1882">
        <w:rPr>
          <w:sz w:val="24"/>
          <w:szCs w:val="24"/>
        </w:rPr>
        <w:t xml:space="preserve"> </w:t>
      </w:r>
      <w:proofErr w:type="spellStart"/>
      <w:r w:rsidRPr="00AD1882">
        <w:rPr>
          <w:sz w:val="24"/>
          <w:szCs w:val="24"/>
        </w:rPr>
        <w:t>koje</w:t>
      </w:r>
      <w:proofErr w:type="spellEnd"/>
      <w:r w:rsidRPr="00AD1882">
        <w:rPr>
          <w:sz w:val="24"/>
          <w:szCs w:val="24"/>
        </w:rPr>
        <w:t xml:space="preserve"> </w:t>
      </w:r>
      <w:proofErr w:type="spellStart"/>
      <w:r w:rsidRPr="00AD1882">
        <w:rPr>
          <w:sz w:val="24"/>
          <w:szCs w:val="24"/>
        </w:rPr>
        <w:t>će</w:t>
      </w:r>
      <w:proofErr w:type="spellEnd"/>
      <w:r w:rsidRPr="00AD1882">
        <w:rPr>
          <w:sz w:val="24"/>
          <w:szCs w:val="24"/>
        </w:rPr>
        <w:t xml:space="preserve"> on </w:t>
      </w:r>
      <w:proofErr w:type="spellStart"/>
      <w:r w:rsidRPr="00AD1882">
        <w:rPr>
          <w:sz w:val="24"/>
          <w:szCs w:val="24"/>
        </w:rPr>
        <w:t>izvršavati</w:t>
      </w:r>
      <w:proofErr w:type="spellEnd"/>
      <w:r w:rsidRPr="00AD1882">
        <w:rPr>
          <w:sz w:val="24"/>
          <w:szCs w:val="24"/>
        </w:rPr>
        <w:t xml:space="preserve"> (</w:t>
      </w:r>
      <w:proofErr w:type="spellStart"/>
      <w:r w:rsidRPr="00AD1882">
        <w:rPr>
          <w:sz w:val="24"/>
          <w:szCs w:val="24"/>
        </w:rPr>
        <w:t>predmet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količina</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postotni</w:t>
      </w:r>
      <w:proofErr w:type="spellEnd"/>
      <w:r w:rsidRPr="00AD1882">
        <w:rPr>
          <w:sz w:val="24"/>
          <w:szCs w:val="24"/>
        </w:rPr>
        <w:t xml:space="preserve"> </w:t>
      </w:r>
      <w:proofErr w:type="spellStart"/>
      <w:r w:rsidRPr="00AD1882">
        <w:rPr>
          <w:sz w:val="24"/>
          <w:szCs w:val="24"/>
        </w:rPr>
        <w:t>udio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obvezni</w:t>
      </w:r>
      <w:proofErr w:type="spellEnd"/>
      <w:r w:rsidRPr="00AD1882">
        <w:rPr>
          <w:sz w:val="24"/>
          <w:szCs w:val="24"/>
        </w:rPr>
        <w:t xml:space="preserve"> </w:t>
      </w:r>
      <w:proofErr w:type="spellStart"/>
      <w:r w:rsidRPr="00AD1882">
        <w:rPr>
          <w:sz w:val="24"/>
          <w:szCs w:val="24"/>
        </w:rPr>
        <w:t>sastojci</w:t>
      </w:r>
      <w:proofErr w:type="spellEnd"/>
      <w:r w:rsidRPr="00AD1882">
        <w:rPr>
          <w:sz w:val="24"/>
          <w:szCs w:val="24"/>
        </w:rPr>
        <w:t xml:space="preserve"> </w:t>
      </w:r>
      <w:proofErr w:type="spellStart"/>
      <w:r w:rsidRPr="00AD1882">
        <w:rPr>
          <w:sz w:val="24"/>
          <w:szCs w:val="24"/>
        </w:rPr>
        <w:t>ugovora</w:t>
      </w:r>
      <w:proofErr w:type="spellEnd"/>
      <w:r w:rsidRPr="00AD1882">
        <w:rPr>
          <w:sz w:val="24"/>
          <w:szCs w:val="24"/>
        </w:rPr>
        <w:t xml:space="preserve"> o </w:t>
      </w:r>
      <w:proofErr w:type="spellStart"/>
      <w:r w:rsidRPr="00AD1882">
        <w:rPr>
          <w:sz w:val="24"/>
          <w:szCs w:val="24"/>
        </w:rPr>
        <w:t>javnoj</w:t>
      </w:r>
      <w:proofErr w:type="spellEnd"/>
      <w:r w:rsidRPr="00AD1882">
        <w:rPr>
          <w:sz w:val="24"/>
          <w:szCs w:val="24"/>
        </w:rPr>
        <w:t xml:space="preserve"> </w:t>
      </w:r>
      <w:proofErr w:type="spellStart"/>
      <w:r w:rsidRPr="00AD1882">
        <w:rPr>
          <w:sz w:val="24"/>
          <w:szCs w:val="24"/>
        </w:rPr>
        <w:t>nabavi</w:t>
      </w:r>
      <w:proofErr w:type="spellEnd"/>
      <w:r w:rsidRPr="00AD1882">
        <w:rPr>
          <w:sz w:val="24"/>
          <w:szCs w:val="24"/>
        </w:rPr>
        <w:t>.</w:t>
      </w:r>
    </w:p>
    <w:p w14:paraId="5E37E02B" w14:textId="77777777" w:rsidR="00540069" w:rsidRPr="00AD1882" w:rsidRDefault="00540069" w:rsidP="00540069">
      <w:pPr>
        <w:pStyle w:val="Document1"/>
        <w:jc w:val="both"/>
        <w:rPr>
          <w:sz w:val="24"/>
          <w:szCs w:val="24"/>
        </w:rPr>
      </w:pPr>
    </w:p>
    <w:p w14:paraId="209FA95D" w14:textId="77777777" w:rsidR="00540069" w:rsidRPr="00AD1882" w:rsidRDefault="00540069" w:rsidP="00540069">
      <w:pPr>
        <w:pStyle w:val="Document1"/>
        <w:jc w:val="both"/>
        <w:rPr>
          <w:b/>
          <w:sz w:val="24"/>
          <w:szCs w:val="24"/>
        </w:rPr>
      </w:pPr>
      <w:r w:rsidRPr="00AD1882">
        <w:rPr>
          <w:b/>
          <w:sz w:val="24"/>
          <w:szCs w:val="24"/>
        </w:rPr>
        <w:t>7.1</w:t>
      </w:r>
      <w:r>
        <w:rPr>
          <w:b/>
          <w:sz w:val="24"/>
          <w:szCs w:val="24"/>
        </w:rPr>
        <w:t>3</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o </w:t>
      </w:r>
      <w:proofErr w:type="spellStart"/>
      <w:r w:rsidRPr="00AD1882">
        <w:rPr>
          <w:b/>
          <w:sz w:val="24"/>
          <w:szCs w:val="24"/>
        </w:rPr>
        <w:t>obveznom</w:t>
      </w:r>
      <w:proofErr w:type="spellEnd"/>
      <w:r w:rsidRPr="00AD1882">
        <w:rPr>
          <w:b/>
          <w:sz w:val="24"/>
          <w:szCs w:val="24"/>
        </w:rPr>
        <w:t xml:space="preserve"> </w:t>
      </w:r>
      <w:proofErr w:type="spellStart"/>
      <w:r w:rsidRPr="00AD1882">
        <w:rPr>
          <w:b/>
          <w:sz w:val="24"/>
          <w:szCs w:val="24"/>
        </w:rPr>
        <w:t>neposrednom</w:t>
      </w:r>
      <w:proofErr w:type="spellEnd"/>
      <w:r w:rsidRPr="00AD1882">
        <w:rPr>
          <w:b/>
          <w:sz w:val="24"/>
          <w:szCs w:val="24"/>
        </w:rPr>
        <w:t xml:space="preserve"> </w:t>
      </w:r>
      <w:proofErr w:type="spellStart"/>
      <w:r w:rsidRPr="00AD1882">
        <w:rPr>
          <w:b/>
          <w:sz w:val="24"/>
          <w:szCs w:val="24"/>
        </w:rPr>
        <w:t>plaćanju</w:t>
      </w:r>
      <w:proofErr w:type="spellEnd"/>
      <w:r w:rsidRPr="00AD1882">
        <w:rPr>
          <w:b/>
          <w:sz w:val="24"/>
          <w:szCs w:val="24"/>
        </w:rPr>
        <w:t xml:space="preserve"> </w:t>
      </w:r>
      <w:proofErr w:type="spellStart"/>
      <w:r w:rsidRPr="00AD1882">
        <w:rPr>
          <w:b/>
          <w:sz w:val="24"/>
          <w:szCs w:val="24"/>
        </w:rPr>
        <w:t>podugovarateljima</w:t>
      </w:r>
      <w:proofErr w:type="spellEnd"/>
      <w:r w:rsidRPr="00AD1882">
        <w:rPr>
          <w:b/>
          <w:sz w:val="24"/>
          <w:szCs w:val="24"/>
        </w:rPr>
        <w:t xml:space="preserve">, u </w:t>
      </w:r>
      <w:proofErr w:type="spellStart"/>
      <w:r w:rsidRPr="00AD1882">
        <w:rPr>
          <w:b/>
          <w:sz w:val="24"/>
          <w:szCs w:val="24"/>
        </w:rPr>
        <w:t>slu</w:t>
      </w:r>
      <w:r>
        <w:rPr>
          <w:b/>
          <w:sz w:val="24"/>
          <w:szCs w:val="24"/>
        </w:rPr>
        <w:t>č</w:t>
      </w:r>
      <w:r w:rsidRPr="00AD1882">
        <w:rPr>
          <w:b/>
          <w:sz w:val="24"/>
          <w:szCs w:val="24"/>
        </w:rPr>
        <w:t>aju</w:t>
      </w:r>
      <w:proofErr w:type="spellEnd"/>
      <w:r w:rsidRPr="00AD1882">
        <w:rPr>
          <w:b/>
          <w:sz w:val="24"/>
          <w:szCs w:val="24"/>
        </w:rPr>
        <w:t xml:space="preserve"> </w:t>
      </w:r>
      <w:proofErr w:type="spellStart"/>
      <w:r w:rsidRPr="00AD1882">
        <w:rPr>
          <w:b/>
          <w:sz w:val="24"/>
          <w:szCs w:val="24"/>
        </w:rPr>
        <w:t>kada</w:t>
      </w:r>
      <w:proofErr w:type="spellEnd"/>
      <w:r w:rsidRPr="00AD1882">
        <w:rPr>
          <w:b/>
          <w:sz w:val="24"/>
          <w:szCs w:val="24"/>
        </w:rPr>
        <w:t xml:space="preserve"> se </w:t>
      </w:r>
      <w:proofErr w:type="spellStart"/>
      <w:r w:rsidRPr="00AD1882">
        <w:rPr>
          <w:b/>
          <w:sz w:val="24"/>
          <w:szCs w:val="24"/>
        </w:rPr>
        <w:t>dio</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daje</w:t>
      </w:r>
      <w:proofErr w:type="spellEnd"/>
      <w:r w:rsidRPr="00AD1882">
        <w:rPr>
          <w:b/>
          <w:sz w:val="24"/>
          <w:szCs w:val="24"/>
        </w:rPr>
        <w:t xml:space="preserve"> u </w:t>
      </w:r>
      <w:proofErr w:type="spellStart"/>
      <w:r w:rsidRPr="00AD1882">
        <w:rPr>
          <w:b/>
          <w:sz w:val="24"/>
          <w:szCs w:val="24"/>
        </w:rPr>
        <w:t>podugovor</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obrazloženje</w:t>
      </w:r>
      <w:proofErr w:type="spellEnd"/>
      <w:r w:rsidRPr="00AD1882">
        <w:rPr>
          <w:b/>
          <w:sz w:val="24"/>
          <w:szCs w:val="24"/>
        </w:rPr>
        <w:t xml:space="preserve"> </w:t>
      </w:r>
      <w:proofErr w:type="spellStart"/>
      <w:r w:rsidRPr="00AD1882">
        <w:rPr>
          <w:b/>
          <w:sz w:val="24"/>
          <w:szCs w:val="24"/>
        </w:rPr>
        <w:t>opravdanih</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 xml:space="preserve"> </w:t>
      </w:r>
      <w:proofErr w:type="spellStart"/>
      <w:r w:rsidRPr="00AD1882">
        <w:rPr>
          <w:b/>
          <w:sz w:val="24"/>
          <w:szCs w:val="24"/>
        </w:rPr>
        <w:t>vezanih</w:t>
      </w:r>
      <w:proofErr w:type="spellEnd"/>
      <w:r w:rsidRPr="00AD1882">
        <w:rPr>
          <w:b/>
          <w:sz w:val="24"/>
          <w:szCs w:val="24"/>
        </w:rPr>
        <w:t xml:space="preserve"> </w:t>
      </w:r>
      <w:proofErr w:type="spellStart"/>
      <w:r w:rsidRPr="00AD1882">
        <w:rPr>
          <w:b/>
          <w:sz w:val="24"/>
          <w:szCs w:val="24"/>
        </w:rPr>
        <w:t>uz</w:t>
      </w:r>
      <w:proofErr w:type="spellEnd"/>
      <w:r w:rsidRPr="00AD1882">
        <w:rPr>
          <w:b/>
          <w:sz w:val="24"/>
          <w:szCs w:val="24"/>
        </w:rPr>
        <w:t xml:space="preserve"> </w:t>
      </w:r>
      <w:proofErr w:type="spellStart"/>
      <w:r w:rsidRPr="00AD1882">
        <w:rPr>
          <w:b/>
          <w:sz w:val="24"/>
          <w:szCs w:val="24"/>
        </w:rPr>
        <w:t>prirodu</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specifičnih</w:t>
      </w:r>
      <w:proofErr w:type="spellEnd"/>
      <w:r w:rsidRPr="00AD1882">
        <w:rPr>
          <w:b/>
          <w:sz w:val="24"/>
          <w:szCs w:val="24"/>
        </w:rPr>
        <w:t xml:space="preserve"> </w:t>
      </w:r>
      <w:proofErr w:type="spellStart"/>
      <w:r w:rsidRPr="00AD1882">
        <w:rPr>
          <w:b/>
          <w:sz w:val="24"/>
          <w:szCs w:val="24"/>
        </w:rPr>
        <w:t>uvjeta</w:t>
      </w:r>
      <w:proofErr w:type="spellEnd"/>
      <w:r w:rsidRPr="00AD1882">
        <w:rPr>
          <w:b/>
          <w:sz w:val="24"/>
          <w:szCs w:val="24"/>
        </w:rPr>
        <w:t xml:space="preserve"> </w:t>
      </w:r>
      <w:proofErr w:type="spellStart"/>
      <w:r w:rsidRPr="00AD1882">
        <w:rPr>
          <w:b/>
          <w:sz w:val="24"/>
          <w:szCs w:val="24"/>
        </w:rPr>
        <w:t>njegova</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zbog</w:t>
      </w:r>
      <w:proofErr w:type="spellEnd"/>
      <w:r w:rsidRPr="00AD1882">
        <w:rPr>
          <w:b/>
          <w:sz w:val="24"/>
          <w:szCs w:val="24"/>
        </w:rPr>
        <w:t xml:space="preserve"> </w:t>
      </w:r>
      <w:proofErr w:type="spellStart"/>
      <w:r w:rsidRPr="00AD1882">
        <w:rPr>
          <w:b/>
          <w:sz w:val="24"/>
          <w:szCs w:val="24"/>
        </w:rPr>
        <w:t>kojih</w:t>
      </w:r>
      <w:proofErr w:type="spellEnd"/>
      <w:r w:rsidRPr="00AD1882">
        <w:rPr>
          <w:b/>
          <w:sz w:val="24"/>
          <w:szCs w:val="24"/>
        </w:rPr>
        <w:t xml:space="preserve"> to </w:t>
      </w:r>
      <w:proofErr w:type="spellStart"/>
      <w:r w:rsidRPr="00AD1882">
        <w:rPr>
          <w:b/>
          <w:sz w:val="24"/>
          <w:szCs w:val="24"/>
        </w:rPr>
        <w:t>nije</w:t>
      </w:r>
      <w:proofErr w:type="spellEnd"/>
      <w:r w:rsidRPr="00AD1882">
        <w:rPr>
          <w:b/>
          <w:sz w:val="24"/>
          <w:szCs w:val="24"/>
        </w:rPr>
        <w:t xml:space="preserve"> </w:t>
      </w:r>
      <w:proofErr w:type="spellStart"/>
      <w:r w:rsidRPr="00AD1882">
        <w:rPr>
          <w:b/>
          <w:sz w:val="24"/>
          <w:szCs w:val="24"/>
        </w:rPr>
        <w:t>primjenjivo</w:t>
      </w:r>
      <w:proofErr w:type="spellEnd"/>
      <w:r w:rsidRPr="00AD1882">
        <w:rPr>
          <w:b/>
          <w:sz w:val="24"/>
          <w:szCs w:val="24"/>
        </w:rPr>
        <w:t>:</w:t>
      </w:r>
    </w:p>
    <w:p w14:paraId="2831232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3528FF3A" w14:textId="46DC88B0" w:rsidR="00540069" w:rsidRPr="00D12A73" w:rsidRDefault="00540069" w:rsidP="00D12A73">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r w:rsidRPr="00AD1882">
        <w:rPr>
          <w:sz w:val="24"/>
          <w:szCs w:val="24"/>
        </w:rPr>
        <w:tab/>
      </w:r>
      <w:r w:rsidRPr="00AD1882">
        <w:rPr>
          <w:b/>
          <w:sz w:val="24"/>
          <w:szCs w:val="24"/>
        </w:rPr>
        <w:tab/>
      </w:r>
    </w:p>
    <w:p w14:paraId="00D435B5" w14:textId="77777777" w:rsidR="00540069" w:rsidRDefault="00540069" w:rsidP="00540069">
      <w:pPr>
        <w:pStyle w:val="Document1"/>
        <w:rPr>
          <w:b/>
          <w:sz w:val="24"/>
          <w:szCs w:val="24"/>
        </w:rPr>
      </w:pPr>
      <w:r w:rsidRPr="00AD1882">
        <w:rPr>
          <w:b/>
          <w:sz w:val="24"/>
          <w:szCs w:val="24"/>
        </w:rPr>
        <w:lastRenderedPageBreak/>
        <w:t>7.1</w:t>
      </w:r>
      <w:r>
        <w:rPr>
          <w:b/>
          <w:sz w:val="24"/>
          <w:szCs w:val="24"/>
        </w:rPr>
        <w:t>4</w:t>
      </w:r>
      <w:r w:rsidRPr="00AD1882">
        <w:rPr>
          <w:b/>
          <w:sz w:val="24"/>
          <w:szCs w:val="24"/>
        </w:rPr>
        <w:t>.</w:t>
      </w:r>
      <w:r w:rsidRPr="00AD1882">
        <w:rPr>
          <w:b/>
          <w:sz w:val="24"/>
          <w:szCs w:val="24"/>
        </w:rPr>
        <w:tab/>
      </w:r>
      <w:proofErr w:type="spellStart"/>
      <w:r w:rsidRPr="00AD1882">
        <w:rPr>
          <w:b/>
          <w:sz w:val="24"/>
          <w:szCs w:val="24"/>
        </w:rPr>
        <w:t>Vrsta</w:t>
      </w:r>
      <w:proofErr w:type="spellEnd"/>
      <w:r w:rsidRPr="00AD1882">
        <w:rPr>
          <w:b/>
          <w:sz w:val="24"/>
          <w:szCs w:val="24"/>
        </w:rPr>
        <w:t xml:space="preserve">, </w:t>
      </w:r>
      <w:proofErr w:type="spellStart"/>
      <w:r w:rsidRPr="00AD1882">
        <w:rPr>
          <w:b/>
          <w:sz w:val="24"/>
          <w:szCs w:val="24"/>
        </w:rPr>
        <w:t>sredstvo</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jamstva</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tražena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navod</w:t>
      </w:r>
      <w:proofErr w:type="spellEnd"/>
      <w:r w:rsidRPr="00AD1882">
        <w:rPr>
          <w:b/>
          <w:sz w:val="24"/>
          <w:szCs w:val="24"/>
        </w:rPr>
        <w:t xml:space="preserve"> da </w:t>
      </w:r>
      <w:proofErr w:type="spellStart"/>
      <w:r w:rsidRPr="00AD1882">
        <w:rPr>
          <w:b/>
          <w:sz w:val="24"/>
          <w:szCs w:val="24"/>
        </w:rPr>
        <w:t>gospodarski</w:t>
      </w:r>
      <w:proofErr w:type="spellEnd"/>
      <w:r w:rsidRPr="00AD1882">
        <w:rPr>
          <w:b/>
          <w:sz w:val="24"/>
          <w:szCs w:val="24"/>
        </w:rPr>
        <w:t xml:space="preserve"> </w:t>
      </w:r>
      <w:proofErr w:type="spellStart"/>
      <w:r w:rsidRPr="00AD1882">
        <w:rPr>
          <w:b/>
          <w:sz w:val="24"/>
          <w:szCs w:val="24"/>
        </w:rPr>
        <w:t>subjekt</w:t>
      </w:r>
      <w:proofErr w:type="spellEnd"/>
      <w:r w:rsidRPr="00AD1882">
        <w:rPr>
          <w:b/>
          <w:sz w:val="24"/>
          <w:szCs w:val="24"/>
        </w:rPr>
        <w:t xml:space="preserve"> </w:t>
      </w:r>
      <w:proofErr w:type="spellStart"/>
      <w:r w:rsidRPr="00AD1882">
        <w:rPr>
          <w:b/>
          <w:sz w:val="24"/>
          <w:szCs w:val="24"/>
        </w:rPr>
        <w:t>može</w:t>
      </w:r>
      <w:proofErr w:type="spellEnd"/>
      <w:r w:rsidRPr="00AD1882">
        <w:rPr>
          <w:b/>
          <w:sz w:val="24"/>
          <w:szCs w:val="24"/>
        </w:rPr>
        <w:t xml:space="preserve"> </w:t>
      </w:r>
      <w:proofErr w:type="spellStart"/>
      <w:r w:rsidRPr="00AD1882">
        <w:rPr>
          <w:b/>
          <w:sz w:val="24"/>
          <w:szCs w:val="24"/>
        </w:rPr>
        <w:t>dati</w:t>
      </w:r>
      <w:proofErr w:type="spellEnd"/>
      <w:r w:rsidRPr="00AD1882">
        <w:rPr>
          <w:b/>
          <w:sz w:val="24"/>
          <w:szCs w:val="24"/>
        </w:rPr>
        <w:t xml:space="preserve"> </w:t>
      </w:r>
      <w:proofErr w:type="spellStart"/>
      <w:r w:rsidRPr="00AD1882">
        <w:rPr>
          <w:b/>
          <w:sz w:val="24"/>
          <w:szCs w:val="24"/>
        </w:rPr>
        <w:t>novčani</w:t>
      </w:r>
      <w:proofErr w:type="spellEnd"/>
      <w:r w:rsidRPr="00AD1882">
        <w:rPr>
          <w:b/>
          <w:sz w:val="24"/>
          <w:szCs w:val="24"/>
        </w:rPr>
        <w:t xml:space="preserve"> </w:t>
      </w:r>
      <w:proofErr w:type="spellStart"/>
      <w:r w:rsidRPr="00AD1882">
        <w:rPr>
          <w:b/>
          <w:sz w:val="24"/>
          <w:szCs w:val="24"/>
        </w:rPr>
        <w:t>polog</w:t>
      </w:r>
      <w:proofErr w:type="spellEnd"/>
      <w:r w:rsidRPr="00AD1882">
        <w:rPr>
          <w:b/>
          <w:sz w:val="24"/>
          <w:szCs w:val="24"/>
        </w:rPr>
        <w:t xml:space="preserve"> u </w:t>
      </w:r>
      <w:proofErr w:type="spellStart"/>
      <w:r w:rsidRPr="00AD1882">
        <w:rPr>
          <w:b/>
          <w:sz w:val="24"/>
          <w:szCs w:val="24"/>
        </w:rPr>
        <w:t>traženom</w:t>
      </w:r>
      <w:proofErr w:type="spellEnd"/>
      <w:r w:rsidRPr="00AD1882">
        <w:rPr>
          <w:b/>
          <w:sz w:val="24"/>
          <w:szCs w:val="24"/>
        </w:rPr>
        <w:t xml:space="preserve"> </w:t>
      </w:r>
      <w:proofErr w:type="spellStart"/>
      <w:r w:rsidRPr="00AD1882">
        <w:rPr>
          <w:b/>
          <w:sz w:val="24"/>
          <w:szCs w:val="24"/>
        </w:rPr>
        <w:t>iznosu</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žiro</w:t>
      </w:r>
      <w:proofErr w:type="spellEnd"/>
      <w:r w:rsidRPr="00AD1882">
        <w:rPr>
          <w:b/>
          <w:sz w:val="24"/>
          <w:szCs w:val="24"/>
        </w:rPr>
        <w:t xml:space="preserve"> </w:t>
      </w:r>
      <w:proofErr w:type="spellStart"/>
      <w:r w:rsidRPr="00AD1882">
        <w:rPr>
          <w:b/>
          <w:sz w:val="24"/>
          <w:szCs w:val="24"/>
        </w:rPr>
        <w:t>račun</w:t>
      </w:r>
      <w:proofErr w:type="spellEnd"/>
      <w:r w:rsidRPr="00AD1882">
        <w:rPr>
          <w:b/>
          <w:sz w:val="24"/>
          <w:szCs w:val="24"/>
        </w:rPr>
        <w:t xml:space="preserve"> (IBAN) </w:t>
      </w:r>
      <w:proofErr w:type="spellStart"/>
      <w:r w:rsidRPr="00AD1882">
        <w:rPr>
          <w:b/>
          <w:sz w:val="24"/>
          <w:szCs w:val="24"/>
        </w:rPr>
        <w:t>naručitelja</w:t>
      </w:r>
      <w:proofErr w:type="spellEnd"/>
      <w:r w:rsidRPr="00AD1882">
        <w:rPr>
          <w:b/>
          <w:sz w:val="24"/>
          <w:szCs w:val="24"/>
        </w:rPr>
        <w:t>:</w:t>
      </w:r>
    </w:p>
    <w:p w14:paraId="681D1640" w14:textId="77777777" w:rsidR="00540069" w:rsidRPr="00AD1882" w:rsidRDefault="00540069" w:rsidP="00540069">
      <w:pPr>
        <w:pStyle w:val="Document1"/>
        <w:rPr>
          <w:b/>
          <w:sz w:val="24"/>
          <w:szCs w:val="24"/>
        </w:rPr>
      </w:pPr>
    </w:p>
    <w:p w14:paraId="3EEB899D" w14:textId="523DA42D" w:rsidR="00540069" w:rsidRDefault="00540069" w:rsidP="00540069">
      <w:pPr>
        <w:pStyle w:val="Document1"/>
        <w:jc w:val="both"/>
        <w:rPr>
          <w:sz w:val="24"/>
          <w:szCs w:val="24"/>
          <w:u w:val="single"/>
          <w:lang w:eastAsia="hr-HR"/>
        </w:rPr>
      </w:pPr>
      <w:r>
        <w:rPr>
          <w:b/>
          <w:bCs/>
          <w:sz w:val="24"/>
          <w:szCs w:val="24"/>
          <w:u w:val="single"/>
          <w:lang w:eastAsia="hr-HR"/>
        </w:rPr>
        <w:t>1.</w:t>
      </w:r>
      <w:r w:rsidR="002240FC">
        <w:rPr>
          <w:b/>
          <w:bCs/>
          <w:sz w:val="24"/>
          <w:szCs w:val="24"/>
          <w:u w:val="single"/>
          <w:lang w:eastAsia="hr-HR"/>
        </w:rPr>
        <w:t xml:space="preserve"> </w:t>
      </w:r>
      <w:proofErr w:type="spellStart"/>
      <w:r w:rsidRPr="002E29C0">
        <w:rPr>
          <w:b/>
          <w:bCs/>
          <w:sz w:val="24"/>
          <w:szCs w:val="24"/>
          <w:u w:val="single"/>
          <w:lang w:eastAsia="hr-HR"/>
        </w:rPr>
        <w:t>Jamstvo</w:t>
      </w:r>
      <w:proofErr w:type="spellEnd"/>
      <w:r w:rsidRPr="002E29C0">
        <w:rPr>
          <w:b/>
          <w:bCs/>
          <w:sz w:val="24"/>
          <w:szCs w:val="24"/>
          <w:u w:val="single"/>
          <w:lang w:eastAsia="hr-HR"/>
        </w:rPr>
        <w:t xml:space="preserve"> za </w:t>
      </w:r>
      <w:proofErr w:type="spellStart"/>
      <w:r w:rsidRPr="002E29C0">
        <w:rPr>
          <w:b/>
          <w:bCs/>
          <w:sz w:val="24"/>
          <w:szCs w:val="24"/>
          <w:u w:val="single"/>
          <w:lang w:eastAsia="hr-HR"/>
        </w:rPr>
        <w:t>ozbiljnost</w:t>
      </w:r>
      <w:proofErr w:type="spellEnd"/>
      <w:r w:rsidRPr="002E29C0">
        <w:rPr>
          <w:b/>
          <w:bCs/>
          <w:sz w:val="24"/>
          <w:szCs w:val="24"/>
          <w:u w:val="single"/>
          <w:lang w:eastAsia="hr-HR"/>
        </w:rPr>
        <w:t xml:space="preserve"> </w:t>
      </w:r>
      <w:proofErr w:type="spellStart"/>
      <w:r w:rsidRPr="002E29C0">
        <w:rPr>
          <w:b/>
          <w:bCs/>
          <w:sz w:val="24"/>
          <w:szCs w:val="24"/>
          <w:u w:val="single"/>
          <w:lang w:eastAsia="hr-HR"/>
        </w:rPr>
        <w:t>ponude</w:t>
      </w:r>
      <w:proofErr w:type="spellEnd"/>
      <w:r w:rsidRPr="00AD1882">
        <w:rPr>
          <w:sz w:val="24"/>
          <w:szCs w:val="24"/>
          <w:u w:val="single"/>
          <w:lang w:eastAsia="hr-HR"/>
        </w:rPr>
        <w:t xml:space="preserve">, za </w:t>
      </w:r>
      <w:proofErr w:type="spellStart"/>
      <w:r w:rsidRPr="00AD1882">
        <w:rPr>
          <w:sz w:val="24"/>
          <w:szCs w:val="24"/>
          <w:u w:val="single"/>
          <w:lang w:eastAsia="hr-HR"/>
        </w:rPr>
        <w:t>slučaj</w:t>
      </w:r>
      <w:proofErr w:type="spellEnd"/>
      <w:r w:rsidRPr="00AD1882">
        <w:rPr>
          <w:sz w:val="24"/>
          <w:szCs w:val="24"/>
          <w:u w:val="single"/>
          <w:lang w:eastAsia="hr-HR"/>
        </w:rPr>
        <w:t xml:space="preserve"> </w:t>
      </w:r>
      <w:proofErr w:type="spellStart"/>
      <w:r w:rsidRPr="00AD1882">
        <w:rPr>
          <w:sz w:val="24"/>
          <w:szCs w:val="24"/>
          <w:u w:val="single"/>
          <w:lang w:eastAsia="hr-HR"/>
        </w:rPr>
        <w:t>odustajanja</w:t>
      </w:r>
      <w:proofErr w:type="spellEnd"/>
      <w:r w:rsidRPr="00AD1882">
        <w:rPr>
          <w:sz w:val="24"/>
          <w:szCs w:val="24"/>
          <w:u w:val="single"/>
          <w:lang w:eastAsia="hr-HR"/>
        </w:rPr>
        <w:t xml:space="preserve"> </w:t>
      </w:r>
      <w:proofErr w:type="spellStart"/>
      <w:r w:rsidRPr="00AD1882">
        <w:rPr>
          <w:sz w:val="24"/>
          <w:szCs w:val="24"/>
          <w:u w:val="single"/>
          <w:lang w:eastAsia="hr-HR"/>
        </w:rPr>
        <w:t>ponuditelja</w:t>
      </w:r>
      <w:proofErr w:type="spellEnd"/>
      <w:r w:rsidRPr="00AD1882">
        <w:rPr>
          <w:sz w:val="24"/>
          <w:szCs w:val="24"/>
          <w:u w:val="single"/>
          <w:lang w:eastAsia="hr-HR"/>
        </w:rPr>
        <w:t xml:space="preserve"> </w:t>
      </w:r>
      <w:proofErr w:type="spellStart"/>
      <w:r w:rsidRPr="00AD1882">
        <w:rPr>
          <w:sz w:val="24"/>
          <w:szCs w:val="24"/>
          <w:u w:val="single"/>
          <w:lang w:eastAsia="hr-HR"/>
        </w:rPr>
        <w:t>od</w:t>
      </w:r>
      <w:proofErr w:type="spellEnd"/>
      <w:r w:rsidRPr="00AD1882">
        <w:rPr>
          <w:sz w:val="24"/>
          <w:szCs w:val="24"/>
          <w:u w:val="single"/>
          <w:lang w:eastAsia="hr-HR"/>
        </w:rPr>
        <w:t xml:space="preserve"> </w:t>
      </w:r>
      <w:proofErr w:type="spellStart"/>
      <w:r w:rsidRPr="00AD1882">
        <w:rPr>
          <w:sz w:val="24"/>
          <w:szCs w:val="24"/>
          <w:u w:val="single"/>
          <w:lang w:eastAsia="hr-HR"/>
        </w:rPr>
        <w:t>svoje</w:t>
      </w:r>
      <w:proofErr w:type="spellEnd"/>
      <w:r w:rsidRPr="00AD1882">
        <w:rPr>
          <w:sz w:val="24"/>
          <w:szCs w:val="24"/>
          <w:u w:val="single"/>
          <w:lang w:eastAsia="hr-HR"/>
        </w:rPr>
        <w:t xml:space="preserve"> </w:t>
      </w:r>
      <w:proofErr w:type="spellStart"/>
      <w:r w:rsidRPr="00AD1882">
        <w:rPr>
          <w:sz w:val="24"/>
          <w:szCs w:val="24"/>
          <w:u w:val="single"/>
          <w:lang w:eastAsia="hr-HR"/>
        </w:rPr>
        <w:t>ponude</w:t>
      </w:r>
      <w:proofErr w:type="spellEnd"/>
      <w:r w:rsidRPr="00AD1882">
        <w:rPr>
          <w:sz w:val="24"/>
          <w:szCs w:val="24"/>
          <w:u w:val="single"/>
          <w:lang w:eastAsia="hr-HR"/>
        </w:rPr>
        <w:t xml:space="preserve"> u </w:t>
      </w:r>
      <w:proofErr w:type="spellStart"/>
      <w:r w:rsidRPr="00AD1882">
        <w:rPr>
          <w:sz w:val="24"/>
          <w:szCs w:val="24"/>
          <w:u w:val="single"/>
          <w:lang w:eastAsia="hr-HR"/>
        </w:rPr>
        <w:t>roku</w:t>
      </w:r>
      <w:proofErr w:type="spellEnd"/>
      <w:r w:rsidRPr="00AD1882">
        <w:rPr>
          <w:sz w:val="24"/>
          <w:szCs w:val="24"/>
          <w:u w:val="single"/>
          <w:lang w:eastAsia="hr-HR"/>
        </w:rPr>
        <w:t xml:space="preserve"> </w:t>
      </w:r>
      <w:proofErr w:type="spellStart"/>
      <w:r w:rsidRPr="00AD1882">
        <w:rPr>
          <w:sz w:val="24"/>
          <w:szCs w:val="24"/>
          <w:u w:val="single"/>
          <w:lang w:eastAsia="hr-HR"/>
        </w:rPr>
        <w:t>njezine</w:t>
      </w:r>
      <w:proofErr w:type="spellEnd"/>
      <w:r w:rsidRPr="00AD1882">
        <w:rPr>
          <w:sz w:val="24"/>
          <w:szCs w:val="24"/>
          <w:u w:val="single"/>
          <w:lang w:eastAsia="hr-HR"/>
        </w:rPr>
        <w:t xml:space="preserve"> </w:t>
      </w:r>
      <w:proofErr w:type="spellStart"/>
      <w:r w:rsidRPr="00AD1882">
        <w:rPr>
          <w:sz w:val="24"/>
          <w:szCs w:val="24"/>
          <w:u w:val="single"/>
          <w:lang w:eastAsia="hr-HR"/>
        </w:rPr>
        <w:t>valjanosti</w:t>
      </w:r>
      <w:proofErr w:type="spellEnd"/>
      <w:r w:rsidRPr="00AD1882">
        <w:rPr>
          <w:sz w:val="24"/>
          <w:szCs w:val="24"/>
          <w:u w:val="single"/>
          <w:lang w:eastAsia="hr-HR"/>
        </w:rPr>
        <w:t xml:space="preserve">, </w:t>
      </w:r>
      <w:proofErr w:type="spellStart"/>
      <w:r w:rsidRPr="00AD1882">
        <w:rPr>
          <w:sz w:val="24"/>
          <w:szCs w:val="24"/>
          <w:u w:val="single"/>
          <w:lang w:eastAsia="hr-HR"/>
        </w:rPr>
        <w:t>nedostavljanja</w:t>
      </w:r>
      <w:proofErr w:type="spellEnd"/>
      <w:r w:rsidRPr="00AD1882">
        <w:rPr>
          <w:sz w:val="24"/>
          <w:szCs w:val="24"/>
          <w:u w:val="single"/>
          <w:lang w:eastAsia="hr-HR"/>
        </w:rPr>
        <w:t xml:space="preserve"> </w:t>
      </w:r>
      <w:proofErr w:type="spellStart"/>
      <w:r w:rsidRPr="00AD1882">
        <w:rPr>
          <w:sz w:val="24"/>
          <w:szCs w:val="24"/>
          <w:u w:val="single"/>
          <w:lang w:eastAsia="hr-HR"/>
        </w:rPr>
        <w:t>ažuriranih</w:t>
      </w:r>
      <w:proofErr w:type="spellEnd"/>
      <w:r w:rsidRPr="00AD1882">
        <w:rPr>
          <w:sz w:val="24"/>
          <w:szCs w:val="24"/>
          <w:u w:val="single"/>
          <w:lang w:eastAsia="hr-HR"/>
        </w:rPr>
        <w:t xml:space="preserve"> </w:t>
      </w:r>
      <w:proofErr w:type="spellStart"/>
      <w:r w:rsidRPr="00AD1882">
        <w:rPr>
          <w:sz w:val="24"/>
          <w:szCs w:val="24"/>
          <w:u w:val="single"/>
          <w:lang w:eastAsia="hr-HR"/>
        </w:rPr>
        <w:t>popratnih</w:t>
      </w:r>
      <w:proofErr w:type="spellEnd"/>
      <w:r w:rsidRPr="00AD1882">
        <w:rPr>
          <w:sz w:val="24"/>
          <w:szCs w:val="24"/>
          <w:u w:val="single"/>
          <w:lang w:eastAsia="hr-HR"/>
        </w:rPr>
        <w:t xml:space="preserve"> </w:t>
      </w:r>
      <w:proofErr w:type="spellStart"/>
      <w:r w:rsidRPr="00AD1882">
        <w:rPr>
          <w:sz w:val="24"/>
          <w:szCs w:val="24"/>
          <w:u w:val="single"/>
          <w:lang w:eastAsia="hr-HR"/>
        </w:rPr>
        <w:t>dokumenata</w:t>
      </w:r>
      <w:proofErr w:type="spellEnd"/>
      <w:r w:rsidRPr="00AD1882">
        <w:rPr>
          <w:sz w:val="24"/>
          <w:szCs w:val="24"/>
          <w:u w:val="single"/>
          <w:lang w:eastAsia="hr-HR"/>
        </w:rPr>
        <w:t xml:space="preserve"> </w:t>
      </w:r>
      <w:proofErr w:type="spellStart"/>
      <w:r w:rsidRPr="00AD1882">
        <w:rPr>
          <w:sz w:val="24"/>
          <w:szCs w:val="24"/>
          <w:u w:val="single"/>
          <w:lang w:eastAsia="hr-HR"/>
        </w:rPr>
        <w:t>sukladno</w:t>
      </w:r>
      <w:proofErr w:type="spellEnd"/>
      <w:r w:rsidRPr="00AD1882">
        <w:rPr>
          <w:sz w:val="24"/>
          <w:szCs w:val="24"/>
          <w:u w:val="single"/>
          <w:lang w:eastAsia="hr-HR"/>
        </w:rPr>
        <w:t xml:space="preserve"> </w:t>
      </w:r>
      <w:proofErr w:type="spellStart"/>
      <w:r w:rsidRPr="00AD1882">
        <w:rPr>
          <w:sz w:val="24"/>
          <w:szCs w:val="24"/>
          <w:u w:val="single"/>
          <w:lang w:eastAsia="hr-HR"/>
        </w:rPr>
        <w:t>članku</w:t>
      </w:r>
      <w:proofErr w:type="spellEnd"/>
      <w:r w:rsidRPr="00AD1882">
        <w:rPr>
          <w:sz w:val="24"/>
          <w:szCs w:val="24"/>
          <w:u w:val="single"/>
          <w:lang w:eastAsia="hr-HR"/>
        </w:rPr>
        <w:t xml:space="preserve"> 263. ZJN 2016, </w:t>
      </w:r>
      <w:proofErr w:type="spellStart"/>
      <w:r w:rsidRPr="00AD1882">
        <w:rPr>
          <w:sz w:val="24"/>
          <w:szCs w:val="24"/>
          <w:u w:val="single"/>
          <w:lang w:eastAsia="hr-HR"/>
        </w:rPr>
        <w:t>neprihvaćanja</w:t>
      </w:r>
      <w:proofErr w:type="spellEnd"/>
      <w:r w:rsidRPr="00AD1882">
        <w:rPr>
          <w:sz w:val="24"/>
          <w:szCs w:val="24"/>
          <w:u w:val="single"/>
          <w:lang w:eastAsia="hr-HR"/>
        </w:rPr>
        <w:t xml:space="preserve"> </w:t>
      </w:r>
      <w:proofErr w:type="spellStart"/>
      <w:r w:rsidRPr="00AD1882">
        <w:rPr>
          <w:sz w:val="24"/>
          <w:szCs w:val="24"/>
          <w:u w:val="single"/>
          <w:lang w:eastAsia="hr-HR"/>
        </w:rPr>
        <w:t>ispravka</w:t>
      </w:r>
      <w:proofErr w:type="spellEnd"/>
      <w:r w:rsidRPr="00AD1882">
        <w:rPr>
          <w:sz w:val="24"/>
          <w:szCs w:val="24"/>
          <w:u w:val="single"/>
          <w:lang w:eastAsia="hr-HR"/>
        </w:rPr>
        <w:t xml:space="preserve"> </w:t>
      </w:r>
      <w:proofErr w:type="spellStart"/>
      <w:r w:rsidRPr="00AD1882">
        <w:rPr>
          <w:sz w:val="24"/>
          <w:szCs w:val="24"/>
          <w:u w:val="single"/>
          <w:lang w:eastAsia="hr-HR"/>
        </w:rPr>
        <w:t>računske</w:t>
      </w:r>
      <w:proofErr w:type="spellEnd"/>
      <w:r w:rsidRPr="00AD1882">
        <w:rPr>
          <w:sz w:val="24"/>
          <w:szCs w:val="24"/>
          <w:u w:val="single"/>
          <w:lang w:eastAsia="hr-HR"/>
        </w:rPr>
        <w:t xml:space="preserve"> </w:t>
      </w:r>
      <w:proofErr w:type="spellStart"/>
      <w:r w:rsidRPr="00AD1882">
        <w:rPr>
          <w:sz w:val="24"/>
          <w:szCs w:val="24"/>
          <w:u w:val="single"/>
          <w:lang w:eastAsia="hr-HR"/>
        </w:rPr>
        <w:t>pogreške</w:t>
      </w:r>
      <w:proofErr w:type="spellEnd"/>
      <w:r w:rsidRPr="00AD1882">
        <w:rPr>
          <w:sz w:val="24"/>
          <w:szCs w:val="24"/>
          <w:u w:val="single"/>
          <w:lang w:eastAsia="hr-HR"/>
        </w:rPr>
        <w:t xml:space="preserve">, </w:t>
      </w:r>
      <w:proofErr w:type="spellStart"/>
      <w:r w:rsidRPr="00AD1882">
        <w:rPr>
          <w:sz w:val="24"/>
          <w:szCs w:val="24"/>
          <w:u w:val="single"/>
          <w:lang w:eastAsia="hr-HR"/>
        </w:rPr>
        <w:t>odbijanja</w:t>
      </w:r>
      <w:proofErr w:type="spellEnd"/>
      <w:r w:rsidRPr="00AD1882">
        <w:rPr>
          <w:sz w:val="24"/>
          <w:szCs w:val="24"/>
          <w:u w:val="single"/>
          <w:lang w:eastAsia="hr-HR"/>
        </w:rPr>
        <w:t xml:space="preserve"> </w:t>
      </w:r>
      <w:proofErr w:type="spellStart"/>
      <w:r w:rsidRPr="00AD1882">
        <w:rPr>
          <w:sz w:val="24"/>
          <w:szCs w:val="24"/>
          <w:u w:val="single"/>
          <w:lang w:eastAsia="hr-HR"/>
        </w:rPr>
        <w:t>potpisivanja</w:t>
      </w:r>
      <w:proofErr w:type="spellEnd"/>
      <w:r w:rsidRPr="00AD1882">
        <w:rPr>
          <w:sz w:val="24"/>
          <w:szCs w:val="24"/>
          <w:u w:val="single"/>
          <w:lang w:eastAsia="hr-HR"/>
        </w:rPr>
        <w:t xml:space="preserve"> </w:t>
      </w:r>
      <w:proofErr w:type="spellStart"/>
      <w:r w:rsidRPr="00AD1882">
        <w:rPr>
          <w:sz w:val="24"/>
          <w:szCs w:val="24"/>
          <w:u w:val="single"/>
          <w:lang w:eastAsia="hr-HR"/>
        </w:rPr>
        <w:t>ugovora</w:t>
      </w:r>
      <w:proofErr w:type="spellEnd"/>
      <w:r w:rsidRPr="00AD1882">
        <w:rPr>
          <w:sz w:val="24"/>
          <w:szCs w:val="24"/>
          <w:u w:val="single"/>
          <w:lang w:eastAsia="hr-HR"/>
        </w:rPr>
        <w:t xml:space="preserve"> o </w:t>
      </w:r>
      <w:proofErr w:type="spellStart"/>
      <w:r w:rsidRPr="00AD1882">
        <w:rPr>
          <w:sz w:val="24"/>
          <w:szCs w:val="24"/>
          <w:u w:val="single"/>
          <w:lang w:eastAsia="hr-HR"/>
        </w:rPr>
        <w:t>javnoj</w:t>
      </w:r>
      <w:proofErr w:type="spellEnd"/>
      <w:r w:rsidRPr="00AD1882">
        <w:rPr>
          <w:sz w:val="24"/>
          <w:szCs w:val="24"/>
          <w:u w:val="single"/>
          <w:lang w:eastAsia="hr-HR"/>
        </w:rPr>
        <w:t xml:space="preserve"> </w:t>
      </w:r>
      <w:proofErr w:type="spellStart"/>
      <w:r w:rsidRPr="00AD1882">
        <w:rPr>
          <w:sz w:val="24"/>
          <w:szCs w:val="24"/>
          <w:u w:val="single"/>
          <w:lang w:eastAsia="hr-HR"/>
        </w:rPr>
        <w:t>nabavi</w:t>
      </w:r>
      <w:proofErr w:type="spellEnd"/>
      <w:r w:rsidRPr="00AD1882">
        <w:rPr>
          <w:sz w:val="24"/>
          <w:szCs w:val="24"/>
          <w:u w:val="single"/>
          <w:lang w:eastAsia="hr-HR"/>
        </w:rPr>
        <w:t xml:space="preserve"> </w:t>
      </w:r>
      <w:proofErr w:type="spellStart"/>
      <w:r w:rsidRPr="00AD1882">
        <w:rPr>
          <w:sz w:val="24"/>
          <w:szCs w:val="24"/>
          <w:u w:val="single"/>
          <w:lang w:eastAsia="hr-HR"/>
        </w:rPr>
        <w:t>ili</w:t>
      </w:r>
      <w:proofErr w:type="spellEnd"/>
      <w:r w:rsidRPr="00AD1882">
        <w:rPr>
          <w:sz w:val="24"/>
          <w:szCs w:val="24"/>
          <w:u w:val="single"/>
          <w:lang w:eastAsia="hr-HR"/>
        </w:rPr>
        <w:t xml:space="preserve"> </w:t>
      </w:r>
      <w:proofErr w:type="spellStart"/>
      <w:r w:rsidRPr="00AD1882">
        <w:rPr>
          <w:sz w:val="24"/>
          <w:szCs w:val="24"/>
          <w:u w:val="single"/>
          <w:lang w:eastAsia="hr-HR"/>
        </w:rPr>
        <w:t>nedostavljanja</w:t>
      </w:r>
      <w:proofErr w:type="spellEnd"/>
      <w:r w:rsidRPr="00AD1882">
        <w:rPr>
          <w:sz w:val="24"/>
          <w:szCs w:val="24"/>
          <w:u w:val="single"/>
          <w:lang w:eastAsia="hr-HR"/>
        </w:rPr>
        <w:t xml:space="preserve"> </w:t>
      </w:r>
      <w:proofErr w:type="spellStart"/>
      <w:r w:rsidRPr="00AD1882">
        <w:rPr>
          <w:sz w:val="24"/>
          <w:szCs w:val="24"/>
          <w:u w:val="single"/>
          <w:lang w:eastAsia="hr-HR"/>
        </w:rPr>
        <w:t>jamstva</w:t>
      </w:r>
      <w:proofErr w:type="spellEnd"/>
      <w:r w:rsidRPr="00AD1882">
        <w:rPr>
          <w:sz w:val="24"/>
          <w:szCs w:val="24"/>
          <w:u w:val="single"/>
          <w:lang w:eastAsia="hr-HR"/>
        </w:rPr>
        <w:t xml:space="preserve"> za </w:t>
      </w:r>
      <w:proofErr w:type="spellStart"/>
      <w:r w:rsidRPr="00AD1882">
        <w:rPr>
          <w:sz w:val="24"/>
          <w:szCs w:val="24"/>
          <w:u w:val="single"/>
          <w:lang w:eastAsia="hr-HR"/>
        </w:rPr>
        <w:t>uredno</w:t>
      </w:r>
      <w:proofErr w:type="spellEnd"/>
      <w:r w:rsidRPr="00AD1882">
        <w:rPr>
          <w:sz w:val="24"/>
          <w:szCs w:val="24"/>
          <w:u w:val="single"/>
          <w:lang w:eastAsia="hr-HR"/>
        </w:rPr>
        <w:t xml:space="preserve"> </w:t>
      </w:r>
      <w:proofErr w:type="spellStart"/>
      <w:r w:rsidRPr="00AD1882">
        <w:rPr>
          <w:sz w:val="24"/>
          <w:szCs w:val="24"/>
          <w:u w:val="single"/>
          <w:lang w:eastAsia="hr-HR"/>
        </w:rPr>
        <w:t>ispunjenje</w:t>
      </w:r>
      <w:proofErr w:type="spellEnd"/>
      <w:r w:rsidRPr="00AD1882">
        <w:rPr>
          <w:sz w:val="24"/>
          <w:szCs w:val="24"/>
          <w:u w:val="single"/>
          <w:lang w:eastAsia="hr-HR"/>
        </w:rPr>
        <w:t xml:space="preserve"> </w:t>
      </w:r>
      <w:proofErr w:type="spellStart"/>
      <w:r w:rsidRPr="00AD1882">
        <w:rPr>
          <w:sz w:val="24"/>
          <w:szCs w:val="24"/>
          <w:u w:val="single"/>
          <w:lang w:eastAsia="hr-HR"/>
        </w:rPr>
        <w:t>ugovora</w:t>
      </w:r>
      <w:proofErr w:type="spellEnd"/>
      <w:r w:rsidRPr="00AD1882">
        <w:rPr>
          <w:sz w:val="24"/>
          <w:szCs w:val="24"/>
          <w:u w:val="single"/>
          <w:lang w:eastAsia="hr-HR"/>
        </w:rPr>
        <w:t xml:space="preserve"> o </w:t>
      </w:r>
      <w:proofErr w:type="spellStart"/>
      <w:r w:rsidRPr="00AD1882">
        <w:rPr>
          <w:sz w:val="24"/>
          <w:szCs w:val="24"/>
          <w:u w:val="single"/>
          <w:lang w:eastAsia="hr-HR"/>
        </w:rPr>
        <w:t>javnoj</w:t>
      </w:r>
      <w:proofErr w:type="spellEnd"/>
      <w:r w:rsidRPr="00AD1882">
        <w:rPr>
          <w:sz w:val="24"/>
          <w:szCs w:val="24"/>
          <w:u w:val="single"/>
          <w:lang w:eastAsia="hr-HR"/>
        </w:rPr>
        <w:t xml:space="preserve"> </w:t>
      </w:r>
      <w:proofErr w:type="spellStart"/>
      <w:r w:rsidRPr="00AD1882">
        <w:rPr>
          <w:sz w:val="24"/>
          <w:szCs w:val="24"/>
          <w:u w:val="single"/>
          <w:lang w:eastAsia="hr-HR"/>
        </w:rPr>
        <w:t>nabavi</w:t>
      </w:r>
      <w:proofErr w:type="spellEnd"/>
      <w:r w:rsidRPr="00AD1882">
        <w:rPr>
          <w:sz w:val="24"/>
          <w:szCs w:val="24"/>
          <w:u w:val="single"/>
          <w:lang w:eastAsia="hr-HR"/>
        </w:rPr>
        <w:t>.</w:t>
      </w:r>
    </w:p>
    <w:p w14:paraId="0EF2B70B" w14:textId="77777777" w:rsidR="00552AB9" w:rsidRPr="00256C51" w:rsidRDefault="00552AB9" w:rsidP="00540069">
      <w:pPr>
        <w:pStyle w:val="Document1"/>
        <w:jc w:val="both"/>
        <w:rPr>
          <w:sz w:val="24"/>
          <w:szCs w:val="24"/>
          <w:u w:val="single"/>
          <w:lang w:eastAsia="hr-HR"/>
        </w:rPr>
      </w:pPr>
    </w:p>
    <w:p w14:paraId="6D0B34B5" w14:textId="77777777" w:rsidR="00540069" w:rsidRDefault="00540069" w:rsidP="00540069">
      <w:pPr>
        <w:spacing w:after="0" w:line="240" w:lineRule="auto"/>
        <w:jc w:val="both"/>
        <w:rPr>
          <w:rFonts w:ascii="Times New Roman" w:eastAsia="Times New Roman" w:hAnsi="Times New Roman"/>
          <w:sz w:val="24"/>
          <w:szCs w:val="24"/>
          <w:lang w:eastAsia="hr-HR"/>
        </w:rPr>
      </w:pPr>
      <w:r w:rsidRPr="00423824">
        <w:rPr>
          <w:rFonts w:ascii="Times New Roman" w:eastAsia="Times New Roman" w:hAnsi="Times New Roman"/>
          <w:sz w:val="24"/>
          <w:szCs w:val="24"/>
          <w:lang w:eastAsia="hr-HR"/>
        </w:rPr>
        <w:t>Kao jamstvo za ozbiljnost ponude traži se</w:t>
      </w:r>
      <w:r>
        <w:rPr>
          <w:rFonts w:ascii="Times New Roman" w:eastAsia="Times New Roman" w:hAnsi="Times New Roman"/>
          <w:sz w:val="24"/>
          <w:szCs w:val="24"/>
          <w:lang w:eastAsia="hr-HR"/>
        </w:rPr>
        <w:t>:</w:t>
      </w:r>
    </w:p>
    <w:p w14:paraId="5DF5DB4C" w14:textId="6681E806" w:rsidR="00552AB9" w:rsidRDefault="00540069" w:rsidP="00540069">
      <w:pPr>
        <w:spacing w:after="0" w:line="240" w:lineRule="auto"/>
        <w:jc w:val="both"/>
        <w:rPr>
          <w:rFonts w:ascii="Times New Roman" w:hAnsi="Times New Roman"/>
          <w:sz w:val="24"/>
        </w:rPr>
      </w:pPr>
      <w:r>
        <w:rPr>
          <w:rFonts w:ascii="Times New Roman" w:eastAsia="Times New Roman" w:hAnsi="Times New Roman"/>
          <w:sz w:val="24"/>
          <w:szCs w:val="24"/>
          <w:lang w:eastAsia="hr-HR"/>
        </w:rPr>
        <w:t>-</w:t>
      </w:r>
      <w:r w:rsidRPr="00423824">
        <w:rPr>
          <w:rFonts w:ascii="Times New Roman" w:eastAsia="Times New Roman" w:hAnsi="Times New Roman"/>
          <w:sz w:val="24"/>
          <w:szCs w:val="24"/>
          <w:lang w:eastAsia="hr-HR"/>
        </w:rPr>
        <w:t xml:space="preserve"> </w:t>
      </w:r>
      <w:r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Pr>
          <w:rFonts w:ascii="Times New Roman" w:hAnsi="Times New Roman"/>
          <w:sz w:val="24"/>
        </w:rPr>
        <w:t xml:space="preserve"> </w:t>
      </w:r>
      <w:r w:rsidRPr="00423824">
        <w:rPr>
          <w:rFonts w:ascii="Times New Roman" w:hAnsi="Times New Roman"/>
          <w:sz w:val="24"/>
        </w:rPr>
        <w:t>na iznos</w:t>
      </w:r>
      <w:r w:rsidR="005656F2">
        <w:rPr>
          <w:rFonts w:ascii="Times New Roman" w:hAnsi="Times New Roman"/>
          <w:sz w:val="24"/>
        </w:rPr>
        <w:t xml:space="preserve"> </w:t>
      </w:r>
      <w:r w:rsidR="00CE506B">
        <w:rPr>
          <w:rFonts w:ascii="Times New Roman" w:hAnsi="Times New Roman"/>
          <w:sz w:val="24"/>
        </w:rPr>
        <w:t xml:space="preserve"> od </w:t>
      </w:r>
      <w:r w:rsidR="005656F2">
        <w:rPr>
          <w:rFonts w:ascii="Times New Roman" w:hAnsi="Times New Roman"/>
          <w:sz w:val="24"/>
        </w:rPr>
        <w:t xml:space="preserve"> </w:t>
      </w:r>
      <w:r w:rsidR="00344551">
        <w:rPr>
          <w:rFonts w:ascii="Times New Roman" w:hAnsi="Times New Roman"/>
          <w:sz w:val="24"/>
        </w:rPr>
        <w:t>1</w:t>
      </w:r>
      <w:r w:rsidR="00CE506B">
        <w:rPr>
          <w:rFonts w:ascii="Times New Roman" w:hAnsi="Times New Roman"/>
          <w:sz w:val="24"/>
        </w:rPr>
        <w:t>5.000,00 kuna.</w:t>
      </w:r>
    </w:p>
    <w:p w14:paraId="52DA2FE8" w14:textId="77777777" w:rsidR="00552AB9" w:rsidRPr="00EE4188" w:rsidRDefault="00552AB9" w:rsidP="00540069">
      <w:pPr>
        <w:spacing w:after="0" w:line="240" w:lineRule="auto"/>
        <w:jc w:val="both"/>
        <w:rPr>
          <w:rFonts w:ascii="Times New Roman" w:hAnsi="Times New Roman"/>
          <w:b/>
          <w:color w:val="000000" w:themeColor="text1"/>
          <w:sz w:val="24"/>
        </w:rPr>
      </w:pPr>
    </w:p>
    <w:p w14:paraId="61F1FA70" w14:textId="1FAD3515" w:rsidR="00540069" w:rsidRDefault="00540069" w:rsidP="00540069">
      <w:pPr>
        <w:spacing w:after="0" w:line="240" w:lineRule="auto"/>
        <w:jc w:val="both"/>
        <w:rPr>
          <w:rFonts w:ascii="Times New Roman" w:hAnsi="Times New Roman"/>
          <w:b/>
          <w:sz w:val="24"/>
        </w:rPr>
      </w:pPr>
      <w:r w:rsidRPr="00423824">
        <w:rPr>
          <w:rFonts w:ascii="Times New Roman" w:hAnsi="Times New Roman"/>
          <w:b/>
          <w:sz w:val="24"/>
        </w:rPr>
        <w:t>ili</w:t>
      </w:r>
    </w:p>
    <w:p w14:paraId="2554A4D5" w14:textId="77777777" w:rsidR="00552AB9" w:rsidRPr="00423824" w:rsidRDefault="00552AB9" w:rsidP="00540069">
      <w:pPr>
        <w:spacing w:after="0" w:line="240" w:lineRule="auto"/>
        <w:jc w:val="both"/>
        <w:rPr>
          <w:rFonts w:ascii="Times New Roman" w:hAnsi="Times New Roman"/>
          <w:sz w:val="24"/>
        </w:rPr>
      </w:pPr>
    </w:p>
    <w:p w14:paraId="1B21901A" w14:textId="7CD83817" w:rsidR="00540069" w:rsidRDefault="00540069" w:rsidP="00540069">
      <w:pPr>
        <w:pStyle w:val="Document1"/>
        <w:jc w:val="both"/>
        <w:rPr>
          <w:sz w:val="24"/>
          <w:szCs w:val="24"/>
          <w:lang w:eastAsia="hr-HR"/>
        </w:rPr>
      </w:pPr>
      <w:r>
        <w:rPr>
          <w:sz w:val="24"/>
          <w:szCs w:val="24"/>
          <w:lang w:eastAsia="hr-HR"/>
        </w:rPr>
        <w:t>-</w:t>
      </w:r>
      <w:proofErr w:type="spellStart"/>
      <w:r w:rsidRPr="00AD1882">
        <w:rPr>
          <w:sz w:val="24"/>
          <w:szCs w:val="24"/>
          <w:lang w:eastAsia="hr-HR"/>
        </w:rPr>
        <w:t>novčani</w:t>
      </w:r>
      <w:proofErr w:type="spellEnd"/>
      <w:r w:rsidRPr="00AD1882">
        <w:rPr>
          <w:sz w:val="24"/>
          <w:szCs w:val="24"/>
          <w:lang w:eastAsia="hr-HR"/>
        </w:rPr>
        <w:t xml:space="preserve"> </w:t>
      </w:r>
      <w:proofErr w:type="spellStart"/>
      <w:r w:rsidRPr="00AD1882">
        <w:rPr>
          <w:sz w:val="24"/>
          <w:szCs w:val="24"/>
          <w:lang w:eastAsia="hr-HR"/>
        </w:rPr>
        <w:t>polog</w:t>
      </w:r>
      <w:proofErr w:type="spellEnd"/>
      <w:r w:rsidRPr="00AD1882">
        <w:rPr>
          <w:sz w:val="24"/>
          <w:szCs w:val="24"/>
          <w:lang w:eastAsia="hr-HR"/>
        </w:rPr>
        <w:t xml:space="preserve"> (pod </w:t>
      </w:r>
      <w:proofErr w:type="spellStart"/>
      <w:r w:rsidRPr="00AD1882">
        <w:rPr>
          <w:sz w:val="24"/>
          <w:szCs w:val="24"/>
          <w:lang w:eastAsia="hr-HR"/>
        </w:rPr>
        <w:t>svrhom</w:t>
      </w:r>
      <w:proofErr w:type="spellEnd"/>
      <w:r w:rsidRPr="00AD1882">
        <w:rPr>
          <w:sz w:val="24"/>
          <w:szCs w:val="24"/>
          <w:lang w:eastAsia="hr-HR"/>
        </w:rPr>
        <w:t xml:space="preserve"> </w:t>
      </w:r>
      <w:proofErr w:type="spellStart"/>
      <w:r w:rsidRPr="00AD1882">
        <w:rPr>
          <w:sz w:val="24"/>
          <w:szCs w:val="24"/>
          <w:lang w:eastAsia="hr-HR"/>
        </w:rPr>
        <w:t>plaćanja</w:t>
      </w:r>
      <w:proofErr w:type="spellEnd"/>
      <w:r w:rsidRPr="00AD1882">
        <w:rPr>
          <w:sz w:val="24"/>
          <w:szCs w:val="24"/>
          <w:lang w:eastAsia="hr-HR"/>
        </w:rPr>
        <w:t xml:space="preserve"> </w:t>
      </w:r>
      <w:proofErr w:type="spellStart"/>
      <w:r w:rsidRPr="00AD1882">
        <w:rPr>
          <w:sz w:val="24"/>
          <w:szCs w:val="24"/>
          <w:lang w:eastAsia="hr-HR"/>
        </w:rPr>
        <w:t>potrebno</w:t>
      </w:r>
      <w:proofErr w:type="spellEnd"/>
      <w:r w:rsidRPr="00AD1882">
        <w:rPr>
          <w:sz w:val="24"/>
          <w:szCs w:val="24"/>
          <w:lang w:eastAsia="hr-HR"/>
        </w:rPr>
        <w:t xml:space="preserve"> je </w:t>
      </w:r>
      <w:proofErr w:type="spellStart"/>
      <w:r w:rsidRPr="00AD1882">
        <w:rPr>
          <w:sz w:val="24"/>
          <w:szCs w:val="24"/>
          <w:lang w:eastAsia="hr-HR"/>
        </w:rPr>
        <w:t>navesti</w:t>
      </w:r>
      <w:proofErr w:type="spellEnd"/>
      <w:r w:rsidRPr="00AD1882">
        <w:rPr>
          <w:sz w:val="24"/>
          <w:szCs w:val="24"/>
          <w:lang w:eastAsia="hr-HR"/>
        </w:rPr>
        <w:t xml:space="preserve"> da se </w:t>
      </w:r>
      <w:proofErr w:type="spellStart"/>
      <w:r w:rsidRPr="00AD1882">
        <w:rPr>
          <w:sz w:val="24"/>
          <w:szCs w:val="24"/>
          <w:lang w:eastAsia="hr-HR"/>
        </w:rPr>
        <w:t>radi</w:t>
      </w:r>
      <w:proofErr w:type="spellEnd"/>
      <w:r w:rsidRPr="00AD1882">
        <w:rPr>
          <w:sz w:val="24"/>
          <w:szCs w:val="24"/>
          <w:lang w:eastAsia="hr-HR"/>
        </w:rPr>
        <w:t xml:space="preserve"> o </w:t>
      </w:r>
      <w:proofErr w:type="spellStart"/>
      <w:r w:rsidRPr="00AD1882">
        <w:rPr>
          <w:sz w:val="24"/>
          <w:szCs w:val="24"/>
          <w:lang w:eastAsia="hr-HR"/>
        </w:rPr>
        <w:t>jamstvu</w:t>
      </w:r>
      <w:proofErr w:type="spellEnd"/>
      <w:r w:rsidRPr="00AD1882">
        <w:rPr>
          <w:sz w:val="24"/>
          <w:szCs w:val="24"/>
          <w:lang w:eastAsia="hr-HR"/>
        </w:rPr>
        <w:t xml:space="preserve"> za </w:t>
      </w:r>
      <w:proofErr w:type="spellStart"/>
      <w:r w:rsidRPr="00AD1882">
        <w:rPr>
          <w:sz w:val="24"/>
          <w:szCs w:val="24"/>
          <w:lang w:eastAsia="hr-HR"/>
        </w:rPr>
        <w:t>ozbiljnost</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navesti</w:t>
      </w:r>
      <w:proofErr w:type="spellEnd"/>
      <w:r w:rsidRPr="00AD1882">
        <w:rPr>
          <w:sz w:val="24"/>
          <w:szCs w:val="24"/>
          <w:lang w:eastAsia="hr-HR"/>
        </w:rPr>
        <w:t xml:space="preserve"> </w:t>
      </w:r>
      <w:proofErr w:type="spellStart"/>
      <w:r w:rsidRPr="00AD1882">
        <w:rPr>
          <w:sz w:val="24"/>
          <w:szCs w:val="24"/>
          <w:lang w:eastAsia="hr-HR"/>
        </w:rPr>
        <w:t>evidencijski</w:t>
      </w:r>
      <w:proofErr w:type="spellEnd"/>
      <w:r w:rsidRPr="00AD1882">
        <w:rPr>
          <w:sz w:val="24"/>
          <w:szCs w:val="24"/>
          <w:lang w:eastAsia="hr-HR"/>
        </w:rPr>
        <w:t xml:space="preserve"> </w:t>
      </w:r>
      <w:proofErr w:type="spellStart"/>
      <w:r w:rsidRPr="00AD1882">
        <w:rPr>
          <w:sz w:val="24"/>
          <w:szCs w:val="24"/>
          <w:lang w:eastAsia="hr-HR"/>
        </w:rPr>
        <w:t>broj</w:t>
      </w:r>
      <w:proofErr w:type="spellEnd"/>
      <w:r w:rsidRPr="00AD1882">
        <w:rPr>
          <w:sz w:val="24"/>
          <w:szCs w:val="24"/>
          <w:lang w:eastAsia="hr-HR"/>
        </w:rPr>
        <w:t xml:space="preserve"> </w:t>
      </w:r>
      <w:proofErr w:type="spellStart"/>
      <w:r w:rsidRPr="00AD1882">
        <w:rPr>
          <w:sz w:val="24"/>
          <w:szCs w:val="24"/>
          <w:lang w:eastAsia="hr-HR"/>
        </w:rPr>
        <w:t>nabave</w:t>
      </w:r>
      <w:proofErr w:type="spellEnd"/>
      <w:r w:rsidRPr="00AD1882">
        <w:rPr>
          <w:sz w:val="24"/>
          <w:szCs w:val="24"/>
          <w:lang w:eastAsia="hr-HR"/>
        </w:rPr>
        <w:t xml:space="preserve">) u </w:t>
      </w:r>
      <w:proofErr w:type="spellStart"/>
      <w:r w:rsidRPr="00AD1882">
        <w:rPr>
          <w:sz w:val="24"/>
          <w:szCs w:val="24"/>
          <w:lang w:eastAsia="hr-HR"/>
        </w:rPr>
        <w:t>iznosu</w:t>
      </w:r>
      <w:proofErr w:type="spellEnd"/>
      <w:r w:rsidRPr="00AD1882">
        <w:rPr>
          <w:sz w:val="24"/>
          <w:szCs w:val="24"/>
          <w:lang w:eastAsia="hr-HR"/>
        </w:rPr>
        <w:t xml:space="preserve"> od</w:t>
      </w:r>
      <w:r w:rsidR="00CE506B">
        <w:rPr>
          <w:sz w:val="24"/>
          <w:szCs w:val="24"/>
          <w:lang w:eastAsia="hr-HR"/>
        </w:rPr>
        <w:t xml:space="preserve">   </w:t>
      </w:r>
      <w:r w:rsidR="00FA0643">
        <w:rPr>
          <w:sz w:val="24"/>
          <w:szCs w:val="24"/>
          <w:lang w:eastAsia="hr-HR"/>
        </w:rPr>
        <w:t>1</w:t>
      </w:r>
      <w:r w:rsidR="00CE506B">
        <w:rPr>
          <w:sz w:val="24"/>
          <w:szCs w:val="24"/>
          <w:lang w:eastAsia="hr-HR"/>
        </w:rPr>
        <w:t xml:space="preserve">5.000,00 </w:t>
      </w:r>
      <w:proofErr w:type="spellStart"/>
      <w:proofErr w:type="gramStart"/>
      <w:r w:rsidR="00CE506B">
        <w:rPr>
          <w:sz w:val="24"/>
          <w:szCs w:val="24"/>
          <w:lang w:eastAsia="hr-HR"/>
        </w:rPr>
        <w:t>kuna</w:t>
      </w:r>
      <w:proofErr w:type="spellEnd"/>
      <w:r w:rsidR="00CE506B">
        <w:rPr>
          <w:sz w:val="24"/>
          <w:szCs w:val="24"/>
          <w:lang w:eastAsia="hr-HR"/>
        </w:rPr>
        <w:t xml:space="preserve">,  </w:t>
      </w:r>
      <w:proofErr w:type="spellStart"/>
      <w:r w:rsidR="00CE506B">
        <w:rPr>
          <w:sz w:val="24"/>
          <w:szCs w:val="24"/>
          <w:lang w:eastAsia="hr-HR"/>
        </w:rPr>
        <w:t>n</w:t>
      </w:r>
      <w:r w:rsidR="00166FD5">
        <w:rPr>
          <w:sz w:val="24"/>
          <w:szCs w:val="24"/>
          <w:lang w:eastAsia="hr-HR"/>
        </w:rPr>
        <w:t>a</w:t>
      </w:r>
      <w:proofErr w:type="spellEnd"/>
      <w:proofErr w:type="gramEnd"/>
      <w:r w:rsidR="00166FD5">
        <w:rPr>
          <w:sz w:val="24"/>
          <w:szCs w:val="24"/>
          <w:lang w:eastAsia="hr-HR"/>
        </w:rPr>
        <w:t xml:space="preserve">  </w:t>
      </w:r>
      <w:proofErr w:type="spellStart"/>
      <w:r w:rsidR="00166FD5">
        <w:rPr>
          <w:sz w:val="24"/>
          <w:szCs w:val="24"/>
          <w:lang w:eastAsia="hr-HR"/>
        </w:rPr>
        <w:t>poslovni</w:t>
      </w:r>
      <w:proofErr w:type="spellEnd"/>
      <w:r w:rsidR="00166FD5">
        <w:rPr>
          <w:sz w:val="24"/>
          <w:szCs w:val="24"/>
          <w:lang w:eastAsia="hr-HR"/>
        </w:rPr>
        <w:t xml:space="preserve"> </w:t>
      </w:r>
      <w:proofErr w:type="spellStart"/>
      <w:r w:rsidR="00166FD5">
        <w:rPr>
          <w:sz w:val="24"/>
          <w:szCs w:val="24"/>
          <w:lang w:eastAsia="hr-HR"/>
        </w:rPr>
        <w:t>račun</w:t>
      </w:r>
      <w:proofErr w:type="spellEnd"/>
      <w:r w:rsidR="00166FD5">
        <w:rPr>
          <w:sz w:val="24"/>
          <w:szCs w:val="24"/>
          <w:lang w:eastAsia="hr-HR"/>
        </w:rPr>
        <w:t xml:space="preserve"> </w:t>
      </w:r>
      <w:proofErr w:type="spellStart"/>
      <w:r w:rsidR="00166FD5">
        <w:rPr>
          <w:sz w:val="24"/>
          <w:szCs w:val="24"/>
          <w:lang w:eastAsia="hr-HR"/>
        </w:rPr>
        <w:t>naručitelja</w:t>
      </w:r>
      <w:proofErr w:type="spellEnd"/>
      <w:r w:rsidR="00166FD5">
        <w:rPr>
          <w:sz w:val="24"/>
          <w:szCs w:val="24"/>
          <w:lang w:eastAsia="hr-HR"/>
        </w:rPr>
        <w:t xml:space="preserve"> </w:t>
      </w:r>
      <w:proofErr w:type="spellStart"/>
      <w:r w:rsidR="00166FD5">
        <w:rPr>
          <w:sz w:val="24"/>
          <w:szCs w:val="24"/>
          <w:lang w:eastAsia="hr-HR"/>
        </w:rPr>
        <w:t>broj</w:t>
      </w:r>
      <w:proofErr w:type="spellEnd"/>
      <w:r w:rsidR="00166FD5">
        <w:rPr>
          <w:sz w:val="24"/>
          <w:szCs w:val="24"/>
          <w:lang w:eastAsia="hr-HR"/>
        </w:rPr>
        <w:t xml:space="preserve">:    </w:t>
      </w:r>
      <w:r w:rsidRPr="00AD1882">
        <w:rPr>
          <w:sz w:val="24"/>
          <w:szCs w:val="24"/>
          <w:lang w:eastAsia="hr-HR"/>
        </w:rPr>
        <w:t xml:space="preserve">IBAN: </w:t>
      </w:r>
      <w:r w:rsidRPr="0056053E">
        <w:rPr>
          <w:sz w:val="24"/>
          <w:szCs w:val="24"/>
        </w:rPr>
        <w:t xml:space="preserve">HR6623400091110037844  </w:t>
      </w:r>
      <w:proofErr w:type="spellStart"/>
      <w:r w:rsidRPr="0056053E">
        <w:rPr>
          <w:sz w:val="24"/>
          <w:szCs w:val="24"/>
        </w:rPr>
        <w:t>kod</w:t>
      </w:r>
      <w:proofErr w:type="spellEnd"/>
      <w:r w:rsidRPr="0056053E">
        <w:rPr>
          <w:sz w:val="24"/>
          <w:szCs w:val="24"/>
        </w:rPr>
        <w:t xml:space="preserve"> PBZ</w:t>
      </w:r>
      <w:r w:rsidRPr="00AD1882">
        <w:rPr>
          <w:sz w:val="24"/>
          <w:szCs w:val="24"/>
          <w:lang w:eastAsia="hr-HR"/>
        </w:rPr>
        <w:t xml:space="preserve">. </w:t>
      </w:r>
    </w:p>
    <w:p w14:paraId="71A2011F" w14:textId="77777777" w:rsidR="00540069" w:rsidRDefault="00540069" w:rsidP="00540069">
      <w:pPr>
        <w:pStyle w:val="Document1"/>
        <w:jc w:val="both"/>
        <w:rPr>
          <w:sz w:val="24"/>
          <w:szCs w:val="24"/>
          <w:lang w:eastAsia="hr-HR"/>
        </w:rPr>
      </w:pPr>
    </w:p>
    <w:p w14:paraId="6F11EDA2" w14:textId="77777777" w:rsidR="00540069" w:rsidRPr="00222CD1" w:rsidRDefault="00540069" w:rsidP="00540069">
      <w:pPr>
        <w:shd w:val="clear" w:color="auto" w:fill="FFFFFF"/>
        <w:jc w:val="both"/>
        <w:rPr>
          <w:rFonts w:ascii="Times New Roman" w:hAnsi="Times New Roman"/>
          <w:sz w:val="24"/>
        </w:rPr>
      </w:pPr>
      <w:r w:rsidRPr="00222CD1">
        <w:rPr>
          <w:rFonts w:ascii="Times New Roman" w:hAnsi="Times New Roman"/>
          <w:sz w:val="24"/>
        </w:rPr>
        <w:t xml:space="preserve">U slučaju polaganja depozita na žiro račun Naručitelja, </w:t>
      </w:r>
      <w:r>
        <w:rPr>
          <w:rFonts w:ascii="Times New Roman" w:hAnsi="Times New Roman"/>
          <w:sz w:val="24"/>
        </w:rPr>
        <w:t xml:space="preserve"> </w:t>
      </w:r>
      <w:r w:rsidRPr="00222CD1">
        <w:rPr>
          <w:rFonts w:ascii="Times New Roman" w:hAnsi="Times New Roman"/>
          <w:sz w:val="24"/>
        </w:rPr>
        <w:t xml:space="preserve">Ponuditelji </w:t>
      </w:r>
      <w:r w:rsidRPr="005D2EAC">
        <w:rPr>
          <w:rFonts w:ascii="Times New Roman" w:hAnsi="Times New Roman"/>
          <w:b/>
          <w:bCs/>
          <w:sz w:val="24"/>
        </w:rPr>
        <w:t>moraju u svojoj ponudi</w:t>
      </w:r>
      <w:r w:rsidRPr="00222CD1">
        <w:rPr>
          <w:rFonts w:ascii="Times New Roman" w:hAnsi="Times New Roman"/>
          <w:sz w:val="24"/>
        </w:rPr>
        <w:t xml:space="preserve"> </w:t>
      </w:r>
      <w:r w:rsidRPr="00256C51">
        <w:rPr>
          <w:rFonts w:ascii="Times New Roman" w:hAnsi="Times New Roman"/>
          <w:b/>
          <w:bCs/>
          <w:sz w:val="24"/>
        </w:rPr>
        <w:t>priložiti dokaz o uplati navedenog iznosa kao njen sastavni dio</w:t>
      </w:r>
      <w:r w:rsidRPr="00222CD1">
        <w:rPr>
          <w:rFonts w:ascii="Times New Roman" w:hAnsi="Times New Roman"/>
          <w:sz w:val="24"/>
        </w:rPr>
        <w:t>. Iz dostavljenog dokaza mora biti vidljivo da je transakcija izvršena (npr. izvod poslovnog računa ili slični dokaz).</w:t>
      </w:r>
    </w:p>
    <w:p w14:paraId="1DD644EF" w14:textId="77777777" w:rsidR="00540069" w:rsidRDefault="00540069" w:rsidP="00540069">
      <w:pPr>
        <w:pStyle w:val="Document1"/>
        <w:jc w:val="both"/>
        <w:rPr>
          <w:sz w:val="24"/>
          <w:szCs w:val="24"/>
          <w:lang w:eastAsia="hr-HR"/>
        </w:rPr>
      </w:pPr>
      <w:proofErr w:type="spellStart"/>
      <w:r w:rsidRPr="00AD1882">
        <w:rPr>
          <w:sz w:val="24"/>
          <w:szCs w:val="24"/>
          <w:lang w:eastAsia="hr-HR"/>
        </w:rPr>
        <w:t>Trajanje</w:t>
      </w:r>
      <w:proofErr w:type="spellEnd"/>
      <w:r w:rsidRPr="00AD1882">
        <w:rPr>
          <w:sz w:val="24"/>
          <w:szCs w:val="24"/>
          <w:lang w:eastAsia="hr-HR"/>
        </w:rPr>
        <w:t xml:space="preserve"> </w:t>
      </w:r>
      <w:proofErr w:type="spellStart"/>
      <w:r w:rsidRPr="00AD1882">
        <w:rPr>
          <w:sz w:val="24"/>
          <w:szCs w:val="24"/>
          <w:lang w:eastAsia="hr-HR"/>
        </w:rPr>
        <w:t>jamstva</w:t>
      </w:r>
      <w:proofErr w:type="spellEnd"/>
      <w:r w:rsidRPr="00AD1882">
        <w:rPr>
          <w:sz w:val="24"/>
          <w:szCs w:val="24"/>
          <w:lang w:eastAsia="hr-HR"/>
        </w:rPr>
        <w:t xml:space="preserve"> za </w:t>
      </w:r>
      <w:proofErr w:type="spellStart"/>
      <w:r w:rsidRPr="00AD1882">
        <w:rPr>
          <w:sz w:val="24"/>
          <w:szCs w:val="24"/>
          <w:lang w:eastAsia="hr-HR"/>
        </w:rPr>
        <w:t>ozbiljnost</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ne </w:t>
      </w:r>
      <w:proofErr w:type="spellStart"/>
      <w:r w:rsidRPr="00AD1882">
        <w:rPr>
          <w:sz w:val="24"/>
          <w:szCs w:val="24"/>
          <w:lang w:eastAsia="hr-HR"/>
        </w:rPr>
        <w:t>smije</w:t>
      </w:r>
      <w:proofErr w:type="spellEnd"/>
      <w:r w:rsidRPr="00AD1882">
        <w:rPr>
          <w:sz w:val="24"/>
          <w:szCs w:val="24"/>
          <w:lang w:eastAsia="hr-HR"/>
        </w:rPr>
        <w:t xml:space="preserve"> </w:t>
      </w:r>
      <w:proofErr w:type="spellStart"/>
      <w:r w:rsidRPr="00AD1882">
        <w:rPr>
          <w:sz w:val="24"/>
          <w:szCs w:val="24"/>
          <w:lang w:eastAsia="hr-HR"/>
        </w:rPr>
        <w:t>biti</w:t>
      </w:r>
      <w:proofErr w:type="spellEnd"/>
      <w:r w:rsidRPr="00AD1882">
        <w:rPr>
          <w:sz w:val="24"/>
          <w:szCs w:val="24"/>
          <w:lang w:eastAsia="hr-HR"/>
        </w:rPr>
        <w:t xml:space="preserve"> </w:t>
      </w:r>
      <w:proofErr w:type="spellStart"/>
      <w:r w:rsidRPr="00AD1882">
        <w:rPr>
          <w:sz w:val="24"/>
          <w:szCs w:val="24"/>
          <w:lang w:eastAsia="hr-HR"/>
        </w:rPr>
        <w:t>kraće</w:t>
      </w:r>
      <w:proofErr w:type="spellEnd"/>
      <w:r w:rsidRPr="00AD1882">
        <w:rPr>
          <w:sz w:val="24"/>
          <w:szCs w:val="24"/>
          <w:lang w:eastAsia="hr-HR"/>
        </w:rPr>
        <w:t xml:space="preserve"> od </w:t>
      </w:r>
      <w:proofErr w:type="spellStart"/>
      <w:r w:rsidRPr="00AD1882">
        <w:rPr>
          <w:sz w:val="24"/>
          <w:szCs w:val="24"/>
          <w:lang w:eastAsia="hr-HR"/>
        </w:rPr>
        <w:t>roka</w:t>
      </w:r>
      <w:proofErr w:type="spellEnd"/>
      <w:r w:rsidRPr="00AD1882">
        <w:rPr>
          <w:sz w:val="24"/>
          <w:szCs w:val="24"/>
          <w:lang w:eastAsia="hr-HR"/>
        </w:rPr>
        <w:t xml:space="preserve"> </w:t>
      </w:r>
      <w:proofErr w:type="spellStart"/>
      <w:r w:rsidRPr="00AD1882">
        <w:rPr>
          <w:sz w:val="24"/>
          <w:szCs w:val="24"/>
          <w:lang w:eastAsia="hr-HR"/>
        </w:rPr>
        <w:t>valjanosti</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
    <w:p w14:paraId="401F39A6" w14:textId="042FE63F" w:rsidR="00540069" w:rsidRDefault="00540069" w:rsidP="00540069">
      <w:pPr>
        <w:pStyle w:val="Document1"/>
        <w:jc w:val="both"/>
        <w:rPr>
          <w:sz w:val="24"/>
          <w:szCs w:val="24"/>
          <w:lang w:eastAsia="hr-HR"/>
        </w:rPr>
      </w:pPr>
    </w:p>
    <w:p w14:paraId="3CA0B67C" w14:textId="7C511DA5" w:rsidR="00552AB9" w:rsidRDefault="00552AB9" w:rsidP="00540069">
      <w:pPr>
        <w:pStyle w:val="Document1"/>
        <w:jc w:val="both"/>
        <w:rPr>
          <w:sz w:val="24"/>
          <w:szCs w:val="24"/>
          <w:lang w:eastAsia="hr-HR"/>
        </w:rPr>
      </w:pPr>
      <w:proofErr w:type="spellStart"/>
      <w:r>
        <w:rPr>
          <w:sz w:val="24"/>
          <w:szCs w:val="24"/>
          <w:lang w:eastAsia="hr-HR"/>
        </w:rPr>
        <w:t>Jamstvo</w:t>
      </w:r>
      <w:proofErr w:type="spellEnd"/>
      <w:r>
        <w:rPr>
          <w:sz w:val="24"/>
          <w:szCs w:val="24"/>
          <w:lang w:eastAsia="hr-HR"/>
        </w:rPr>
        <w:t xml:space="preserve"> za </w:t>
      </w:r>
      <w:proofErr w:type="spellStart"/>
      <w:r>
        <w:rPr>
          <w:sz w:val="24"/>
          <w:szCs w:val="24"/>
          <w:lang w:eastAsia="hr-HR"/>
        </w:rPr>
        <w:t>ozbiljnost</w:t>
      </w:r>
      <w:proofErr w:type="spellEnd"/>
      <w:r>
        <w:rPr>
          <w:sz w:val="24"/>
          <w:szCs w:val="24"/>
          <w:lang w:eastAsia="hr-HR"/>
        </w:rPr>
        <w:t xml:space="preserve"> </w:t>
      </w:r>
      <w:proofErr w:type="spellStart"/>
      <w:r>
        <w:rPr>
          <w:sz w:val="24"/>
          <w:szCs w:val="24"/>
          <w:lang w:eastAsia="hr-HR"/>
        </w:rPr>
        <w:t>ponude</w:t>
      </w:r>
      <w:proofErr w:type="spellEnd"/>
      <w:r>
        <w:rPr>
          <w:sz w:val="24"/>
          <w:szCs w:val="24"/>
          <w:lang w:eastAsia="hr-HR"/>
        </w:rPr>
        <w:t xml:space="preserve"> </w:t>
      </w:r>
      <w:proofErr w:type="spellStart"/>
      <w:r>
        <w:rPr>
          <w:sz w:val="24"/>
          <w:szCs w:val="24"/>
          <w:lang w:eastAsia="hr-HR"/>
        </w:rPr>
        <w:t>mogu</w:t>
      </w:r>
      <w:proofErr w:type="spellEnd"/>
      <w:r>
        <w:rPr>
          <w:sz w:val="24"/>
          <w:szCs w:val="24"/>
          <w:lang w:eastAsia="hr-HR"/>
        </w:rPr>
        <w:t xml:space="preserve"> </w:t>
      </w:r>
      <w:proofErr w:type="spellStart"/>
      <w:r>
        <w:rPr>
          <w:sz w:val="24"/>
          <w:szCs w:val="24"/>
          <w:lang w:eastAsia="hr-HR"/>
        </w:rPr>
        <w:t>dati</w:t>
      </w:r>
      <w:proofErr w:type="spellEnd"/>
      <w:r>
        <w:rPr>
          <w:sz w:val="24"/>
          <w:szCs w:val="24"/>
          <w:lang w:eastAsia="hr-HR"/>
        </w:rPr>
        <w:t xml:space="preserve"> </w:t>
      </w:r>
      <w:proofErr w:type="spellStart"/>
      <w:r>
        <w:rPr>
          <w:sz w:val="24"/>
          <w:szCs w:val="24"/>
          <w:lang w:eastAsia="hr-HR"/>
        </w:rPr>
        <w:t>svi</w:t>
      </w:r>
      <w:proofErr w:type="spellEnd"/>
      <w:r>
        <w:rPr>
          <w:sz w:val="24"/>
          <w:szCs w:val="24"/>
          <w:lang w:eastAsia="hr-HR"/>
        </w:rPr>
        <w:t xml:space="preserve"> </w:t>
      </w:r>
      <w:proofErr w:type="spellStart"/>
      <w:r>
        <w:rPr>
          <w:sz w:val="24"/>
          <w:szCs w:val="24"/>
          <w:lang w:eastAsia="hr-HR"/>
        </w:rPr>
        <w:t>članovi</w:t>
      </w:r>
      <w:proofErr w:type="spellEnd"/>
      <w:r>
        <w:rPr>
          <w:sz w:val="24"/>
          <w:szCs w:val="24"/>
          <w:lang w:eastAsia="hr-HR"/>
        </w:rPr>
        <w:t xml:space="preserve"> </w:t>
      </w:r>
      <w:proofErr w:type="spellStart"/>
      <w:r>
        <w:rPr>
          <w:sz w:val="24"/>
          <w:szCs w:val="24"/>
          <w:lang w:eastAsia="hr-HR"/>
        </w:rPr>
        <w:t>zajednice</w:t>
      </w:r>
      <w:proofErr w:type="spellEnd"/>
      <w:r>
        <w:rPr>
          <w:sz w:val="24"/>
          <w:szCs w:val="24"/>
          <w:lang w:eastAsia="hr-HR"/>
        </w:rPr>
        <w:t xml:space="preserve"> </w:t>
      </w:r>
      <w:proofErr w:type="spellStart"/>
      <w:r>
        <w:rPr>
          <w:sz w:val="24"/>
          <w:szCs w:val="24"/>
          <w:lang w:eastAsia="hr-HR"/>
        </w:rPr>
        <w:t>ponuditelja</w:t>
      </w:r>
      <w:proofErr w:type="spellEnd"/>
      <w:r>
        <w:rPr>
          <w:sz w:val="24"/>
          <w:szCs w:val="24"/>
          <w:lang w:eastAsia="hr-HR"/>
        </w:rPr>
        <w:t xml:space="preserve"> </w:t>
      </w:r>
      <w:proofErr w:type="spellStart"/>
      <w:r>
        <w:rPr>
          <w:sz w:val="24"/>
          <w:szCs w:val="24"/>
          <w:lang w:eastAsia="hr-HR"/>
        </w:rPr>
        <w:t>proporcionalno</w:t>
      </w:r>
      <w:proofErr w:type="spellEnd"/>
      <w:r>
        <w:rPr>
          <w:sz w:val="24"/>
          <w:szCs w:val="24"/>
          <w:lang w:eastAsia="hr-HR"/>
        </w:rPr>
        <w:t xml:space="preserve"> </w:t>
      </w:r>
      <w:proofErr w:type="spellStart"/>
      <w:r>
        <w:rPr>
          <w:sz w:val="24"/>
          <w:szCs w:val="24"/>
          <w:lang w:eastAsia="hr-HR"/>
        </w:rPr>
        <w:t>svom</w:t>
      </w:r>
      <w:proofErr w:type="spellEnd"/>
      <w:r>
        <w:rPr>
          <w:sz w:val="24"/>
          <w:szCs w:val="24"/>
          <w:lang w:eastAsia="hr-HR"/>
        </w:rPr>
        <w:t xml:space="preserve"> </w:t>
      </w:r>
      <w:proofErr w:type="spellStart"/>
      <w:r>
        <w:rPr>
          <w:sz w:val="24"/>
          <w:szCs w:val="24"/>
          <w:lang w:eastAsia="hr-HR"/>
        </w:rPr>
        <w:t>udjelu</w:t>
      </w:r>
      <w:proofErr w:type="spellEnd"/>
      <w:r>
        <w:rPr>
          <w:sz w:val="24"/>
          <w:szCs w:val="24"/>
          <w:lang w:eastAsia="hr-HR"/>
        </w:rPr>
        <w:t xml:space="preserve"> u </w:t>
      </w:r>
      <w:proofErr w:type="spellStart"/>
      <w:r>
        <w:rPr>
          <w:sz w:val="24"/>
          <w:szCs w:val="24"/>
          <w:lang w:eastAsia="hr-HR"/>
        </w:rPr>
        <w:t>izvršenju</w:t>
      </w:r>
      <w:proofErr w:type="spellEnd"/>
      <w:r>
        <w:rPr>
          <w:sz w:val="24"/>
          <w:szCs w:val="24"/>
          <w:lang w:eastAsia="hr-HR"/>
        </w:rPr>
        <w:t xml:space="preserve"> </w:t>
      </w:r>
      <w:proofErr w:type="spellStart"/>
      <w:r>
        <w:rPr>
          <w:sz w:val="24"/>
          <w:szCs w:val="24"/>
          <w:lang w:eastAsia="hr-HR"/>
        </w:rPr>
        <w:t>ugovora</w:t>
      </w:r>
      <w:proofErr w:type="spellEnd"/>
      <w:r>
        <w:rPr>
          <w:sz w:val="24"/>
          <w:szCs w:val="24"/>
          <w:lang w:eastAsia="hr-HR"/>
        </w:rPr>
        <w:t xml:space="preserve">, a u tom </w:t>
      </w:r>
      <w:proofErr w:type="spellStart"/>
      <w:r>
        <w:rPr>
          <w:sz w:val="24"/>
          <w:szCs w:val="24"/>
          <w:lang w:eastAsia="hr-HR"/>
        </w:rPr>
        <w:t>slučaju</w:t>
      </w:r>
      <w:proofErr w:type="spellEnd"/>
      <w:r>
        <w:rPr>
          <w:sz w:val="24"/>
          <w:szCs w:val="24"/>
          <w:lang w:eastAsia="hr-HR"/>
        </w:rPr>
        <w:t xml:space="preserve"> u </w:t>
      </w:r>
      <w:proofErr w:type="spellStart"/>
      <w:r>
        <w:rPr>
          <w:sz w:val="24"/>
          <w:szCs w:val="24"/>
          <w:lang w:eastAsia="hr-HR"/>
        </w:rPr>
        <w:t>ponudi</w:t>
      </w:r>
      <w:proofErr w:type="spellEnd"/>
      <w:r>
        <w:rPr>
          <w:sz w:val="24"/>
          <w:szCs w:val="24"/>
          <w:lang w:eastAsia="hr-HR"/>
        </w:rPr>
        <w:t xml:space="preserve"> se </w:t>
      </w:r>
      <w:proofErr w:type="spellStart"/>
      <w:r>
        <w:rPr>
          <w:sz w:val="24"/>
          <w:szCs w:val="24"/>
          <w:lang w:eastAsia="hr-HR"/>
        </w:rPr>
        <w:t>dostavljalju</w:t>
      </w:r>
      <w:proofErr w:type="spellEnd"/>
      <w:r>
        <w:rPr>
          <w:sz w:val="24"/>
          <w:szCs w:val="24"/>
          <w:lang w:eastAsia="hr-HR"/>
        </w:rPr>
        <w:t xml:space="preserve"> </w:t>
      </w:r>
      <w:proofErr w:type="spellStart"/>
      <w:r>
        <w:rPr>
          <w:sz w:val="24"/>
          <w:szCs w:val="24"/>
          <w:lang w:eastAsia="hr-HR"/>
        </w:rPr>
        <w:t>pojedinačna</w:t>
      </w:r>
      <w:proofErr w:type="spellEnd"/>
      <w:r>
        <w:rPr>
          <w:sz w:val="24"/>
          <w:szCs w:val="24"/>
          <w:lang w:eastAsia="hr-HR"/>
        </w:rPr>
        <w:t xml:space="preserve"> </w:t>
      </w:r>
      <w:proofErr w:type="spellStart"/>
      <w:r>
        <w:rPr>
          <w:sz w:val="24"/>
          <w:szCs w:val="24"/>
          <w:lang w:eastAsia="hr-HR"/>
        </w:rPr>
        <w:t>jamstva</w:t>
      </w:r>
      <w:proofErr w:type="spellEnd"/>
      <w:r>
        <w:rPr>
          <w:sz w:val="24"/>
          <w:szCs w:val="24"/>
          <w:lang w:eastAsia="hr-HR"/>
        </w:rPr>
        <w:t xml:space="preserve">. </w:t>
      </w:r>
    </w:p>
    <w:p w14:paraId="42645991" w14:textId="77777777" w:rsidR="00552AB9" w:rsidRDefault="00552AB9" w:rsidP="00540069">
      <w:pPr>
        <w:pStyle w:val="Document1"/>
        <w:jc w:val="both"/>
        <w:rPr>
          <w:sz w:val="24"/>
          <w:szCs w:val="24"/>
          <w:lang w:eastAsia="hr-HR"/>
        </w:rPr>
      </w:pPr>
    </w:p>
    <w:p w14:paraId="08F37152" w14:textId="4678C1D3" w:rsidR="00540069" w:rsidRPr="00F227D2" w:rsidRDefault="00540069" w:rsidP="00540069">
      <w:pPr>
        <w:shd w:val="clear" w:color="auto" w:fill="FFFFFF"/>
        <w:jc w:val="both"/>
        <w:rPr>
          <w:rFonts w:ascii="Times New Roman" w:hAnsi="Times New Roman"/>
          <w:color w:val="000000" w:themeColor="text1"/>
          <w:sz w:val="24"/>
        </w:rPr>
      </w:pPr>
      <w:r w:rsidRPr="00F227D2">
        <w:rPr>
          <w:rFonts w:ascii="Times New Roman" w:hAnsi="Times New Roman"/>
          <w:b/>
          <w:color w:val="000000" w:themeColor="text1"/>
          <w:sz w:val="24"/>
        </w:rPr>
        <w:t>Ukoliko ponudu podnosi Zajednica ponuditelja</w:t>
      </w:r>
      <w:r w:rsidRPr="00F227D2">
        <w:rPr>
          <w:rFonts w:ascii="Times New Roman" w:hAnsi="Times New Roman"/>
          <w:color w:val="000000" w:themeColor="text1"/>
          <w:sz w:val="24"/>
        </w:rPr>
        <w:t xml:space="preserve">, Naručitelju je prihvatljivo da jamstvo za ozbiljnost ponude dostavi jedan član Zajednice ponuditelja ili da dva ili više članova Zajednice ponuditelja dostave više bjanko zadužnica ili zadužnica uz uvjet da ukupan iznos dostavljenih zadužnica bude </w:t>
      </w:r>
      <w:r w:rsidR="00A9178F" w:rsidRPr="00F227D2">
        <w:rPr>
          <w:rFonts w:ascii="Times New Roman" w:hAnsi="Times New Roman"/>
          <w:color w:val="000000" w:themeColor="text1"/>
          <w:sz w:val="24"/>
        </w:rPr>
        <w:t xml:space="preserve">u </w:t>
      </w:r>
      <w:r w:rsidRPr="00F227D2">
        <w:rPr>
          <w:rFonts w:ascii="Times New Roman" w:hAnsi="Times New Roman"/>
          <w:color w:val="000000" w:themeColor="text1"/>
          <w:sz w:val="24"/>
        </w:rPr>
        <w:t>minimalno</w:t>
      </w:r>
      <w:r w:rsidR="00A9178F" w:rsidRPr="00F227D2">
        <w:rPr>
          <w:rFonts w:ascii="Times New Roman" w:hAnsi="Times New Roman"/>
          <w:color w:val="000000" w:themeColor="text1"/>
          <w:sz w:val="24"/>
        </w:rPr>
        <w:t>m iznosu  za sv</w:t>
      </w:r>
      <w:r w:rsidR="00166FD5">
        <w:rPr>
          <w:rFonts w:ascii="Times New Roman" w:hAnsi="Times New Roman"/>
          <w:color w:val="000000" w:themeColor="text1"/>
          <w:sz w:val="24"/>
        </w:rPr>
        <w:t>a</w:t>
      </w:r>
      <w:r w:rsidR="00A9178F" w:rsidRPr="00F227D2">
        <w:rPr>
          <w:rFonts w:ascii="Times New Roman" w:hAnsi="Times New Roman"/>
          <w:color w:val="000000" w:themeColor="text1"/>
          <w:sz w:val="24"/>
        </w:rPr>
        <w:t xml:space="preserve">ku pojedinu grupu, </w:t>
      </w:r>
      <w:r w:rsidRPr="00F227D2">
        <w:rPr>
          <w:rFonts w:ascii="Times New Roman" w:hAnsi="Times New Roman"/>
          <w:b/>
          <w:color w:val="000000" w:themeColor="text1"/>
          <w:sz w:val="24"/>
        </w:rPr>
        <w:t xml:space="preserve"> </w:t>
      </w:r>
      <w:r w:rsidRPr="00F227D2">
        <w:rPr>
          <w:rFonts w:ascii="Times New Roman" w:hAnsi="Times New Roman"/>
          <w:color w:val="000000" w:themeColor="text1"/>
          <w:sz w:val="24"/>
        </w:rPr>
        <w:t xml:space="preserve"> te da svaka odgovara uvjetima i zahtjevima iz ove točke Dokumentacije o nabavi.</w:t>
      </w:r>
    </w:p>
    <w:p w14:paraId="7E4F0C5C" w14:textId="77777777" w:rsidR="00540069" w:rsidRPr="00AF1489" w:rsidRDefault="00540069" w:rsidP="00540069">
      <w:pPr>
        <w:shd w:val="clear" w:color="auto" w:fill="FFFFFF"/>
        <w:jc w:val="both"/>
        <w:rPr>
          <w:rFonts w:ascii="Times New Roman" w:hAnsi="Times New Roman"/>
          <w:sz w:val="24"/>
        </w:rPr>
      </w:pPr>
      <w:r w:rsidRPr="00B24326">
        <w:rPr>
          <w:rFonts w:ascii="Times New Roman" w:hAnsi="Times New Roman"/>
          <w:sz w:val="24"/>
        </w:rPr>
        <w:t xml:space="preserve">U slučaju da bjanko zadužnice ili zadužnice ishodi i dostavi jedan član Zajednice ponuditelja tada </w:t>
      </w:r>
      <w:r w:rsidRPr="00B24326">
        <w:rPr>
          <w:rFonts w:ascii="Times New Roman" w:hAnsi="Times New Roman"/>
          <w:b/>
          <w:sz w:val="24"/>
        </w:rPr>
        <w:t>mora biti navedeno da ponudu podnosi Zajednica ponuditelja, odnosno da je Zajednica ponuditelja – PONUDITELJ u predmetnom postupku javne nabave, te da se svi gore navedeni razlozi za aktiviranje jamstva odnose na Ponuditelja (cijelu Zajednicu ponuditelja)</w:t>
      </w:r>
      <w:r w:rsidRPr="00B24326">
        <w:rPr>
          <w:rFonts w:ascii="Times New Roman" w:hAnsi="Times New Roman"/>
          <w:sz w:val="24"/>
        </w:rPr>
        <w:t>.</w:t>
      </w:r>
    </w:p>
    <w:p w14:paraId="399A20C1" w14:textId="77777777" w:rsidR="00540069"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naručitelj </w:t>
      </w:r>
      <w:r>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prije odabira zatražiti produženje roka valjanosti ponude i jamstva od ponuditelja koji je podnio ekonomski najpovoljniju ponudu u primjerenom roku ne kraćem od 5 dana.</w:t>
      </w:r>
    </w:p>
    <w:p w14:paraId="68E7655A"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p w14:paraId="1028145A" w14:textId="740286DC"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 xml:space="preserve">Naručitelj obvezan je vratiti ponuditeljima jamstvo za ozbiljnost ponude u roku od 10 dana od dana potpisivanja ugovora o javnoj nabavi, odnosno dostave jamstva za uredno izvršenje o javnoj nabavi, </w:t>
      </w:r>
      <w:r w:rsidR="00CE506B">
        <w:rPr>
          <w:rFonts w:ascii="Times New Roman" w:eastAsia="Times New Roman" w:hAnsi="Times New Roman"/>
          <w:sz w:val="24"/>
          <w:szCs w:val="24"/>
          <w:lang w:eastAsia="hr-HR"/>
        </w:rPr>
        <w:t xml:space="preserve"> </w:t>
      </w:r>
      <w:r w:rsidR="00450F63">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a presliku jamstva obvezan je pohraniti.</w:t>
      </w:r>
    </w:p>
    <w:p w14:paraId="6CA16E53" w14:textId="1FFC9A96" w:rsidR="00540069" w:rsidRDefault="00540069" w:rsidP="00540069">
      <w:pPr>
        <w:spacing w:after="0" w:line="240" w:lineRule="auto"/>
        <w:ind w:left="720"/>
        <w:jc w:val="both"/>
        <w:rPr>
          <w:rFonts w:ascii="Times New Roman" w:eastAsia="Times New Roman" w:hAnsi="Times New Roman"/>
          <w:sz w:val="24"/>
          <w:szCs w:val="24"/>
          <w:lang w:eastAsia="hr-HR"/>
        </w:rPr>
      </w:pPr>
    </w:p>
    <w:p w14:paraId="38C33F4A" w14:textId="77777777" w:rsidR="00450F63" w:rsidRPr="00AD1882" w:rsidRDefault="00450F63" w:rsidP="00540069">
      <w:pPr>
        <w:spacing w:after="0" w:line="240" w:lineRule="auto"/>
        <w:ind w:left="720"/>
        <w:jc w:val="both"/>
        <w:rPr>
          <w:rFonts w:ascii="Times New Roman" w:eastAsia="Times New Roman" w:hAnsi="Times New Roman"/>
          <w:sz w:val="24"/>
          <w:szCs w:val="24"/>
          <w:lang w:eastAsia="hr-HR"/>
        </w:rPr>
      </w:pPr>
    </w:p>
    <w:p w14:paraId="081257BF" w14:textId="77777777" w:rsidR="00540069" w:rsidRPr="00AD1882" w:rsidRDefault="00540069" w:rsidP="00540069">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14:paraId="42BCFBF3" w14:textId="77777777" w:rsidR="00540069"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671A70A4" w14:textId="77777777" w:rsidR="00540069" w:rsidRPr="00EE57C3" w:rsidRDefault="00540069" w:rsidP="00540069">
      <w:pPr>
        <w:spacing w:after="0" w:line="240" w:lineRule="auto"/>
        <w:jc w:val="both"/>
        <w:rPr>
          <w:rFonts w:ascii="Times New Roman" w:eastAsia="Times New Roman" w:hAnsi="Times New Roman"/>
          <w:sz w:val="24"/>
          <w:szCs w:val="24"/>
          <w:lang w:eastAsia="hr-HR"/>
        </w:rPr>
      </w:pPr>
    </w:p>
    <w:p w14:paraId="12E46F0A" w14:textId="05A2666B" w:rsidR="00540069" w:rsidRDefault="00540069" w:rsidP="00574ABC">
      <w:pPr>
        <w:pStyle w:val="Tijeloteksta2"/>
        <w:jc w:val="both"/>
        <w:rPr>
          <w:rFonts w:ascii="Times New Roman" w:hAnsi="Times New Roman"/>
          <w:szCs w:val="24"/>
        </w:rPr>
      </w:pPr>
      <w:r w:rsidRPr="00EE57C3">
        <w:rPr>
          <w:rFonts w:ascii="Times New Roman" w:hAnsi="Times New Roman"/>
          <w:szCs w:val="24"/>
        </w:rPr>
        <w:t xml:space="preserve">Jamstvo za ozbiljnost ponude u obliku bjanko zadužnica dostavlja se odvojeno od elektroničke ponude,  u papirnatom obliku, u zatvorenoj omotnici na kojoj su navedeni podaci o ponuditelju s dodatkom: </w:t>
      </w:r>
    </w:p>
    <w:p w14:paraId="6084947E" w14:textId="77777777" w:rsidR="00540069" w:rsidRPr="00A81804" w:rsidRDefault="00540069" w:rsidP="00540069">
      <w:pPr>
        <w:shd w:val="clear" w:color="auto" w:fill="FFFFFF"/>
        <w:rPr>
          <w:rFonts w:ascii="Times New Roman" w:hAnsi="Times New Roman"/>
          <w:sz w:val="24"/>
        </w:rPr>
      </w:pPr>
      <w:r>
        <w:rPr>
          <w:rFonts w:ascii="Times New Roman" w:hAnsi="Times New Roman"/>
          <w:sz w:val="24"/>
        </w:rPr>
        <w:t>-na prednjoj strani</w:t>
      </w:r>
    </w:p>
    <w:p w14:paraId="0F708FC0" w14:textId="2CEE1F14" w:rsidR="00D321DC" w:rsidRDefault="00D321DC" w:rsidP="0050628F">
      <w:pPr>
        <w:shd w:val="clear" w:color="auto" w:fill="FFFFFF"/>
        <w:rPr>
          <w:rFonts w:ascii="Times New Roman" w:hAnsi="Times New Roman"/>
          <w:b/>
          <w:bCs/>
          <w:sz w:val="24"/>
        </w:rPr>
      </w:pPr>
      <w:r>
        <w:rPr>
          <w:rFonts w:ascii="Times New Roman" w:hAnsi="Times New Roman"/>
          <w:b/>
          <w:bCs/>
          <w:sz w:val="24"/>
        </w:rPr>
        <w:t xml:space="preserve"> </w:t>
      </w:r>
      <w:r w:rsidR="00540069" w:rsidRPr="00F120B3">
        <w:rPr>
          <w:rFonts w:ascii="Times New Roman" w:hAnsi="Times New Roman"/>
          <w:b/>
          <w:bCs/>
          <w:sz w:val="24"/>
        </w:rPr>
        <w:t>NARUČITELJ:</w:t>
      </w:r>
      <w:r w:rsidR="006101EF">
        <w:rPr>
          <w:rFonts w:ascii="Times New Roman" w:hAnsi="Times New Roman"/>
          <w:b/>
          <w:bCs/>
          <w:sz w:val="24"/>
        </w:rPr>
        <w:t xml:space="preserve">         VODOVOD I KANALIZACIJA d.o.o.</w:t>
      </w:r>
    </w:p>
    <w:p w14:paraId="462B0434" w14:textId="33AFF321" w:rsidR="006101EF" w:rsidRPr="006101EF" w:rsidRDefault="006101EF" w:rsidP="00FC32A9">
      <w:pPr>
        <w:pStyle w:val="Odlomakpopisa"/>
        <w:numPr>
          <w:ilvl w:val="0"/>
          <w:numId w:val="26"/>
        </w:numPr>
        <w:shd w:val="clear" w:color="auto" w:fill="FFFFFF"/>
        <w:rPr>
          <w:rFonts w:ascii="Times New Roman" w:hAnsi="Times New Roman"/>
          <w:b/>
          <w:bCs/>
          <w:sz w:val="24"/>
        </w:rPr>
      </w:pPr>
      <w:r>
        <w:rPr>
          <w:rFonts w:ascii="Times New Roman" w:hAnsi="Times New Roman"/>
          <w:b/>
          <w:bCs/>
          <w:sz w:val="24"/>
        </w:rPr>
        <w:t>G. Kovačića 14,  47300  OGULIN</w:t>
      </w:r>
    </w:p>
    <w:p w14:paraId="4497EFDE" w14:textId="5D0A258B"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E</w:t>
      </w:r>
      <w:r w:rsidR="000552B3">
        <w:rPr>
          <w:rFonts w:ascii="Times New Roman" w:hAnsi="Times New Roman"/>
          <w:b/>
          <w:bCs/>
          <w:sz w:val="24"/>
        </w:rPr>
        <w:t>videncijski broj nabave</w:t>
      </w:r>
      <w:r w:rsidRPr="00F120B3">
        <w:rPr>
          <w:rFonts w:ascii="Times New Roman" w:hAnsi="Times New Roman"/>
          <w:b/>
          <w:bCs/>
          <w:sz w:val="24"/>
        </w:rPr>
        <w:t xml:space="preserve">: </w:t>
      </w:r>
      <w:r w:rsidR="00BE1C92">
        <w:rPr>
          <w:rFonts w:ascii="Times New Roman" w:hAnsi="Times New Roman"/>
          <w:b/>
          <w:bCs/>
          <w:sz w:val="24"/>
        </w:rPr>
        <w:t xml:space="preserve"> </w:t>
      </w:r>
      <w:r w:rsidR="00BE1C92">
        <w:rPr>
          <w:rFonts w:ascii="Times New Roman" w:hAnsi="Times New Roman"/>
          <w:b/>
          <w:bCs/>
          <w:color w:val="000000" w:themeColor="text1"/>
          <w:sz w:val="24"/>
        </w:rPr>
        <w:t>18</w:t>
      </w:r>
      <w:r w:rsidR="00DE343E" w:rsidRPr="00F120B3">
        <w:rPr>
          <w:rFonts w:ascii="Times New Roman" w:hAnsi="Times New Roman"/>
          <w:b/>
          <w:bCs/>
          <w:color w:val="000000" w:themeColor="text1"/>
          <w:sz w:val="24"/>
        </w:rPr>
        <w:t xml:space="preserve"> </w:t>
      </w:r>
      <w:r w:rsidRPr="00F120B3">
        <w:rPr>
          <w:rFonts w:ascii="Times New Roman" w:hAnsi="Times New Roman"/>
          <w:b/>
          <w:bCs/>
          <w:color w:val="000000" w:themeColor="text1"/>
          <w:sz w:val="24"/>
        </w:rPr>
        <w:t>/</w:t>
      </w:r>
      <w:r w:rsidR="00DE343E" w:rsidRPr="00F120B3">
        <w:rPr>
          <w:rFonts w:ascii="Times New Roman" w:hAnsi="Times New Roman"/>
          <w:b/>
          <w:bCs/>
          <w:color w:val="000000" w:themeColor="text1"/>
          <w:sz w:val="24"/>
        </w:rPr>
        <w:t xml:space="preserve"> </w:t>
      </w:r>
      <w:r w:rsidRPr="00F120B3">
        <w:rPr>
          <w:rFonts w:ascii="Times New Roman" w:hAnsi="Times New Roman"/>
          <w:b/>
          <w:bCs/>
          <w:color w:val="000000" w:themeColor="text1"/>
          <w:sz w:val="24"/>
        </w:rPr>
        <w:t>2</w:t>
      </w:r>
      <w:r w:rsidR="0077489F">
        <w:rPr>
          <w:rFonts w:ascii="Times New Roman" w:hAnsi="Times New Roman"/>
          <w:b/>
          <w:bCs/>
          <w:color w:val="000000" w:themeColor="text1"/>
          <w:sz w:val="24"/>
        </w:rPr>
        <w:t>2</w:t>
      </w:r>
      <w:r w:rsidRPr="00F120B3">
        <w:rPr>
          <w:rFonts w:ascii="Times New Roman" w:hAnsi="Times New Roman"/>
          <w:b/>
          <w:bCs/>
          <w:color w:val="000000" w:themeColor="text1"/>
          <w:sz w:val="24"/>
        </w:rPr>
        <w:t xml:space="preserve">  MV</w:t>
      </w:r>
    </w:p>
    <w:p w14:paraId="13D9E115" w14:textId="35B6C617" w:rsidR="00540069" w:rsidRPr="00F120B3" w:rsidRDefault="00DE343E" w:rsidP="00DE343E">
      <w:pPr>
        <w:shd w:val="clear" w:color="auto" w:fill="FFFFFF"/>
        <w:tabs>
          <w:tab w:val="center" w:pos="4536"/>
        </w:tabs>
        <w:rPr>
          <w:rFonts w:ascii="Times New Roman" w:hAnsi="Times New Roman"/>
          <w:b/>
          <w:bCs/>
          <w:sz w:val="24"/>
        </w:rPr>
      </w:pPr>
      <w:r w:rsidRPr="00F120B3">
        <w:rPr>
          <w:rFonts w:ascii="Times New Roman" w:hAnsi="Times New Roman"/>
          <w:b/>
          <w:bCs/>
          <w:sz w:val="24"/>
        </w:rPr>
        <w:tab/>
      </w:r>
      <w:r w:rsidR="00540069" w:rsidRPr="00F120B3">
        <w:rPr>
          <w:rFonts w:ascii="Times New Roman" w:hAnsi="Times New Roman"/>
          <w:b/>
          <w:bCs/>
          <w:sz w:val="24"/>
        </w:rPr>
        <w:t>„</w:t>
      </w:r>
      <w:r w:rsidR="00E33088" w:rsidRPr="00F120B3">
        <w:rPr>
          <w:rFonts w:ascii="Times New Roman" w:hAnsi="Times New Roman"/>
          <w:b/>
          <w:bCs/>
          <w:sz w:val="24"/>
        </w:rPr>
        <w:t xml:space="preserve"> </w:t>
      </w:r>
      <w:r w:rsidR="00540069" w:rsidRPr="00F120B3">
        <w:rPr>
          <w:rFonts w:ascii="Times New Roman" w:hAnsi="Times New Roman"/>
          <w:b/>
          <w:bCs/>
          <w:sz w:val="24"/>
        </w:rPr>
        <w:t xml:space="preserve">NABAVA </w:t>
      </w:r>
      <w:r w:rsidR="00333468">
        <w:rPr>
          <w:rFonts w:ascii="Times New Roman" w:hAnsi="Times New Roman"/>
          <w:b/>
          <w:bCs/>
          <w:sz w:val="24"/>
        </w:rPr>
        <w:t>VODOMJERA</w:t>
      </w:r>
      <w:r w:rsidR="0054450E" w:rsidRPr="00F120B3">
        <w:rPr>
          <w:rFonts w:ascii="Times New Roman" w:hAnsi="Times New Roman"/>
          <w:b/>
          <w:bCs/>
          <w:sz w:val="24"/>
        </w:rPr>
        <w:t xml:space="preserve"> </w:t>
      </w:r>
      <w:r w:rsidR="00540069" w:rsidRPr="00F120B3">
        <w:rPr>
          <w:rFonts w:ascii="Times New Roman" w:hAnsi="Times New Roman"/>
          <w:b/>
          <w:bCs/>
          <w:sz w:val="24"/>
        </w:rPr>
        <w:t>„</w:t>
      </w:r>
    </w:p>
    <w:p w14:paraId="289C9668" w14:textId="77777777"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„Dio/dijelovi ponude koji se dostavljaju odvojeno“</w:t>
      </w:r>
    </w:p>
    <w:p w14:paraId="1A42DAF7" w14:textId="77777777"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››NE OTVARAJ‹‹</w:t>
      </w:r>
    </w:p>
    <w:p w14:paraId="11D6FEA4" w14:textId="77777777" w:rsidR="00540069" w:rsidRPr="00A81804" w:rsidRDefault="00540069" w:rsidP="00FC32A9">
      <w:pPr>
        <w:numPr>
          <w:ilvl w:val="0"/>
          <w:numId w:val="20"/>
        </w:numPr>
        <w:shd w:val="clear" w:color="auto" w:fill="FFFFFF"/>
        <w:jc w:val="both"/>
        <w:rPr>
          <w:rFonts w:ascii="Times New Roman" w:hAnsi="Times New Roman"/>
          <w:sz w:val="24"/>
        </w:rPr>
      </w:pPr>
      <w:r w:rsidRPr="00A81804">
        <w:rPr>
          <w:rFonts w:ascii="Times New Roman" w:hAnsi="Times New Roman"/>
          <w:sz w:val="24"/>
        </w:rPr>
        <w:t xml:space="preserve">na poleđini: </w:t>
      </w:r>
    </w:p>
    <w:p w14:paraId="7FF382EF" w14:textId="77777777" w:rsidR="00540069" w:rsidRPr="00A81804" w:rsidRDefault="00540069" w:rsidP="00540069">
      <w:pPr>
        <w:shd w:val="clear" w:color="auto" w:fill="FFFFFF"/>
        <w:jc w:val="center"/>
        <w:rPr>
          <w:rFonts w:ascii="Times New Roman" w:hAnsi="Times New Roman"/>
          <w:sz w:val="24"/>
        </w:rPr>
      </w:pPr>
      <w:r w:rsidRPr="00A81804">
        <w:rPr>
          <w:rFonts w:ascii="Times New Roman" w:hAnsi="Times New Roman"/>
          <w:sz w:val="24"/>
        </w:rPr>
        <w:t>Naziv i adresa Ponuditelja</w:t>
      </w:r>
    </w:p>
    <w:p w14:paraId="3BF31538" w14:textId="77777777" w:rsidR="00540069" w:rsidRDefault="00540069" w:rsidP="00540069">
      <w:pPr>
        <w:spacing w:after="0" w:line="240" w:lineRule="auto"/>
        <w:jc w:val="both"/>
        <w:rPr>
          <w:rFonts w:ascii="Times New Roman" w:eastAsia="Times New Roman" w:hAnsi="Times New Roman"/>
          <w:sz w:val="24"/>
          <w:szCs w:val="24"/>
          <w:lang w:eastAsia="hr-HR"/>
        </w:rPr>
      </w:pPr>
    </w:p>
    <w:p w14:paraId="7781CBB3"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p w14:paraId="4970815F" w14:textId="423C0456" w:rsidR="00540069" w:rsidRDefault="00540069" w:rsidP="00540069">
      <w:pPr>
        <w:spacing w:after="0" w:line="240" w:lineRule="auto"/>
        <w:jc w:val="both"/>
        <w:rPr>
          <w:rFonts w:ascii="Times New Roman" w:eastAsia="Times New Roman" w:hAnsi="Times New Roman"/>
          <w:sz w:val="24"/>
          <w:szCs w:val="24"/>
          <w:lang w:eastAsia="hr-HR"/>
        </w:rPr>
      </w:pPr>
      <w:r w:rsidRPr="002E29C0">
        <w:rPr>
          <w:rFonts w:ascii="Times New Roman" w:eastAsia="Times New Roman" w:hAnsi="Times New Roman"/>
          <w:b/>
          <w:bCs/>
          <w:sz w:val="24"/>
          <w:szCs w:val="24"/>
          <w:lang w:eastAsia="hr-HR"/>
        </w:rPr>
        <w:t xml:space="preserve">2. </w:t>
      </w:r>
      <w:r w:rsidRPr="002E29C0">
        <w:rPr>
          <w:rFonts w:ascii="Times New Roman" w:eastAsia="Times New Roman" w:hAnsi="Times New Roman"/>
          <w:b/>
          <w:bCs/>
          <w:sz w:val="24"/>
          <w:szCs w:val="24"/>
          <w:u w:val="single"/>
          <w:lang w:eastAsia="hr-HR"/>
        </w:rPr>
        <w:t>Jamstvo za uredno ispunjenje ugovora o javnoj nabavi</w:t>
      </w:r>
      <w:r w:rsidRPr="00AD1882">
        <w:rPr>
          <w:rFonts w:ascii="Times New Roman" w:eastAsia="Times New Roman" w:hAnsi="Times New Roman"/>
          <w:sz w:val="24"/>
          <w:szCs w:val="24"/>
          <w:u w:val="single"/>
          <w:lang w:eastAsia="hr-HR"/>
        </w:rPr>
        <w:t xml:space="preserve"> za slučaj povrede ugovorenih obveza.</w:t>
      </w:r>
      <w:r w:rsidRPr="00AD1882">
        <w:rPr>
          <w:rFonts w:ascii="Times New Roman" w:eastAsia="Times New Roman" w:hAnsi="Times New Roman"/>
          <w:sz w:val="24"/>
          <w:szCs w:val="24"/>
          <w:lang w:eastAsia="hr-HR"/>
        </w:rPr>
        <w:t xml:space="preserve"> Kao jamstvo za uredno ispunjenje ugovora o javnoj nabavi ponuditelj će nakon </w:t>
      </w:r>
      <w:r w:rsidR="00D739ED">
        <w:rPr>
          <w:rFonts w:ascii="Times New Roman" w:eastAsia="Times New Roman" w:hAnsi="Times New Roman"/>
          <w:sz w:val="24"/>
          <w:szCs w:val="24"/>
          <w:lang w:eastAsia="hr-HR"/>
        </w:rPr>
        <w:t>obostrane ovjere ugovora</w:t>
      </w:r>
      <w:r w:rsidRPr="00AD1882">
        <w:rPr>
          <w:rFonts w:ascii="Times New Roman" w:eastAsia="Times New Roman" w:hAnsi="Times New Roman"/>
          <w:sz w:val="24"/>
          <w:szCs w:val="24"/>
          <w:lang w:eastAsia="hr-HR"/>
        </w:rPr>
        <w:t xml:space="preserve"> o javnoj nabavi,</w:t>
      </w:r>
      <w:r w:rsidR="00D739ED">
        <w:rPr>
          <w:rFonts w:ascii="Times New Roman" w:eastAsia="Times New Roman" w:hAnsi="Times New Roman"/>
          <w:sz w:val="24"/>
          <w:szCs w:val="24"/>
          <w:lang w:eastAsia="hr-HR"/>
        </w:rPr>
        <w:t xml:space="preserve"> u roku 10 dana </w:t>
      </w:r>
      <w:r w:rsidRPr="00AD1882">
        <w:rPr>
          <w:rFonts w:ascii="Times New Roman" w:eastAsia="Times New Roman" w:hAnsi="Times New Roman"/>
          <w:sz w:val="24"/>
          <w:szCs w:val="24"/>
          <w:lang w:eastAsia="hr-HR"/>
        </w:rPr>
        <w:t xml:space="preserve"> dostaviti naručitelju </w:t>
      </w:r>
      <w:r>
        <w:rPr>
          <w:rFonts w:ascii="Times New Roman" w:eastAsia="Times New Roman" w:hAnsi="Times New Roman"/>
          <w:sz w:val="24"/>
          <w:szCs w:val="24"/>
          <w:lang w:eastAsia="hr-HR"/>
        </w:rPr>
        <w:t xml:space="preserve"> </w:t>
      </w:r>
      <w:r w:rsidRPr="00423824">
        <w:rPr>
          <w:rFonts w:ascii="Times New Roman" w:hAnsi="Times New Roman"/>
          <w:sz w:val="24"/>
        </w:rPr>
        <w:t>zadužnice ili bjanko zadužnice potvrđene od strane javnog bilježnika, popunjen</w:t>
      </w:r>
      <w:r w:rsidR="00D739ED">
        <w:rPr>
          <w:rFonts w:ascii="Times New Roman" w:hAnsi="Times New Roman"/>
          <w:sz w:val="24"/>
        </w:rPr>
        <w:t>e</w:t>
      </w:r>
      <w:r w:rsidRPr="00423824">
        <w:rPr>
          <w:rFonts w:ascii="Times New Roman" w:hAnsi="Times New Roman"/>
          <w:sz w:val="24"/>
        </w:rPr>
        <w:t xml:space="preserve"> sukladno Pravilniku o obliku i sadržaju zadužnice („Narodne novine“ broj 115/2012)</w:t>
      </w:r>
      <w:r w:rsidR="00D739ED">
        <w:rPr>
          <w:rFonts w:ascii="Times New Roman" w:hAnsi="Times New Roman"/>
          <w:sz w:val="24"/>
        </w:rPr>
        <w:t xml:space="preserve"> </w:t>
      </w:r>
      <w:r w:rsidRPr="00423824">
        <w:rPr>
          <w:rFonts w:ascii="Times New Roman" w:hAnsi="Times New Roman"/>
          <w:sz w:val="24"/>
        </w:rPr>
        <w:t xml:space="preserve"> ili </w:t>
      </w:r>
      <w:r w:rsidR="00D739ED">
        <w:rPr>
          <w:rFonts w:ascii="Times New Roman" w:hAnsi="Times New Roman"/>
          <w:sz w:val="24"/>
        </w:rPr>
        <w:t xml:space="preserve"> </w:t>
      </w:r>
      <w:r w:rsidRPr="00423824">
        <w:rPr>
          <w:rFonts w:ascii="Times New Roman" w:hAnsi="Times New Roman"/>
          <w:sz w:val="24"/>
        </w:rPr>
        <w:t xml:space="preserve">Pravilniku o obliku i sadržaju bjanko zadužnice („Narodne novine“ broj 115/2012), bez uvećanja, sa zakonskim zateznim kamatama po stopi određenoj sukladno članku 29. stavak 2. Zakona o obveznim odnosima („Narodne novine“ broj 35/2005, 41/2008 i 125/2011), </w:t>
      </w:r>
      <w:r>
        <w:rPr>
          <w:rFonts w:ascii="Times New Roman" w:hAnsi="Times New Roman"/>
          <w:sz w:val="24"/>
        </w:rPr>
        <w:t xml:space="preserve"> </w:t>
      </w:r>
      <w:r w:rsidRPr="00423824">
        <w:rPr>
          <w:rFonts w:ascii="Times New Roman" w:hAnsi="Times New Roman"/>
          <w:sz w:val="24"/>
        </w:rPr>
        <w:t xml:space="preserve">na iznos </w:t>
      </w:r>
      <w:r>
        <w:rPr>
          <w:rFonts w:ascii="Times New Roman" w:hAnsi="Times New Roman"/>
          <w:sz w:val="24"/>
        </w:rPr>
        <w:t xml:space="preserve">od  </w:t>
      </w:r>
      <w:r w:rsidRPr="00AD1882">
        <w:rPr>
          <w:rFonts w:ascii="Times New Roman" w:eastAsia="Times New Roman" w:hAnsi="Times New Roman"/>
          <w:sz w:val="24"/>
          <w:szCs w:val="24"/>
          <w:lang w:eastAsia="hr-HR"/>
        </w:rPr>
        <w:t>10% vrijednosti ugovor</w:t>
      </w:r>
      <w:r>
        <w:rPr>
          <w:rFonts w:ascii="Times New Roman" w:eastAsia="Times New Roman" w:hAnsi="Times New Roman"/>
          <w:sz w:val="24"/>
          <w:szCs w:val="24"/>
          <w:lang w:eastAsia="hr-HR"/>
        </w:rPr>
        <w:t>a</w:t>
      </w:r>
      <w:r w:rsidR="00DB21F6">
        <w:rPr>
          <w:rFonts w:ascii="Times New Roman" w:eastAsia="Times New Roman" w:hAnsi="Times New Roman"/>
          <w:sz w:val="24"/>
          <w:szCs w:val="24"/>
          <w:lang w:eastAsia="hr-HR"/>
        </w:rPr>
        <w:t>,</w:t>
      </w:r>
      <w:r w:rsidR="00D739ED">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bez poreza na dodanu vrijednost.</w:t>
      </w:r>
    </w:p>
    <w:p w14:paraId="1118B852" w14:textId="77777777" w:rsidR="00DB21F6" w:rsidRPr="00423824" w:rsidRDefault="00DB21F6" w:rsidP="00540069">
      <w:pPr>
        <w:spacing w:after="0" w:line="240" w:lineRule="auto"/>
        <w:jc w:val="both"/>
        <w:rPr>
          <w:rFonts w:ascii="Times New Roman" w:hAnsi="Times New Roman"/>
          <w:sz w:val="24"/>
        </w:rPr>
      </w:pPr>
    </w:p>
    <w:p w14:paraId="7C1FF05A" w14:textId="77777777" w:rsidR="00540069" w:rsidRDefault="00540069" w:rsidP="00540069">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uredno ispunjenje ugovora o javnoj nabavi počinje </w:t>
      </w:r>
      <w:r>
        <w:rPr>
          <w:rFonts w:ascii="Times New Roman" w:eastAsia="Times New Roman" w:hAnsi="Times New Roman"/>
          <w:sz w:val="24"/>
          <w:szCs w:val="24"/>
          <w:lang w:eastAsia="hr-HR"/>
        </w:rPr>
        <w:t xml:space="preserve">teći </w:t>
      </w:r>
      <w:r w:rsidRPr="00AD1882">
        <w:rPr>
          <w:rFonts w:ascii="Times New Roman" w:eastAsia="Times New Roman" w:hAnsi="Times New Roman"/>
          <w:sz w:val="24"/>
          <w:szCs w:val="24"/>
          <w:lang w:eastAsia="hr-HR"/>
        </w:rPr>
        <w:t xml:space="preserve">datumom početka </w:t>
      </w:r>
      <w:r>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a završava datumom </w:t>
      </w:r>
      <w:r>
        <w:rPr>
          <w:rFonts w:ascii="Times New Roman" w:eastAsia="Times New Roman" w:hAnsi="Times New Roman"/>
          <w:sz w:val="24"/>
          <w:szCs w:val="24"/>
          <w:lang w:eastAsia="hr-HR"/>
        </w:rPr>
        <w:t xml:space="preserve"> isteka ugovora za isporuku roba</w:t>
      </w:r>
      <w:r w:rsidRPr="00AD1882">
        <w:rPr>
          <w:rFonts w:ascii="Times New Roman" w:eastAsia="Times New Roman" w:hAnsi="Times New Roman"/>
          <w:sz w:val="24"/>
          <w:szCs w:val="24"/>
          <w:lang w:eastAsia="hr-HR"/>
        </w:rPr>
        <w:t xml:space="preserve"> </w:t>
      </w:r>
    </w:p>
    <w:p w14:paraId="70549A8A" w14:textId="77777777" w:rsidR="00540069" w:rsidRPr="00AD1882" w:rsidRDefault="00540069" w:rsidP="00540069">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Umjesto </w:t>
      </w:r>
      <w:r>
        <w:rPr>
          <w:rFonts w:ascii="Times New Roman" w:eastAsia="Times New Roman" w:hAnsi="Times New Roman"/>
          <w:sz w:val="24"/>
          <w:szCs w:val="24"/>
          <w:lang w:eastAsia="hr-HR"/>
        </w:rPr>
        <w:t>zadužnice ili bjanko zadužnice</w:t>
      </w:r>
      <w:r w:rsidRPr="00AD1882">
        <w:rPr>
          <w:rFonts w:ascii="Times New Roman" w:eastAsia="Times New Roman" w:hAnsi="Times New Roman"/>
          <w:sz w:val="24"/>
          <w:szCs w:val="24"/>
          <w:lang w:eastAsia="hr-HR"/>
        </w:rPr>
        <w:t xml:space="preserve"> gospodarski subjekt može dati novčani polog na žiro-račun naručitelja (pod svrhom plaćanja potrebno je navesti da se radi o jamstvu za uredno ispunjenje ugovora o javnoj nabavi i navesti evidencijski broj nabave) u iznosu od 10% </w:t>
      </w:r>
      <w:r w:rsidRPr="00AD1882">
        <w:rPr>
          <w:rFonts w:ascii="Times New Roman" w:eastAsia="Times New Roman" w:hAnsi="Times New Roman"/>
          <w:sz w:val="24"/>
          <w:szCs w:val="24"/>
          <w:lang w:eastAsia="hr-HR"/>
        </w:rPr>
        <w:lastRenderedPageBreak/>
        <w:t>vrijednosti ugovor</w:t>
      </w:r>
      <w:r>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bez poreza na dodanu vrijednost. U slučaju javljanja zajednice ponuditelja jamstvo prilaže jedan član zajednice ponuditelja na ukupan iznos ili svi članovi zajednice solidarno na ukupan iznos. Ako se uvidi da će isteći rok valjanosti jamstva za uredno ispunjenje ugovora o javnoj nabavi, a da </w:t>
      </w:r>
      <w:r>
        <w:rPr>
          <w:rFonts w:ascii="Times New Roman" w:eastAsia="Times New Roman" w:hAnsi="Times New Roman"/>
          <w:sz w:val="24"/>
          <w:szCs w:val="24"/>
          <w:lang w:eastAsia="hr-HR"/>
        </w:rPr>
        <w:t>isporuka roba</w:t>
      </w:r>
      <w:r w:rsidRPr="00AD1882">
        <w:rPr>
          <w:rFonts w:ascii="Times New Roman" w:eastAsia="Times New Roman" w:hAnsi="Times New Roman"/>
          <w:sz w:val="24"/>
          <w:szCs w:val="24"/>
          <w:lang w:eastAsia="hr-HR"/>
        </w:rPr>
        <w:t xml:space="preserve"> neće biti još završen</w:t>
      </w:r>
      <w:r>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naručitelj će prije isteka roka valjanosti jamstva za uredno ispunjenje ugovora o javnoj nabavi ponuditelja zatražiti produljenje roka valjanost jamstva za uredno ispunjenje ugovora o javnoj nabavi sve do završetka </w:t>
      </w:r>
      <w:r>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w:t>
      </w:r>
    </w:p>
    <w:p w14:paraId="78B9850F" w14:textId="77777777" w:rsidR="00540069" w:rsidRDefault="00540069" w:rsidP="00540069">
      <w:pPr>
        <w:pStyle w:val="Document1"/>
        <w:rPr>
          <w:b/>
          <w:sz w:val="24"/>
          <w:szCs w:val="24"/>
        </w:rPr>
      </w:pPr>
    </w:p>
    <w:p w14:paraId="00328411" w14:textId="2C53B8C5" w:rsidR="00540069" w:rsidRPr="00EE3591" w:rsidRDefault="00540069" w:rsidP="00540069">
      <w:pPr>
        <w:pStyle w:val="Document1"/>
        <w:rPr>
          <w:b/>
          <w:color w:val="FF0000"/>
          <w:sz w:val="24"/>
          <w:szCs w:val="24"/>
        </w:rPr>
      </w:pPr>
    </w:p>
    <w:p w14:paraId="2D013E25" w14:textId="77777777" w:rsidR="00540069" w:rsidRDefault="00540069" w:rsidP="00540069">
      <w:pPr>
        <w:pStyle w:val="Document1"/>
        <w:rPr>
          <w:b/>
          <w:sz w:val="24"/>
          <w:szCs w:val="24"/>
        </w:rPr>
      </w:pPr>
      <w:r w:rsidRPr="00AD1882">
        <w:rPr>
          <w:b/>
          <w:sz w:val="24"/>
          <w:szCs w:val="24"/>
        </w:rPr>
        <w:t>7.1</w:t>
      </w:r>
      <w:r>
        <w:rPr>
          <w:b/>
          <w:sz w:val="24"/>
          <w:szCs w:val="24"/>
        </w:rPr>
        <w:t>5</w:t>
      </w:r>
      <w:r w:rsidRPr="00AD1882">
        <w:rPr>
          <w:b/>
          <w:sz w:val="24"/>
          <w:szCs w:val="24"/>
        </w:rPr>
        <w:t>.</w:t>
      </w:r>
      <w:r w:rsidRPr="00AD1882">
        <w:rPr>
          <w:b/>
          <w:sz w:val="24"/>
          <w:szCs w:val="24"/>
        </w:rPr>
        <w:tab/>
        <w:t xml:space="preserve">Datum, </w:t>
      </w:r>
      <w:proofErr w:type="spellStart"/>
      <w:r w:rsidRPr="00AD1882">
        <w:rPr>
          <w:b/>
          <w:sz w:val="24"/>
          <w:szCs w:val="24"/>
        </w:rPr>
        <w:t>vrijeme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mjesto</w:t>
      </w:r>
      <w:proofErr w:type="spellEnd"/>
      <w:r w:rsidRPr="00AD1882">
        <w:rPr>
          <w:b/>
          <w:sz w:val="24"/>
          <w:szCs w:val="24"/>
        </w:rPr>
        <w:t xml:space="preserve"> </w:t>
      </w:r>
      <w:proofErr w:type="spellStart"/>
      <w:r w:rsidRPr="00AD1882">
        <w:rPr>
          <w:b/>
          <w:sz w:val="24"/>
          <w:szCs w:val="24"/>
        </w:rPr>
        <w:t>javnog</w:t>
      </w:r>
      <w:proofErr w:type="spellEnd"/>
      <w:r w:rsidRPr="00AD1882">
        <w:rPr>
          <w:b/>
          <w:sz w:val="24"/>
          <w:szCs w:val="24"/>
        </w:rPr>
        <w:t xml:space="preserve"> </w:t>
      </w:r>
      <w:proofErr w:type="spellStart"/>
      <w:r w:rsidRPr="00AD1882">
        <w:rPr>
          <w:b/>
          <w:sz w:val="24"/>
          <w:szCs w:val="24"/>
        </w:rPr>
        <w:t>otvaranja</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w:t>
      </w:r>
    </w:p>
    <w:p w14:paraId="23B9CD3D" w14:textId="77777777" w:rsidR="00540069" w:rsidRPr="00AD1882" w:rsidRDefault="00540069" w:rsidP="00540069">
      <w:pPr>
        <w:pStyle w:val="Document1"/>
        <w:rPr>
          <w:b/>
          <w:sz w:val="24"/>
          <w:szCs w:val="24"/>
        </w:rPr>
      </w:pPr>
    </w:p>
    <w:p w14:paraId="2A035D13" w14:textId="48DEA04E" w:rsidR="00540069"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Rok za dostavu ponuda je</w:t>
      </w:r>
      <w:r>
        <w:rPr>
          <w:rFonts w:ascii="Times New Roman" w:eastAsia="Times New Roman" w:hAnsi="Times New Roman"/>
          <w:sz w:val="24"/>
          <w:szCs w:val="20"/>
          <w:lang w:eastAsia="hr-HR"/>
        </w:rPr>
        <w:t xml:space="preserve">  </w:t>
      </w:r>
      <w:r w:rsidR="008851B6" w:rsidRPr="00D53DDB">
        <w:rPr>
          <w:rFonts w:ascii="Times New Roman" w:eastAsia="Times New Roman" w:hAnsi="Times New Roman"/>
          <w:b/>
          <w:bCs/>
          <w:strike/>
          <w:color w:val="000000" w:themeColor="text1"/>
          <w:sz w:val="24"/>
          <w:szCs w:val="20"/>
          <w:u w:val="single"/>
          <w:lang w:eastAsia="hr-HR"/>
        </w:rPr>
        <w:t>23</w:t>
      </w:r>
      <w:r w:rsidR="000416E1" w:rsidRPr="00D53DDB">
        <w:rPr>
          <w:rFonts w:ascii="Times New Roman" w:eastAsia="Times New Roman" w:hAnsi="Times New Roman"/>
          <w:b/>
          <w:bCs/>
          <w:strike/>
          <w:color w:val="000000" w:themeColor="text1"/>
          <w:sz w:val="24"/>
          <w:szCs w:val="20"/>
          <w:u w:val="single"/>
          <w:lang w:eastAsia="hr-HR"/>
        </w:rPr>
        <w:t>.0</w:t>
      </w:r>
      <w:r w:rsidR="008E6143" w:rsidRPr="00D53DDB">
        <w:rPr>
          <w:rFonts w:ascii="Times New Roman" w:eastAsia="Times New Roman" w:hAnsi="Times New Roman"/>
          <w:b/>
          <w:bCs/>
          <w:strike/>
          <w:color w:val="000000" w:themeColor="text1"/>
          <w:sz w:val="24"/>
          <w:szCs w:val="20"/>
          <w:u w:val="single"/>
          <w:lang w:eastAsia="hr-HR"/>
        </w:rPr>
        <w:t>6</w:t>
      </w:r>
      <w:r w:rsidR="00E12A1B" w:rsidRPr="00D53DDB">
        <w:rPr>
          <w:rFonts w:ascii="Times New Roman" w:eastAsia="Times New Roman" w:hAnsi="Times New Roman"/>
          <w:b/>
          <w:bCs/>
          <w:strike/>
          <w:color w:val="000000" w:themeColor="text1"/>
          <w:sz w:val="24"/>
          <w:szCs w:val="20"/>
          <w:u w:val="single"/>
          <w:lang w:eastAsia="hr-HR"/>
        </w:rPr>
        <w:t>.</w:t>
      </w:r>
      <w:r w:rsidRPr="00D53DDB">
        <w:rPr>
          <w:rFonts w:ascii="Times New Roman" w:eastAsia="Times New Roman" w:hAnsi="Times New Roman"/>
          <w:b/>
          <w:bCs/>
          <w:strike/>
          <w:color w:val="000000" w:themeColor="text1"/>
          <w:sz w:val="24"/>
          <w:szCs w:val="20"/>
          <w:u w:val="single"/>
          <w:lang w:eastAsia="hr-HR"/>
        </w:rPr>
        <w:t>202</w:t>
      </w:r>
      <w:r w:rsidR="00CB7EA1" w:rsidRPr="00D53DDB">
        <w:rPr>
          <w:rFonts w:ascii="Times New Roman" w:eastAsia="Times New Roman" w:hAnsi="Times New Roman"/>
          <w:b/>
          <w:bCs/>
          <w:strike/>
          <w:color w:val="000000" w:themeColor="text1"/>
          <w:sz w:val="24"/>
          <w:szCs w:val="20"/>
          <w:u w:val="single"/>
          <w:lang w:eastAsia="hr-HR"/>
        </w:rPr>
        <w:t>2</w:t>
      </w:r>
      <w:r w:rsidRPr="00D53DDB">
        <w:rPr>
          <w:rFonts w:ascii="Times New Roman" w:eastAsia="Times New Roman" w:hAnsi="Times New Roman"/>
          <w:b/>
          <w:bCs/>
          <w:color w:val="000000" w:themeColor="text1"/>
          <w:sz w:val="24"/>
          <w:szCs w:val="20"/>
          <w:u w:val="single"/>
          <w:lang w:eastAsia="hr-HR"/>
        </w:rPr>
        <w:t xml:space="preserve">. </w:t>
      </w:r>
      <w:r w:rsidR="0098394B">
        <w:rPr>
          <w:rFonts w:ascii="Times New Roman" w:eastAsia="Times New Roman" w:hAnsi="Times New Roman"/>
          <w:b/>
          <w:bCs/>
          <w:color w:val="000000" w:themeColor="text1"/>
          <w:sz w:val="24"/>
          <w:szCs w:val="20"/>
          <w:u w:val="single"/>
          <w:lang w:eastAsia="hr-HR"/>
        </w:rPr>
        <w:t xml:space="preserve"> </w:t>
      </w:r>
      <w:r w:rsidR="0098394B" w:rsidRPr="0098394B">
        <w:rPr>
          <w:rFonts w:ascii="Times New Roman" w:eastAsia="Times New Roman" w:hAnsi="Times New Roman"/>
          <w:b/>
          <w:bCs/>
          <w:color w:val="4472C4" w:themeColor="accent1"/>
          <w:sz w:val="24"/>
          <w:szCs w:val="20"/>
          <w:u w:val="single"/>
          <w:lang w:eastAsia="hr-HR"/>
        </w:rPr>
        <w:t>05.07.2022.</w:t>
      </w:r>
      <w:r w:rsidR="004C7981" w:rsidRPr="0098394B">
        <w:rPr>
          <w:rFonts w:ascii="Times New Roman" w:eastAsia="Times New Roman" w:hAnsi="Times New Roman"/>
          <w:b/>
          <w:bCs/>
          <w:color w:val="4472C4" w:themeColor="accent1"/>
          <w:sz w:val="24"/>
          <w:szCs w:val="20"/>
          <w:u w:val="single"/>
          <w:lang w:eastAsia="hr-HR"/>
        </w:rPr>
        <w:t xml:space="preserve">  </w:t>
      </w:r>
      <w:r w:rsidRPr="00192371">
        <w:rPr>
          <w:rFonts w:ascii="Times New Roman" w:eastAsia="Times New Roman" w:hAnsi="Times New Roman"/>
          <w:b/>
          <w:bCs/>
          <w:color w:val="000000" w:themeColor="text1"/>
          <w:sz w:val="24"/>
          <w:szCs w:val="20"/>
          <w:u w:val="single"/>
          <w:lang w:eastAsia="hr-HR"/>
        </w:rPr>
        <w:t>godine do 10,00 sati.</w:t>
      </w:r>
      <w:r w:rsidRPr="00354BF5">
        <w:rPr>
          <w:rFonts w:ascii="Times New Roman" w:eastAsia="Times New Roman" w:hAnsi="Times New Roman"/>
          <w:color w:val="000000" w:themeColor="text1"/>
          <w:sz w:val="24"/>
          <w:szCs w:val="20"/>
          <w:lang w:eastAsia="hr-HR"/>
        </w:rPr>
        <w:t xml:space="preserve"> </w:t>
      </w:r>
      <w:r w:rsidR="000E29FD">
        <w:rPr>
          <w:rFonts w:ascii="Times New Roman" w:eastAsia="Times New Roman" w:hAnsi="Times New Roman"/>
          <w:color w:val="000000" w:themeColor="text1"/>
          <w:sz w:val="24"/>
          <w:szCs w:val="20"/>
          <w:lang w:eastAsia="hr-HR"/>
        </w:rPr>
        <w:t xml:space="preserve"> </w:t>
      </w:r>
      <w:r w:rsidRPr="00AD1882">
        <w:rPr>
          <w:rFonts w:ascii="Times New Roman" w:eastAsia="Times New Roman" w:hAnsi="Times New Roman"/>
          <w:sz w:val="24"/>
          <w:szCs w:val="20"/>
          <w:lang w:eastAsia="hr-HR"/>
        </w:rPr>
        <w:t xml:space="preserve">Ponude se dostavljaju putem Elektroničkog oglasnika javne nabave. Dio ponude u papirnatom obliku (kao npr. jamstvo za ozbiljnost ponude) se dostavlja na adresu Vodovod i kanalizacija d.o.o. </w:t>
      </w:r>
      <w:r>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 xml:space="preserve"> </w:t>
      </w:r>
      <w:r w:rsidRPr="00AD1882">
        <w:rPr>
          <w:rFonts w:ascii="Times New Roman" w:eastAsia="Times New Roman" w:hAnsi="Times New Roman"/>
          <w:sz w:val="24"/>
          <w:szCs w:val="20"/>
          <w:lang w:eastAsia="hr-HR"/>
        </w:rPr>
        <w:t>na urudžbeni u upravn</w:t>
      </w:r>
      <w:r>
        <w:rPr>
          <w:rFonts w:ascii="Times New Roman" w:eastAsia="Times New Roman" w:hAnsi="Times New Roman"/>
          <w:sz w:val="24"/>
          <w:szCs w:val="20"/>
          <w:lang w:eastAsia="hr-HR"/>
        </w:rPr>
        <w:t>oj</w:t>
      </w:r>
      <w:r w:rsidRPr="00AD1882">
        <w:rPr>
          <w:rFonts w:ascii="Times New Roman" w:eastAsia="Times New Roman" w:hAnsi="Times New Roman"/>
          <w:sz w:val="24"/>
          <w:szCs w:val="20"/>
          <w:lang w:eastAsia="hr-HR"/>
        </w:rPr>
        <w:t xml:space="preserve"> zgrad</w:t>
      </w:r>
      <w:r>
        <w:rPr>
          <w:rFonts w:ascii="Times New Roman" w:eastAsia="Times New Roman" w:hAnsi="Times New Roman"/>
          <w:sz w:val="24"/>
          <w:szCs w:val="20"/>
          <w:lang w:eastAsia="hr-HR"/>
        </w:rPr>
        <w:t>i</w:t>
      </w:r>
      <w:r w:rsidRPr="00AD1882">
        <w:rPr>
          <w:rFonts w:ascii="Times New Roman" w:eastAsia="Times New Roman" w:hAnsi="Times New Roman"/>
          <w:sz w:val="24"/>
          <w:szCs w:val="20"/>
          <w:lang w:eastAsia="hr-HR"/>
        </w:rPr>
        <w:t xml:space="preserve">. </w:t>
      </w:r>
    </w:p>
    <w:p w14:paraId="5E16796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F3CDDB5" w14:textId="48DFAAC1" w:rsidR="00540069" w:rsidRDefault="00540069" w:rsidP="00540069">
      <w:pPr>
        <w:spacing w:after="0" w:line="240" w:lineRule="auto"/>
        <w:jc w:val="both"/>
        <w:rPr>
          <w:rFonts w:ascii="Times New Roman" w:eastAsia="Times New Roman" w:hAnsi="Times New Roman"/>
          <w:sz w:val="24"/>
          <w:szCs w:val="20"/>
          <w:lang w:eastAsia="hr-HR"/>
        </w:rPr>
      </w:pPr>
      <w:r w:rsidRPr="00D061BE">
        <w:rPr>
          <w:rFonts w:ascii="Times New Roman" w:eastAsia="Times New Roman" w:hAnsi="Times New Roman"/>
          <w:b/>
          <w:bCs/>
          <w:sz w:val="24"/>
          <w:szCs w:val="20"/>
          <w:lang w:eastAsia="hr-HR"/>
        </w:rPr>
        <w:t>Otvaranje ponuda</w:t>
      </w:r>
      <w:r>
        <w:rPr>
          <w:rFonts w:ascii="Times New Roman" w:eastAsia="Times New Roman" w:hAnsi="Times New Roman"/>
          <w:b/>
          <w:bCs/>
          <w:sz w:val="24"/>
          <w:szCs w:val="20"/>
          <w:lang w:eastAsia="hr-HR"/>
        </w:rPr>
        <w:t xml:space="preserve"> održat</w:t>
      </w:r>
      <w:r w:rsidRPr="00D061BE">
        <w:rPr>
          <w:rFonts w:ascii="Times New Roman" w:eastAsia="Times New Roman" w:hAnsi="Times New Roman"/>
          <w:b/>
          <w:bCs/>
          <w:sz w:val="24"/>
          <w:szCs w:val="20"/>
          <w:lang w:eastAsia="hr-HR"/>
        </w:rPr>
        <w:t xml:space="preserve"> će</w:t>
      </w:r>
      <w:r>
        <w:rPr>
          <w:rFonts w:ascii="Times New Roman" w:eastAsia="Times New Roman" w:hAnsi="Times New Roman"/>
          <w:b/>
          <w:bCs/>
          <w:sz w:val="24"/>
          <w:szCs w:val="20"/>
          <w:lang w:eastAsia="hr-HR"/>
        </w:rPr>
        <w:t xml:space="preserve"> </w:t>
      </w:r>
      <w:r w:rsidRPr="005D0ECE">
        <w:rPr>
          <w:rFonts w:ascii="Times New Roman" w:eastAsia="Times New Roman" w:hAnsi="Times New Roman"/>
          <w:b/>
          <w:bCs/>
          <w:color w:val="000000" w:themeColor="text1"/>
          <w:sz w:val="24"/>
          <w:szCs w:val="20"/>
          <w:lang w:eastAsia="hr-HR"/>
        </w:rPr>
        <w:t xml:space="preserve">se </w:t>
      </w:r>
      <w:r w:rsidR="00A17A08" w:rsidRPr="005D0ECE">
        <w:rPr>
          <w:rFonts w:ascii="Times New Roman" w:eastAsia="Times New Roman" w:hAnsi="Times New Roman"/>
          <w:b/>
          <w:bCs/>
          <w:color w:val="000000" w:themeColor="text1"/>
          <w:sz w:val="24"/>
          <w:szCs w:val="20"/>
          <w:lang w:eastAsia="hr-HR"/>
        </w:rPr>
        <w:t xml:space="preserve"> </w:t>
      </w:r>
      <w:r w:rsidR="008851B6" w:rsidRPr="00D53DDB">
        <w:rPr>
          <w:rFonts w:ascii="Times New Roman" w:eastAsia="Times New Roman" w:hAnsi="Times New Roman"/>
          <w:b/>
          <w:bCs/>
          <w:strike/>
          <w:color w:val="000000" w:themeColor="text1"/>
          <w:sz w:val="24"/>
          <w:szCs w:val="20"/>
          <w:u w:val="single"/>
          <w:lang w:eastAsia="hr-HR"/>
        </w:rPr>
        <w:t>23</w:t>
      </w:r>
      <w:r w:rsidR="000416E1" w:rsidRPr="00D53DDB">
        <w:rPr>
          <w:rFonts w:ascii="Times New Roman" w:eastAsia="Times New Roman" w:hAnsi="Times New Roman"/>
          <w:b/>
          <w:bCs/>
          <w:strike/>
          <w:color w:val="000000" w:themeColor="text1"/>
          <w:sz w:val="24"/>
          <w:szCs w:val="20"/>
          <w:u w:val="single"/>
          <w:lang w:eastAsia="hr-HR"/>
        </w:rPr>
        <w:t>.0</w:t>
      </w:r>
      <w:r w:rsidR="00B42363" w:rsidRPr="00D53DDB">
        <w:rPr>
          <w:rFonts w:ascii="Times New Roman" w:eastAsia="Times New Roman" w:hAnsi="Times New Roman"/>
          <w:b/>
          <w:bCs/>
          <w:strike/>
          <w:color w:val="000000" w:themeColor="text1"/>
          <w:sz w:val="24"/>
          <w:szCs w:val="20"/>
          <w:u w:val="single"/>
          <w:lang w:eastAsia="hr-HR"/>
        </w:rPr>
        <w:t>6</w:t>
      </w:r>
      <w:r w:rsidR="00154B13" w:rsidRPr="00D53DDB">
        <w:rPr>
          <w:rFonts w:ascii="Times New Roman" w:eastAsia="Times New Roman" w:hAnsi="Times New Roman"/>
          <w:b/>
          <w:bCs/>
          <w:strike/>
          <w:color w:val="000000" w:themeColor="text1"/>
          <w:sz w:val="24"/>
          <w:szCs w:val="20"/>
          <w:u w:val="single"/>
          <w:lang w:eastAsia="hr-HR"/>
        </w:rPr>
        <w:t>.</w:t>
      </w:r>
      <w:r w:rsidRPr="00D53DDB">
        <w:rPr>
          <w:rFonts w:ascii="Times New Roman" w:eastAsia="Times New Roman" w:hAnsi="Times New Roman"/>
          <w:b/>
          <w:bCs/>
          <w:strike/>
          <w:color w:val="000000" w:themeColor="text1"/>
          <w:sz w:val="24"/>
          <w:szCs w:val="20"/>
          <w:u w:val="single"/>
          <w:lang w:eastAsia="hr-HR"/>
        </w:rPr>
        <w:t>202</w:t>
      </w:r>
      <w:r w:rsidR="00A17A08" w:rsidRPr="00D53DDB">
        <w:rPr>
          <w:rFonts w:ascii="Times New Roman" w:eastAsia="Times New Roman" w:hAnsi="Times New Roman"/>
          <w:b/>
          <w:bCs/>
          <w:strike/>
          <w:color w:val="000000" w:themeColor="text1"/>
          <w:sz w:val="24"/>
          <w:szCs w:val="20"/>
          <w:u w:val="single"/>
          <w:lang w:eastAsia="hr-HR"/>
        </w:rPr>
        <w:t>2</w:t>
      </w:r>
      <w:r w:rsidRPr="00D53DDB">
        <w:rPr>
          <w:rFonts w:ascii="Times New Roman" w:eastAsia="Times New Roman" w:hAnsi="Times New Roman"/>
          <w:b/>
          <w:bCs/>
          <w:color w:val="000000" w:themeColor="text1"/>
          <w:sz w:val="24"/>
          <w:szCs w:val="20"/>
          <w:u w:val="single"/>
          <w:lang w:eastAsia="hr-HR"/>
        </w:rPr>
        <w:t xml:space="preserve">. </w:t>
      </w:r>
      <w:r w:rsidR="004C7981" w:rsidRPr="00D53DDB">
        <w:rPr>
          <w:rFonts w:ascii="Times New Roman" w:eastAsia="Times New Roman" w:hAnsi="Times New Roman"/>
          <w:b/>
          <w:bCs/>
          <w:color w:val="000000" w:themeColor="text1"/>
          <w:sz w:val="24"/>
          <w:szCs w:val="20"/>
          <w:u w:val="single"/>
          <w:lang w:eastAsia="hr-HR"/>
        </w:rPr>
        <w:t xml:space="preserve"> </w:t>
      </w:r>
      <w:r w:rsidR="0098394B" w:rsidRPr="0098394B">
        <w:rPr>
          <w:rFonts w:ascii="Times New Roman" w:eastAsia="Times New Roman" w:hAnsi="Times New Roman"/>
          <w:b/>
          <w:bCs/>
          <w:color w:val="4472C4" w:themeColor="accent1"/>
          <w:sz w:val="24"/>
          <w:szCs w:val="20"/>
          <w:u w:val="single"/>
          <w:lang w:eastAsia="hr-HR"/>
        </w:rPr>
        <w:t>05.07.2022.</w:t>
      </w:r>
      <w:r w:rsidR="004C7981" w:rsidRPr="0098394B">
        <w:rPr>
          <w:rFonts w:ascii="Times New Roman" w:eastAsia="Times New Roman" w:hAnsi="Times New Roman"/>
          <w:b/>
          <w:bCs/>
          <w:color w:val="4472C4" w:themeColor="accent1"/>
          <w:sz w:val="24"/>
          <w:szCs w:val="20"/>
          <w:u w:val="single"/>
          <w:lang w:eastAsia="hr-HR"/>
        </w:rPr>
        <w:t xml:space="preserve">  </w:t>
      </w:r>
      <w:r w:rsidRPr="00192371">
        <w:rPr>
          <w:rFonts w:ascii="Times New Roman" w:eastAsia="Times New Roman" w:hAnsi="Times New Roman"/>
          <w:b/>
          <w:bCs/>
          <w:color w:val="000000" w:themeColor="text1"/>
          <w:sz w:val="24"/>
          <w:szCs w:val="20"/>
          <w:u w:val="single"/>
          <w:lang w:eastAsia="hr-HR"/>
        </w:rPr>
        <w:t xml:space="preserve">godine u 10,00  </w:t>
      </w:r>
      <w:r w:rsidRPr="00192371">
        <w:rPr>
          <w:rFonts w:ascii="Times New Roman" w:eastAsia="Times New Roman" w:hAnsi="Times New Roman"/>
          <w:b/>
          <w:bCs/>
          <w:sz w:val="24"/>
          <w:szCs w:val="20"/>
          <w:u w:val="single"/>
          <w:lang w:eastAsia="hr-HR"/>
        </w:rPr>
        <w:t>sati</w:t>
      </w:r>
      <w:r w:rsidRPr="00D061BE">
        <w:rPr>
          <w:rFonts w:ascii="Times New Roman" w:eastAsia="Times New Roman" w:hAnsi="Times New Roman"/>
          <w:b/>
          <w:bCs/>
          <w:sz w:val="24"/>
          <w:szCs w:val="20"/>
          <w:lang w:eastAsia="hr-HR"/>
        </w:rPr>
        <w:t xml:space="preserve"> na adresi Vodovod</w:t>
      </w:r>
      <w:r w:rsidR="008C2A9C">
        <w:rPr>
          <w:rFonts w:ascii="Times New Roman" w:eastAsia="Times New Roman" w:hAnsi="Times New Roman"/>
          <w:b/>
          <w:bCs/>
          <w:sz w:val="24"/>
          <w:szCs w:val="20"/>
          <w:lang w:eastAsia="hr-HR"/>
        </w:rPr>
        <w:t>a</w:t>
      </w:r>
      <w:r w:rsidRPr="00D061BE">
        <w:rPr>
          <w:rFonts w:ascii="Times New Roman" w:eastAsia="Times New Roman" w:hAnsi="Times New Roman"/>
          <w:b/>
          <w:bCs/>
          <w:sz w:val="24"/>
          <w:szCs w:val="20"/>
          <w:lang w:eastAsia="hr-HR"/>
        </w:rPr>
        <w:t xml:space="preserve"> i kanalizacija d.o.o. Ogulin, Ivana Gorana Kovačića 14</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 xml:space="preserve">  </w:t>
      </w:r>
    </w:p>
    <w:p w14:paraId="7D12287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9EE1642" w14:textId="5972ADE1" w:rsidR="00064374" w:rsidRDefault="00064374" w:rsidP="00064374">
      <w:pPr>
        <w:spacing w:after="0" w:line="240" w:lineRule="auto"/>
        <w:jc w:val="both"/>
        <w:rPr>
          <w:rFonts w:ascii="Times New Roman" w:eastAsia="Times New Roman" w:hAnsi="Times New Roman" w:cs="Times New Roman"/>
          <w:sz w:val="24"/>
          <w:szCs w:val="20"/>
          <w:lang w:eastAsia="hr-HR"/>
        </w:rPr>
      </w:pPr>
      <w:r w:rsidRPr="00064374">
        <w:rPr>
          <w:rFonts w:ascii="Times New Roman" w:eastAsia="Times New Roman" w:hAnsi="Times New Roman" w:cs="Times New Roman"/>
          <w:sz w:val="24"/>
          <w:szCs w:val="20"/>
          <w:lang w:eastAsia="hr-HR"/>
        </w:rPr>
        <w:t>Radi lakšeg snalaženja ponuditelji mogu pričekati kod urudžbenog istek roka za dostavu ponuda pa svi zajedno s naručiteljima krenuti na otvaranje ponuda. Provodi se postupak javnog otvaranja ponuda na kojem mogu prisustvovati članovi stručnog povjerenstva za javnu nabavu naručitelja, ovlašteni predstavnici ponuditelja i druge osobe. Pravo aktivnog sudjelovanja na javnom otvaranju ponuda imaju samo članovi stručnog povjerenstva za javnu nabavu naručitelja i ovlašteni predstavnici ponuditelja.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p>
    <w:p w14:paraId="1F8585C7" w14:textId="77777777" w:rsidR="00064374" w:rsidRPr="00064374" w:rsidRDefault="00064374" w:rsidP="00064374">
      <w:pPr>
        <w:spacing w:after="0" w:line="240" w:lineRule="auto"/>
        <w:jc w:val="both"/>
        <w:rPr>
          <w:rFonts w:ascii="Times New Roman" w:eastAsia="Times New Roman" w:hAnsi="Times New Roman" w:cs="Times New Roman"/>
          <w:sz w:val="24"/>
          <w:szCs w:val="20"/>
          <w:lang w:eastAsia="hr-HR"/>
        </w:rPr>
      </w:pPr>
    </w:p>
    <w:p w14:paraId="1DD8BF90" w14:textId="77777777" w:rsidR="00064374" w:rsidRPr="00064374" w:rsidRDefault="00064374" w:rsidP="00064374">
      <w:pPr>
        <w:pStyle w:val="Bezproreda"/>
        <w:jc w:val="both"/>
        <w:rPr>
          <w:rFonts w:ascii="Times New Roman" w:eastAsia="Calibri" w:hAnsi="Times New Roman" w:cs="Times New Roman"/>
          <w:sz w:val="24"/>
          <w:szCs w:val="24"/>
        </w:rPr>
      </w:pPr>
      <w:r w:rsidRPr="00064374">
        <w:rPr>
          <w:rFonts w:ascii="Times New Roman" w:hAnsi="Times New Roman" w:cs="Times New Roman"/>
          <w:sz w:val="24"/>
          <w:szCs w:val="24"/>
        </w:rPr>
        <w:t>Zapisnik o otvaranju ponuda naručitelj obvezan je odmah uručiti svim ovlaštenim predstavnicima ponuditelja nazočnim na javnom otvaranju, a ostalim ponuditeljima zapisnik se dostavlja na njihov pisani zahtjev, osim ako je zapisnik javno objavljen.</w:t>
      </w:r>
    </w:p>
    <w:p w14:paraId="51FE5EBB" w14:textId="77777777" w:rsidR="00540069" w:rsidRDefault="00540069" w:rsidP="00540069">
      <w:pPr>
        <w:pStyle w:val="Document1"/>
        <w:jc w:val="both"/>
        <w:rPr>
          <w:sz w:val="24"/>
          <w:szCs w:val="24"/>
        </w:rPr>
      </w:pPr>
    </w:p>
    <w:p w14:paraId="268503E7" w14:textId="33CC6715" w:rsidR="00540069" w:rsidRDefault="00540069" w:rsidP="00540069">
      <w:pPr>
        <w:pStyle w:val="Document1"/>
        <w:jc w:val="both"/>
        <w:rPr>
          <w:sz w:val="24"/>
          <w:szCs w:val="24"/>
        </w:rPr>
      </w:pPr>
    </w:p>
    <w:p w14:paraId="439B6958" w14:textId="77777777" w:rsidR="00F73324" w:rsidRPr="00AD1882" w:rsidRDefault="00F73324" w:rsidP="00540069">
      <w:pPr>
        <w:pStyle w:val="Document1"/>
        <w:jc w:val="both"/>
        <w:rPr>
          <w:sz w:val="24"/>
          <w:szCs w:val="24"/>
        </w:rPr>
      </w:pPr>
    </w:p>
    <w:p w14:paraId="57F371D5" w14:textId="77777777" w:rsidR="00540069" w:rsidRPr="00AD1882" w:rsidRDefault="00540069" w:rsidP="00540069">
      <w:pPr>
        <w:pStyle w:val="Document1"/>
        <w:jc w:val="both"/>
        <w:rPr>
          <w:b/>
          <w:sz w:val="24"/>
          <w:szCs w:val="24"/>
        </w:rPr>
      </w:pPr>
      <w:r w:rsidRPr="00AD1882">
        <w:rPr>
          <w:b/>
          <w:sz w:val="24"/>
          <w:szCs w:val="24"/>
        </w:rPr>
        <w:t>7.1</w:t>
      </w:r>
      <w:r>
        <w:rPr>
          <w:b/>
          <w:sz w:val="24"/>
          <w:szCs w:val="24"/>
        </w:rPr>
        <w:t>6</w:t>
      </w:r>
      <w:r w:rsidRPr="00AD1882">
        <w:rPr>
          <w:b/>
          <w:sz w:val="24"/>
          <w:szCs w:val="24"/>
        </w:rPr>
        <w:t>.</w:t>
      </w:r>
      <w:r w:rsidRPr="00AD1882">
        <w:rPr>
          <w:b/>
          <w:sz w:val="24"/>
          <w:szCs w:val="24"/>
        </w:rPr>
        <w:tab/>
      </w:r>
      <w:proofErr w:type="spellStart"/>
      <w:r w:rsidRPr="00AD1882">
        <w:rPr>
          <w:b/>
          <w:sz w:val="24"/>
          <w:szCs w:val="24"/>
        </w:rPr>
        <w:t>Uradci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dokumenti</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se </w:t>
      </w:r>
      <w:proofErr w:type="spellStart"/>
      <w:r w:rsidRPr="00AD1882">
        <w:rPr>
          <w:b/>
          <w:sz w:val="24"/>
          <w:szCs w:val="24"/>
        </w:rPr>
        <w:t>nakon</w:t>
      </w:r>
      <w:proofErr w:type="spellEnd"/>
      <w:r w:rsidRPr="00AD1882">
        <w:rPr>
          <w:b/>
          <w:sz w:val="24"/>
          <w:szCs w:val="24"/>
        </w:rPr>
        <w:t xml:space="preserve"> </w:t>
      </w:r>
      <w:proofErr w:type="spellStart"/>
      <w:r w:rsidRPr="00AD1882">
        <w:rPr>
          <w:b/>
          <w:sz w:val="24"/>
          <w:szCs w:val="24"/>
        </w:rPr>
        <w:t>završetka</w:t>
      </w:r>
      <w:proofErr w:type="spellEnd"/>
      <w:r w:rsidRPr="00AD1882">
        <w:rPr>
          <w:b/>
          <w:sz w:val="24"/>
          <w:szCs w:val="24"/>
        </w:rPr>
        <w:t xml:space="preserve"> </w:t>
      </w:r>
      <w:proofErr w:type="spellStart"/>
      <w:r w:rsidRPr="00AD1882">
        <w:rPr>
          <w:b/>
          <w:sz w:val="24"/>
          <w:szCs w:val="24"/>
        </w:rPr>
        <w:t>postupka</w:t>
      </w:r>
      <w:proofErr w:type="spellEnd"/>
      <w:r w:rsidRPr="00AD1882">
        <w:rPr>
          <w:b/>
          <w:sz w:val="24"/>
          <w:szCs w:val="24"/>
        </w:rPr>
        <w:t xml:space="preserve"> </w:t>
      </w:r>
      <w:proofErr w:type="spellStart"/>
      <w:r w:rsidRPr="00AD1882">
        <w:rPr>
          <w:b/>
          <w:sz w:val="24"/>
          <w:szCs w:val="24"/>
        </w:rPr>
        <w:t>javne</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 xml:space="preserve"> </w:t>
      </w:r>
      <w:proofErr w:type="spellStart"/>
      <w:r w:rsidRPr="00AD1882">
        <w:rPr>
          <w:b/>
          <w:sz w:val="24"/>
          <w:szCs w:val="24"/>
        </w:rPr>
        <w:t>vratiti</w:t>
      </w:r>
      <w:proofErr w:type="spellEnd"/>
      <w:r w:rsidRPr="00AD1882">
        <w:rPr>
          <w:b/>
          <w:sz w:val="24"/>
          <w:szCs w:val="24"/>
        </w:rPr>
        <w:t xml:space="preserve"> </w:t>
      </w:r>
      <w:proofErr w:type="spellStart"/>
      <w:r w:rsidRPr="00AD1882">
        <w:rPr>
          <w:b/>
          <w:sz w:val="24"/>
          <w:szCs w:val="24"/>
        </w:rPr>
        <w:t>ponuditeljima</w:t>
      </w:r>
      <w:proofErr w:type="spellEnd"/>
      <w:r w:rsidRPr="00AD1882">
        <w:rPr>
          <w:b/>
          <w:sz w:val="24"/>
          <w:szCs w:val="24"/>
        </w:rPr>
        <w:t>:</w:t>
      </w:r>
    </w:p>
    <w:p w14:paraId="1E4BA720" w14:textId="1EE1EC8F" w:rsidR="00540069" w:rsidRPr="00060DC3" w:rsidRDefault="00540069" w:rsidP="00060DC3">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w:t>
      </w:r>
      <w:r w:rsidR="00DF3289">
        <w:rPr>
          <w:rFonts w:ascii="Times New Roman" w:eastAsia="Times New Roman" w:hAnsi="Times New Roman"/>
          <w:sz w:val="24"/>
          <w:szCs w:val="24"/>
          <w:lang w:eastAsia="hr-HR"/>
        </w:rPr>
        <w:t xml:space="preserve"> je</w:t>
      </w:r>
      <w:r w:rsidRPr="00AD1882">
        <w:rPr>
          <w:rFonts w:ascii="Times New Roman" w:eastAsia="Times New Roman" w:hAnsi="Times New Roman"/>
          <w:sz w:val="24"/>
          <w:szCs w:val="24"/>
          <w:lang w:eastAsia="hr-HR"/>
        </w:rPr>
        <w:t xml:space="preserve"> obvezan </w:t>
      </w:r>
      <w:r w:rsidR="00DF3289">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vratiti ponuditeljima jamstvo za ozbiljnost ponude u roku od 10 dana od dana potpisivanja ugovora o javnoj nabavi, odnosno dostave jamstva za uredno izvršenje o javnoj nabavi, a presliku jamstva obvezan je pohraniti.</w:t>
      </w:r>
    </w:p>
    <w:p w14:paraId="57572CA6" w14:textId="77777777" w:rsidR="00540069" w:rsidRPr="00AD1882" w:rsidRDefault="00540069" w:rsidP="00540069">
      <w:pPr>
        <w:pStyle w:val="Document1"/>
        <w:rPr>
          <w:b/>
          <w:sz w:val="24"/>
          <w:szCs w:val="24"/>
        </w:rPr>
      </w:pPr>
      <w:r w:rsidRPr="00AD1882">
        <w:rPr>
          <w:b/>
          <w:sz w:val="24"/>
          <w:szCs w:val="24"/>
        </w:rPr>
        <w:lastRenderedPageBreak/>
        <w:t>7.1</w:t>
      </w:r>
      <w:r>
        <w:rPr>
          <w:b/>
          <w:sz w:val="24"/>
          <w:szCs w:val="24"/>
        </w:rPr>
        <w:t>7</w:t>
      </w:r>
      <w:r w:rsidRPr="00AD1882">
        <w:rPr>
          <w:b/>
          <w:sz w:val="24"/>
          <w:szCs w:val="24"/>
        </w:rPr>
        <w:t>.</w:t>
      </w:r>
      <w:r w:rsidRPr="00AD1882">
        <w:rPr>
          <w:b/>
          <w:sz w:val="24"/>
          <w:szCs w:val="24"/>
        </w:rPr>
        <w:tab/>
      </w:r>
      <w:proofErr w:type="spellStart"/>
      <w:r w:rsidRPr="00AD1882">
        <w:rPr>
          <w:b/>
          <w:sz w:val="24"/>
          <w:szCs w:val="24"/>
        </w:rPr>
        <w:t>Posebni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za </w:t>
      </w:r>
      <w:proofErr w:type="spellStart"/>
      <w:r w:rsidRPr="00AD1882">
        <w:rPr>
          <w:b/>
          <w:sz w:val="24"/>
          <w:szCs w:val="24"/>
        </w:rPr>
        <w:t>izvršenje</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4658B4B8" w14:textId="77777777" w:rsidR="00540069" w:rsidRPr="00AD1882"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419DD92" w14:textId="77777777" w:rsidR="00540069" w:rsidRDefault="00540069" w:rsidP="00540069">
      <w:pPr>
        <w:pStyle w:val="Document1"/>
        <w:jc w:val="both"/>
        <w:rPr>
          <w:sz w:val="24"/>
          <w:szCs w:val="24"/>
        </w:rPr>
      </w:pPr>
    </w:p>
    <w:p w14:paraId="7F560500" w14:textId="77777777" w:rsidR="00540069" w:rsidRPr="00AD1882" w:rsidRDefault="00540069" w:rsidP="00540069">
      <w:pPr>
        <w:pStyle w:val="Document1"/>
        <w:jc w:val="both"/>
        <w:rPr>
          <w:sz w:val="24"/>
          <w:szCs w:val="24"/>
        </w:rPr>
      </w:pPr>
    </w:p>
    <w:p w14:paraId="220ABE79" w14:textId="77777777" w:rsidR="00540069" w:rsidRPr="00AD1882" w:rsidRDefault="00540069" w:rsidP="00540069">
      <w:pPr>
        <w:pStyle w:val="Document1"/>
        <w:jc w:val="both"/>
        <w:rPr>
          <w:b/>
          <w:sz w:val="24"/>
          <w:szCs w:val="24"/>
        </w:rPr>
      </w:pPr>
      <w:r w:rsidRPr="00AD1882">
        <w:rPr>
          <w:b/>
          <w:sz w:val="24"/>
          <w:szCs w:val="24"/>
        </w:rPr>
        <w:t>7.1</w:t>
      </w:r>
      <w:r>
        <w:rPr>
          <w:b/>
          <w:sz w:val="24"/>
          <w:szCs w:val="24"/>
        </w:rPr>
        <w:t>8</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o </w:t>
      </w:r>
      <w:proofErr w:type="spellStart"/>
      <w:r w:rsidRPr="00AD1882">
        <w:rPr>
          <w:b/>
          <w:sz w:val="24"/>
          <w:szCs w:val="24"/>
        </w:rPr>
        <w:t>primjeni</w:t>
      </w:r>
      <w:proofErr w:type="spellEnd"/>
      <w:r w:rsidRPr="00AD1882">
        <w:rPr>
          <w:b/>
          <w:sz w:val="24"/>
          <w:szCs w:val="24"/>
        </w:rPr>
        <w:t xml:space="preserve"> </w:t>
      </w:r>
      <w:proofErr w:type="spellStart"/>
      <w:r w:rsidRPr="00AD1882">
        <w:rPr>
          <w:b/>
          <w:sz w:val="24"/>
          <w:szCs w:val="24"/>
        </w:rPr>
        <w:t>trgovačkih</w:t>
      </w:r>
      <w:proofErr w:type="spellEnd"/>
      <w:r w:rsidRPr="00AD1882">
        <w:rPr>
          <w:b/>
          <w:sz w:val="24"/>
          <w:szCs w:val="24"/>
        </w:rPr>
        <w:t xml:space="preserve"> </w:t>
      </w:r>
      <w:proofErr w:type="spellStart"/>
      <w:r w:rsidRPr="00AD1882">
        <w:rPr>
          <w:b/>
          <w:sz w:val="24"/>
          <w:szCs w:val="24"/>
        </w:rPr>
        <w:t>običaja</w:t>
      </w:r>
      <w:proofErr w:type="spellEnd"/>
      <w:r w:rsidRPr="00AD1882">
        <w:rPr>
          <w:b/>
          <w:sz w:val="24"/>
          <w:szCs w:val="24"/>
        </w:rPr>
        <w:t xml:space="preserve"> (</w:t>
      </w:r>
      <w:proofErr w:type="spellStart"/>
      <w:r w:rsidRPr="00AD1882">
        <w:rPr>
          <w:b/>
          <w:sz w:val="24"/>
          <w:szCs w:val="24"/>
        </w:rPr>
        <w:t>uzanci</w:t>
      </w:r>
      <w:proofErr w:type="spellEnd"/>
      <w:r w:rsidRPr="00AD1882">
        <w:rPr>
          <w:b/>
          <w:sz w:val="24"/>
          <w:szCs w:val="24"/>
        </w:rPr>
        <w:t>):</w:t>
      </w:r>
    </w:p>
    <w:p w14:paraId="1139E9F9" w14:textId="77777777" w:rsidR="00540069" w:rsidRPr="00AD1882"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75D1A9E7" w14:textId="77777777" w:rsidR="00540069" w:rsidRDefault="00540069" w:rsidP="00540069">
      <w:pPr>
        <w:pStyle w:val="Document1"/>
        <w:jc w:val="both"/>
        <w:rPr>
          <w:sz w:val="24"/>
          <w:szCs w:val="24"/>
        </w:rPr>
      </w:pPr>
    </w:p>
    <w:p w14:paraId="077008D2" w14:textId="77777777" w:rsidR="00540069" w:rsidRDefault="00540069" w:rsidP="00540069">
      <w:pPr>
        <w:pStyle w:val="Document1"/>
        <w:rPr>
          <w:b/>
          <w:sz w:val="24"/>
          <w:szCs w:val="24"/>
        </w:rPr>
      </w:pPr>
    </w:p>
    <w:p w14:paraId="700F042D" w14:textId="77777777" w:rsidR="00540069" w:rsidRPr="00AD1882" w:rsidRDefault="00540069" w:rsidP="00540069">
      <w:pPr>
        <w:pStyle w:val="Document1"/>
        <w:rPr>
          <w:b/>
          <w:sz w:val="24"/>
          <w:szCs w:val="24"/>
        </w:rPr>
      </w:pPr>
      <w:r w:rsidRPr="00AD1882">
        <w:rPr>
          <w:b/>
          <w:sz w:val="24"/>
          <w:szCs w:val="24"/>
        </w:rPr>
        <w:t>7.</w:t>
      </w:r>
      <w:r>
        <w:rPr>
          <w:b/>
          <w:sz w:val="24"/>
          <w:szCs w:val="24"/>
        </w:rPr>
        <w:t>19</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za </w:t>
      </w:r>
      <w:proofErr w:type="spellStart"/>
      <w:r w:rsidRPr="00AD1882">
        <w:rPr>
          <w:b/>
          <w:sz w:val="24"/>
          <w:szCs w:val="24"/>
        </w:rPr>
        <w:t>donošenje</w:t>
      </w:r>
      <w:proofErr w:type="spellEnd"/>
      <w:r w:rsidRPr="00AD1882">
        <w:rPr>
          <w:b/>
          <w:sz w:val="24"/>
          <w:szCs w:val="24"/>
        </w:rPr>
        <w:t xml:space="preserve"> </w:t>
      </w:r>
      <w:proofErr w:type="spellStart"/>
      <w:r>
        <w:rPr>
          <w:b/>
          <w:sz w:val="24"/>
          <w:szCs w:val="24"/>
        </w:rPr>
        <w:t>o</w:t>
      </w:r>
      <w:r w:rsidRPr="00AD1882">
        <w:rPr>
          <w:b/>
          <w:sz w:val="24"/>
          <w:szCs w:val="24"/>
        </w:rPr>
        <w:t>dluke</w:t>
      </w:r>
      <w:proofErr w:type="spellEnd"/>
      <w:r w:rsidRPr="00AD1882">
        <w:rPr>
          <w:b/>
          <w:sz w:val="24"/>
          <w:szCs w:val="24"/>
        </w:rPr>
        <w:t xml:space="preserve"> o </w:t>
      </w:r>
      <w:proofErr w:type="spellStart"/>
      <w:r w:rsidRPr="00AD1882">
        <w:rPr>
          <w:b/>
          <w:sz w:val="24"/>
          <w:szCs w:val="24"/>
        </w:rPr>
        <w:t>odabiru</w:t>
      </w:r>
      <w:proofErr w:type="spellEnd"/>
      <w:r w:rsidRPr="00AD1882">
        <w:rPr>
          <w:b/>
          <w:sz w:val="24"/>
          <w:szCs w:val="24"/>
        </w:rPr>
        <w:t>:</w:t>
      </w:r>
    </w:p>
    <w:p w14:paraId="0B2032C7" w14:textId="77777777" w:rsidR="00540069" w:rsidRPr="00AD1882" w:rsidRDefault="00540069" w:rsidP="00540069">
      <w:pPr>
        <w:pStyle w:val="Document1"/>
        <w:jc w:val="both"/>
        <w:rPr>
          <w:sz w:val="24"/>
          <w:szCs w:val="24"/>
        </w:rPr>
      </w:pPr>
      <w:proofErr w:type="spellStart"/>
      <w:r w:rsidRPr="00AD1882">
        <w:rPr>
          <w:sz w:val="24"/>
          <w:szCs w:val="24"/>
        </w:rPr>
        <w:t>Naručitelj</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temelju</w:t>
      </w:r>
      <w:proofErr w:type="spellEnd"/>
      <w:r w:rsidRPr="00AD1882">
        <w:rPr>
          <w:sz w:val="24"/>
          <w:szCs w:val="24"/>
        </w:rPr>
        <w:t xml:space="preserve"> </w:t>
      </w:r>
      <w:proofErr w:type="spellStart"/>
      <w:r w:rsidRPr="00AD1882">
        <w:rPr>
          <w:sz w:val="24"/>
          <w:szCs w:val="24"/>
        </w:rPr>
        <w:t>utvrđenih</w:t>
      </w:r>
      <w:proofErr w:type="spellEnd"/>
      <w:r w:rsidRPr="00AD1882">
        <w:rPr>
          <w:sz w:val="24"/>
          <w:szCs w:val="24"/>
        </w:rPr>
        <w:t xml:space="preserve"> </w:t>
      </w:r>
      <w:proofErr w:type="spellStart"/>
      <w:r w:rsidRPr="00AD1882">
        <w:rPr>
          <w:sz w:val="24"/>
          <w:szCs w:val="24"/>
        </w:rPr>
        <w:t>činjenica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okolnosti</w:t>
      </w:r>
      <w:proofErr w:type="spellEnd"/>
      <w:r w:rsidRPr="00AD1882">
        <w:rPr>
          <w:sz w:val="24"/>
          <w:szCs w:val="24"/>
        </w:rPr>
        <w:t xml:space="preserve"> u </w:t>
      </w:r>
      <w:proofErr w:type="spellStart"/>
      <w:r w:rsidRPr="00AD1882">
        <w:rPr>
          <w:sz w:val="24"/>
          <w:szCs w:val="24"/>
        </w:rPr>
        <w:t>postupku</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donosi</w:t>
      </w:r>
      <w:proofErr w:type="spellEnd"/>
      <w:r w:rsidRPr="00AD1882">
        <w:rPr>
          <w:sz w:val="24"/>
          <w:szCs w:val="24"/>
        </w:rPr>
        <w:t xml:space="preserve"> </w:t>
      </w:r>
      <w:proofErr w:type="spellStart"/>
      <w:r>
        <w:rPr>
          <w:sz w:val="24"/>
          <w:szCs w:val="24"/>
        </w:rPr>
        <w:t>o</w:t>
      </w:r>
      <w:r w:rsidRPr="00AD1882">
        <w:rPr>
          <w:sz w:val="24"/>
          <w:szCs w:val="24"/>
        </w:rPr>
        <w:t>dluku</w:t>
      </w:r>
      <w:proofErr w:type="spellEnd"/>
      <w:r w:rsidRPr="00AD1882">
        <w:rPr>
          <w:sz w:val="24"/>
          <w:szCs w:val="24"/>
        </w:rPr>
        <w:t xml:space="preserve"> o </w:t>
      </w:r>
      <w:proofErr w:type="spellStart"/>
      <w:r w:rsidRPr="00AD1882">
        <w:rPr>
          <w:sz w:val="24"/>
          <w:szCs w:val="24"/>
        </w:rPr>
        <w:t>odabiru</w:t>
      </w:r>
      <w:proofErr w:type="spellEnd"/>
      <w:r w:rsidRPr="00AD1882">
        <w:rPr>
          <w:sz w:val="24"/>
          <w:szCs w:val="24"/>
        </w:rPr>
        <w:t xml:space="preserve"> </w:t>
      </w:r>
      <w:proofErr w:type="spellStart"/>
      <w:r w:rsidRPr="00AD1882">
        <w:rPr>
          <w:sz w:val="24"/>
          <w:szCs w:val="24"/>
        </w:rPr>
        <w:t>odnosno</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w:t>
      </w:r>
      <w:proofErr w:type="spellStart"/>
      <w:r w:rsidRPr="00AD1882">
        <w:rPr>
          <w:sz w:val="24"/>
          <w:szCs w:val="24"/>
        </w:rPr>
        <w:t>postoje</w:t>
      </w:r>
      <w:proofErr w:type="spellEnd"/>
      <w:r w:rsidRPr="00AD1882">
        <w:rPr>
          <w:sz w:val="24"/>
          <w:szCs w:val="24"/>
        </w:rPr>
        <w:t xml:space="preserve"> </w:t>
      </w:r>
      <w:proofErr w:type="spellStart"/>
      <w:r w:rsidRPr="00AD1882">
        <w:rPr>
          <w:sz w:val="24"/>
          <w:szCs w:val="24"/>
        </w:rPr>
        <w:t>razlozi</w:t>
      </w:r>
      <w:proofErr w:type="spellEnd"/>
      <w:r w:rsidRPr="00AD1882">
        <w:rPr>
          <w:sz w:val="24"/>
          <w:szCs w:val="24"/>
        </w:rPr>
        <w:t xml:space="preserve"> za </w:t>
      </w:r>
      <w:proofErr w:type="spellStart"/>
      <w:r w:rsidRPr="00AD1882">
        <w:rPr>
          <w:sz w:val="24"/>
          <w:szCs w:val="24"/>
        </w:rPr>
        <w:t>poništenje</w:t>
      </w:r>
      <w:proofErr w:type="spellEnd"/>
      <w:r w:rsidRPr="00AD1882">
        <w:rPr>
          <w:sz w:val="24"/>
          <w:szCs w:val="24"/>
        </w:rPr>
        <w:t xml:space="preserve"> </w:t>
      </w:r>
      <w:proofErr w:type="spellStart"/>
      <w:r w:rsidRPr="00AD1882">
        <w:rPr>
          <w:sz w:val="24"/>
          <w:szCs w:val="24"/>
        </w:rPr>
        <w:t>postupka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članka</w:t>
      </w:r>
      <w:proofErr w:type="spellEnd"/>
      <w:r w:rsidRPr="00AD1882">
        <w:rPr>
          <w:sz w:val="24"/>
          <w:szCs w:val="24"/>
        </w:rPr>
        <w:t xml:space="preserve"> 298. ZJN 2016, </w:t>
      </w:r>
      <w:proofErr w:type="spellStart"/>
      <w:r>
        <w:rPr>
          <w:sz w:val="24"/>
          <w:szCs w:val="24"/>
        </w:rPr>
        <w:t>o</w:t>
      </w:r>
      <w:r w:rsidRPr="00AD1882">
        <w:rPr>
          <w:sz w:val="24"/>
          <w:szCs w:val="24"/>
        </w:rPr>
        <w:t>dluku</w:t>
      </w:r>
      <w:proofErr w:type="spellEnd"/>
      <w:r w:rsidRPr="00AD1882">
        <w:rPr>
          <w:sz w:val="24"/>
          <w:szCs w:val="24"/>
        </w:rPr>
        <w:t xml:space="preserve"> o </w:t>
      </w:r>
      <w:proofErr w:type="spellStart"/>
      <w:r w:rsidRPr="00AD1882">
        <w:rPr>
          <w:sz w:val="24"/>
          <w:szCs w:val="24"/>
        </w:rPr>
        <w:t>poništenju</w:t>
      </w:r>
      <w:proofErr w:type="spellEnd"/>
      <w:r w:rsidRPr="00AD1882">
        <w:rPr>
          <w:sz w:val="24"/>
          <w:szCs w:val="24"/>
        </w:rPr>
        <w:t>.</w:t>
      </w:r>
    </w:p>
    <w:p w14:paraId="6D48BCA7" w14:textId="72C43D70"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Odluku o odabiru ili </w:t>
      </w:r>
      <w:r>
        <w:rPr>
          <w:rFonts w:ascii="Times New Roman" w:hAnsi="Times New Roman"/>
          <w:sz w:val="24"/>
          <w:szCs w:val="24"/>
        </w:rPr>
        <w:t>o</w:t>
      </w:r>
      <w:r w:rsidRPr="00AD1882">
        <w:rPr>
          <w:rFonts w:ascii="Times New Roman" w:hAnsi="Times New Roman"/>
          <w:sz w:val="24"/>
          <w:szCs w:val="24"/>
        </w:rPr>
        <w:t>dluku o poništenju postupka javne nabave s preslikom zapisnika o pregledu i ocjeni,</w:t>
      </w:r>
      <w:r w:rsidR="000353B4">
        <w:rPr>
          <w:rFonts w:ascii="Times New Roman" w:hAnsi="Times New Roman"/>
          <w:sz w:val="24"/>
          <w:szCs w:val="24"/>
        </w:rPr>
        <w:t xml:space="preserve"> </w:t>
      </w:r>
      <w:r w:rsidRPr="00AD1882">
        <w:rPr>
          <w:rFonts w:ascii="Times New Roman" w:hAnsi="Times New Roman"/>
          <w:sz w:val="24"/>
          <w:szCs w:val="24"/>
        </w:rPr>
        <w:t xml:space="preserve"> naručitelj će dostaviti sudionicima putem EOJN RH.  </w:t>
      </w:r>
    </w:p>
    <w:p w14:paraId="1A7A53FF" w14:textId="77777777" w:rsidR="00540069"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Rok za donošenje odluke o odabiru ili odluke o poništenju postupka javne nabave iznosi </w:t>
      </w:r>
      <w:r>
        <w:rPr>
          <w:rFonts w:ascii="Times New Roman" w:hAnsi="Times New Roman"/>
          <w:b/>
          <w:bCs/>
          <w:sz w:val="24"/>
          <w:szCs w:val="24"/>
        </w:rPr>
        <w:t>6</w:t>
      </w:r>
      <w:r w:rsidRPr="00AD1882">
        <w:rPr>
          <w:rFonts w:ascii="Times New Roman" w:hAnsi="Times New Roman"/>
          <w:b/>
          <w:bCs/>
          <w:sz w:val="24"/>
          <w:szCs w:val="24"/>
        </w:rPr>
        <w:t>0 dana</w:t>
      </w:r>
      <w:r w:rsidRPr="00AD1882">
        <w:rPr>
          <w:rFonts w:ascii="Times New Roman" w:hAnsi="Times New Roman"/>
          <w:sz w:val="24"/>
          <w:szCs w:val="24"/>
        </w:rPr>
        <w:t xml:space="preserve"> od isteka roka za dostavu ponude. </w:t>
      </w:r>
    </w:p>
    <w:p w14:paraId="61F524E4" w14:textId="77777777" w:rsidR="00540069"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w:t>
      </w:r>
      <w:r>
        <w:rPr>
          <w:rFonts w:ascii="Times New Roman" w:hAnsi="Times New Roman"/>
          <w:sz w:val="24"/>
          <w:szCs w:val="24"/>
        </w:rPr>
        <w:t xml:space="preserve">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kriteriju za odabir ekonomski najpovoljnije ponude. Osim toga Zakon o javnoj nabavi </w:t>
      </w:r>
      <w:r w:rsidRPr="00AD1882">
        <w:rPr>
          <w:rFonts w:ascii="Times New Roman" w:hAnsi="Times New Roman"/>
          <w:sz w:val="24"/>
          <w:szCs w:val="24"/>
        </w:rPr>
        <w:t xml:space="preserve"> </w:t>
      </w:r>
      <w:r>
        <w:rPr>
          <w:rFonts w:ascii="Times New Roman" w:hAnsi="Times New Roman"/>
          <w:sz w:val="24"/>
          <w:szCs w:val="24"/>
        </w:rPr>
        <w:t xml:space="preserve">(NN 120/16) predviđa mogućnosti upotpunjavanja /pojašnjenja ponuda, obvezu traženja ispravka računske pogreške, pojašnjenja neuobičajeno niske cijene ponude, zamjene </w:t>
      </w:r>
      <w:proofErr w:type="spellStart"/>
      <w:r>
        <w:rPr>
          <w:rFonts w:ascii="Times New Roman" w:hAnsi="Times New Roman"/>
          <w:sz w:val="24"/>
          <w:szCs w:val="24"/>
        </w:rPr>
        <w:t>podugovaratelja</w:t>
      </w:r>
      <w:proofErr w:type="spellEnd"/>
      <w:r>
        <w:rPr>
          <w:rFonts w:ascii="Times New Roman" w:hAnsi="Times New Roman"/>
          <w:sz w:val="24"/>
          <w:szCs w:val="24"/>
        </w:rPr>
        <w:t xml:space="preserve"> te subjekata na čiju se sposobnost  ponuditelj oslanja ukoliko se utvrdi da kod njih postoje osnove za isključenje, mogućnost traženja ažuriranih popratnih dokumenata i slično,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14953511" w14:textId="6FE11A66" w:rsidR="00540069" w:rsidRDefault="00540069" w:rsidP="00540069">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Sukladno članku 301. stavak 5. Zakona o javnoj nabavi (NN 120/16) ,  a u vezi s člankom 30. stavak 4. Pravilnika o dokumentaciji o nabavi te ponudi i postupcima javne nabave (NN 65/17 , 75/20), Naručitelj će odluku o odabiru ili poništenju dostaviti javnom objavom u EOJN RH. Sukladno članku 30 stavak 5. istog Pravilnika, Naručitelj će u prilogu odluke dostaviti pripadajući zapisnik sa prilozima, ako postoji.</w:t>
      </w:r>
    </w:p>
    <w:p w14:paraId="34E9158A" w14:textId="2C272EE7" w:rsidR="00D2419F" w:rsidRDefault="00D2419F" w:rsidP="00540069">
      <w:pPr>
        <w:autoSpaceDE w:val="0"/>
        <w:autoSpaceDN w:val="0"/>
        <w:adjustRightInd w:val="0"/>
        <w:spacing w:after="120"/>
        <w:ind w:right="380"/>
        <w:jc w:val="both"/>
        <w:rPr>
          <w:rFonts w:ascii="Times New Roman" w:hAnsi="Times New Roman"/>
          <w:sz w:val="24"/>
          <w:szCs w:val="24"/>
        </w:rPr>
      </w:pPr>
    </w:p>
    <w:p w14:paraId="763F20F1" w14:textId="77777777" w:rsidR="00E90889" w:rsidRDefault="00E90889" w:rsidP="00540069">
      <w:pPr>
        <w:autoSpaceDE w:val="0"/>
        <w:autoSpaceDN w:val="0"/>
        <w:adjustRightInd w:val="0"/>
        <w:spacing w:after="120"/>
        <w:ind w:right="380"/>
        <w:jc w:val="both"/>
        <w:rPr>
          <w:rFonts w:ascii="Times New Roman" w:hAnsi="Times New Roman"/>
          <w:sz w:val="24"/>
          <w:szCs w:val="24"/>
        </w:rPr>
      </w:pPr>
    </w:p>
    <w:p w14:paraId="70230E8D" w14:textId="2ECBF10E" w:rsidR="00A64C7E" w:rsidRDefault="00540069" w:rsidP="00540069">
      <w:pPr>
        <w:pStyle w:val="Document1"/>
        <w:rPr>
          <w:b/>
          <w:sz w:val="24"/>
          <w:szCs w:val="24"/>
        </w:rPr>
      </w:pPr>
      <w:r w:rsidRPr="00AD1882">
        <w:rPr>
          <w:b/>
          <w:sz w:val="24"/>
          <w:szCs w:val="24"/>
        </w:rPr>
        <w:t>7.2</w:t>
      </w:r>
      <w:r>
        <w:rPr>
          <w:b/>
          <w:sz w:val="24"/>
          <w:szCs w:val="24"/>
        </w:rPr>
        <w:t>0</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plaćanja</w:t>
      </w:r>
      <w:proofErr w:type="spellEnd"/>
      <w:r w:rsidRPr="00AD1882">
        <w:rPr>
          <w:b/>
          <w:sz w:val="24"/>
          <w:szCs w:val="24"/>
        </w:rPr>
        <w:t>:</w:t>
      </w:r>
    </w:p>
    <w:p w14:paraId="7ECC09F7" w14:textId="77777777" w:rsidR="00430AE8" w:rsidRPr="00430AE8" w:rsidRDefault="00430AE8" w:rsidP="00430AE8">
      <w:pPr>
        <w:jc w:val="both"/>
        <w:rPr>
          <w:rFonts w:ascii="Times New Roman" w:hAnsi="Times New Roman" w:cs="Times New Roman"/>
          <w:sz w:val="24"/>
          <w:szCs w:val="24"/>
        </w:rPr>
      </w:pPr>
      <w:r w:rsidRPr="00430AE8">
        <w:rPr>
          <w:rFonts w:ascii="Times New Roman" w:eastAsia="Times New Roman" w:hAnsi="Times New Roman" w:cs="Times New Roman"/>
          <w:sz w:val="24"/>
          <w:szCs w:val="24"/>
          <w:lang w:eastAsia="ar-SA"/>
        </w:rPr>
        <w:t xml:space="preserve">Naručitelj se obvezuje izvršiti plaćanje bezgotovinski na poslovni račun odabranog ponuditelja. Rok plaćanja je 30 dana od dana isporuke robe i ispostavljanja računa. Naručitelj ne predviđa plaćanje predujma (avansa). </w:t>
      </w:r>
      <w:r w:rsidRPr="00430AE8">
        <w:rPr>
          <w:rFonts w:ascii="Times New Roman" w:hAnsi="Times New Roman" w:cs="Times New Roman"/>
          <w:sz w:val="24"/>
          <w:szCs w:val="24"/>
        </w:rPr>
        <w:t>Sva plaćanja u slučaju zajedničke ponude, naručitelj će vršiti s nositeljem zajednice ponuditelja, osim ako zajednica ponuditelja u ponudi ne odluči drukčije.</w:t>
      </w:r>
    </w:p>
    <w:p w14:paraId="74A7335A" w14:textId="77777777" w:rsidR="00430AE8" w:rsidRPr="00430AE8" w:rsidRDefault="00430AE8" w:rsidP="00430AE8">
      <w:pPr>
        <w:spacing w:after="0" w:line="240" w:lineRule="auto"/>
        <w:jc w:val="both"/>
        <w:rPr>
          <w:rFonts w:ascii="Times New Roman" w:eastAsia="Times New Roman" w:hAnsi="Times New Roman" w:cs="Times New Roman"/>
          <w:sz w:val="24"/>
          <w:szCs w:val="20"/>
          <w:lang w:eastAsia="hr-HR"/>
        </w:rPr>
      </w:pPr>
      <w:r w:rsidRPr="00430AE8">
        <w:rPr>
          <w:rFonts w:ascii="Times New Roman" w:eastAsia="Times New Roman" w:hAnsi="Times New Roman" w:cs="Times New Roman"/>
          <w:sz w:val="24"/>
          <w:szCs w:val="20"/>
          <w:lang w:eastAsia="hr-HR"/>
        </w:rPr>
        <w:t>Predujam je isključen, kao i traženje sredstva osiguranja plaćanja od strane gospodarskog subjekta.</w:t>
      </w:r>
    </w:p>
    <w:p w14:paraId="4D69EFD1" w14:textId="77777777" w:rsidR="00430AE8" w:rsidRPr="00430AE8" w:rsidRDefault="00430AE8" w:rsidP="00430AE8">
      <w:pPr>
        <w:spacing w:after="0" w:line="240" w:lineRule="auto"/>
        <w:jc w:val="both"/>
        <w:rPr>
          <w:rFonts w:ascii="Times New Roman" w:eastAsia="Times New Roman" w:hAnsi="Times New Roman" w:cs="Times New Roman"/>
          <w:sz w:val="24"/>
          <w:szCs w:val="20"/>
          <w:lang w:eastAsia="hr-HR"/>
        </w:rPr>
      </w:pPr>
      <w:r w:rsidRPr="00430AE8">
        <w:rPr>
          <w:rFonts w:ascii="Times New Roman" w:eastAsia="Times New Roman" w:hAnsi="Times New Roman" w:cs="Times New Roman"/>
          <w:sz w:val="24"/>
          <w:szCs w:val="20"/>
          <w:lang w:eastAsia="hr-HR"/>
        </w:rPr>
        <w:t>Na zakašnjele uplate odabrani ponuditelj ima pravo naručitelju obračunati zakonsku zateznu kamatu. U slučaju slanja opomene odabrani ponuditelj nema pravo na naplatu troškova opomena.</w:t>
      </w:r>
    </w:p>
    <w:p w14:paraId="742202F5" w14:textId="77777777" w:rsidR="00430AE8" w:rsidRPr="00430AE8" w:rsidRDefault="00430AE8" w:rsidP="00430AE8">
      <w:pPr>
        <w:spacing w:after="0" w:line="240" w:lineRule="auto"/>
        <w:jc w:val="both"/>
        <w:rPr>
          <w:rFonts w:ascii="Times New Roman" w:eastAsia="Times New Roman" w:hAnsi="Times New Roman" w:cs="Times New Roman"/>
          <w:sz w:val="24"/>
          <w:szCs w:val="20"/>
          <w:lang w:eastAsia="hr-HR"/>
        </w:rPr>
      </w:pPr>
      <w:r w:rsidRPr="00430AE8">
        <w:rPr>
          <w:rFonts w:ascii="Times New Roman" w:eastAsia="Times New Roman" w:hAnsi="Times New Roman" w:cs="Times New Roman"/>
          <w:sz w:val="24"/>
          <w:szCs w:val="20"/>
          <w:lang w:eastAsia="hr-HR"/>
        </w:rPr>
        <w:lastRenderedPageBreak/>
        <w:t>Na zaprimanje, obradu i plaćanje računa primjenjuje se Zakon o elektroničkom izdavanju računa u javnoj nabavi (NN 94/18).</w:t>
      </w:r>
    </w:p>
    <w:p w14:paraId="75EACAEC" w14:textId="6FB37E70" w:rsidR="006A15DE" w:rsidRPr="00430AE8" w:rsidRDefault="006A15DE" w:rsidP="00540069">
      <w:pPr>
        <w:spacing w:after="0" w:line="240" w:lineRule="auto"/>
        <w:jc w:val="both"/>
        <w:rPr>
          <w:rFonts w:ascii="Times New Roman" w:eastAsia="Times New Roman" w:hAnsi="Times New Roman" w:cs="Times New Roman"/>
          <w:sz w:val="24"/>
          <w:szCs w:val="20"/>
          <w:lang w:eastAsia="hr-HR"/>
        </w:rPr>
      </w:pPr>
    </w:p>
    <w:p w14:paraId="0F1C7C8F" w14:textId="52E32050" w:rsidR="00D321DC" w:rsidRDefault="00D321DC" w:rsidP="00540069">
      <w:pPr>
        <w:spacing w:after="0" w:line="240" w:lineRule="auto"/>
        <w:jc w:val="both"/>
        <w:rPr>
          <w:rFonts w:ascii="Times New Roman" w:eastAsia="Times New Roman" w:hAnsi="Times New Roman"/>
          <w:sz w:val="24"/>
          <w:szCs w:val="20"/>
          <w:lang w:eastAsia="hr-HR"/>
        </w:rPr>
      </w:pPr>
    </w:p>
    <w:p w14:paraId="2933345A" w14:textId="77777777" w:rsidR="00E54BC6" w:rsidRDefault="00E54BC6" w:rsidP="00540069">
      <w:pPr>
        <w:spacing w:after="0" w:line="240" w:lineRule="auto"/>
        <w:jc w:val="both"/>
        <w:rPr>
          <w:rFonts w:ascii="Times New Roman" w:eastAsia="Times New Roman" w:hAnsi="Times New Roman"/>
          <w:sz w:val="24"/>
          <w:szCs w:val="20"/>
          <w:lang w:eastAsia="hr-HR"/>
        </w:rPr>
      </w:pPr>
    </w:p>
    <w:p w14:paraId="0D3365C1" w14:textId="7A35F0A2" w:rsidR="00540069" w:rsidRPr="000F54A1" w:rsidRDefault="00540069" w:rsidP="00540069">
      <w:pPr>
        <w:spacing w:after="0" w:line="240" w:lineRule="auto"/>
        <w:jc w:val="both"/>
        <w:rPr>
          <w:rFonts w:ascii="Times New Roman" w:eastAsia="Times New Roman" w:hAnsi="Times New Roman"/>
          <w:b/>
          <w:bCs/>
          <w:sz w:val="24"/>
          <w:szCs w:val="20"/>
          <w:lang w:eastAsia="hr-HR"/>
        </w:rPr>
      </w:pPr>
      <w:r w:rsidRPr="000F54A1">
        <w:rPr>
          <w:rFonts w:ascii="Times New Roman" w:eastAsia="Times New Roman" w:hAnsi="Times New Roman"/>
          <w:b/>
          <w:bCs/>
          <w:sz w:val="24"/>
          <w:szCs w:val="20"/>
          <w:lang w:eastAsia="hr-HR"/>
        </w:rPr>
        <w:t>7.21.    Uvjeti i zahtjevi koji moraju biti ispunjeni suk</w:t>
      </w:r>
      <w:r w:rsidR="00D321DC">
        <w:rPr>
          <w:rFonts w:ascii="Times New Roman" w:eastAsia="Times New Roman" w:hAnsi="Times New Roman"/>
          <w:b/>
          <w:bCs/>
          <w:sz w:val="24"/>
          <w:szCs w:val="20"/>
          <w:lang w:eastAsia="hr-HR"/>
        </w:rPr>
        <w:t>la</w:t>
      </w:r>
      <w:r w:rsidRPr="000F54A1">
        <w:rPr>
          <w:rFonts w:ascii="Times New Roman" w:eastAsia="Times New Roman" w:hAnsi="Times New Roman"/>
          <w:b/>
          <w:bCs/>
          <w:sz w:val="24"/>
          <w:szCs w:val="20"/>
          <w:lang w:eastAsia="hr-HR"/>
        </w:rPr>
        <w:t>dno posebnim propisima ili stručnim pravilima.</w:t>
      </w:r>
    </w:p>
    <w:p w14:paraId="07D34F18"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Nije </w:t>
      </w:r>
      <w:proofErr w:type="spellStart"/>
      <w:r>
        <w:rPr>
          <w:rFonts w:ascii="Times New Roman" w:eastAsia="Times New Roman" w:hAnsi="Times New Roman"/>
          <w:sz w:val="24"/>
          <w:szCs w:val="20"/>
          <w:lang w:eastAsia="hr-HR"/>
        </w:rPr>
        <w:t>primjenivo</w:t>
      </w:r>
      <w:proofErr w:type="spellEnd"/>
      <w:r>
        <w:rPr>
          <w:rFonts w:ascii="Times New Roman" w:eastAsia="Times New Roman" w:hAnsi="Times New Roman"/>
          <w:sz w:val="24"/>
          <w:szCs w:val="20"/>
          <w:lang w:eastAsia="hr-HR"/>
        </w:rPr>
        <w:t>.</w:t>
      </w:r>
    </w:p>
    <w:p w14:paraId="508E051D"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367089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2C2827E" w14:textId="77777777" w:rsidR="00540069" w:rsidRPr="008476FC" w:rsidRDefault="00540069" w:rsidP="00540069">
      <w:pPr>
        <w:spacing w:after="0" w:line="240" w:lineRule="auto"/>
        <w:jc w:val="both"/>
        <w:rPr>
          <w:rFonts w:ascii="Times New Roman" w:eastAsia="Times New Roman" w:hAnsi="Times New Roman"/>
          <w:sz w:val="24"/>
          <w:szCs w:val="20"/>
          <w:lang w:eastAsia="hr-HR"/>
        </w:rPr>
      </w:pPr>
    </w:p>
    <w:p w14:paraId="0B150799" w14:textId="77777777" w:rsidR="00540069" w:rsidRDefault="00540069" w:rsidP="00540069">
      <w:pPr>
        <w:pStyle w:val="Document1"/>
        <w:rPr>
          <w:b/>
          <w:sz w:val="24"/>
          <w:szCs w:val="24"/>
        </w:rPr>
      </w:pPr>
      <w:r w:rsidRPr="00AD1882">
        <w:rPr>
          <w:b/>
          <w:sz w:val="24"/>
          <w:szCs w:val="24"/>
        </w:rPr>
        <w:t>7.2</w:t>
      </w:r>
      <w:r>
        <w:rPr>
          <w:b/>
          <w:sz w:val="24"/>
          <w:szCs w:val="24"/>
        </w:rPr>
        <w:t>2</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r>
        <w:rPr>
          <w:b/>
          <w:sz w:val="24"/>
          <w:szCs w:val="24"/>
        </w:rPr>
        <w:t>z</w:t>
      </w:r>
      <w:r w:rsidRPr="00AD1882">
        <w:rPr>
          <w:b/>
          <w:sz w:val="24"/>
          <w:szCs w:val="24"/>
        </w:rPr>
        <w:t xml:space="preserve">a </w:t>
      </w:r>
      <w:proofErr w:type="spellStart"/>
      <w:r w:rsidRPr="00AD1882">
        <w:rPr>
          <w:b/>
          <w:sz w:val="24"/>
          <w:szCs w:val="24"/>
        </w:rPr>
        <w:t>izjavljivanje</w:t>
      </w:r>
      <w:proofErr w:type="spellEnd"/>
      <w:r w:rsidRPr="00AD1882">
        <w:rPr>
          <w:b/>
          <w:sz w:val="24"/>
          <w:szCs w:val="24"/>
        </w:rPr>
        <w:t xml:space="preserve"> </w:t>
      </w:r>
      <w:proofErr w:type="spellStart"/>
      <w:r w:rsidRPr="00AD1882">
        <w:rPr>
          <w:b/>
          <w:sz w:val="24"/>
          <w:szCs w:val="24"/>
        </w:rPr>
        <w:t>žalbe</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dokumentaciju</w:t>
      </w:r>
      <w:proofErr w:type="spellEnd"/>
      <w:r w:rsidRPr="00AD1882">
        <w:rPr>
          <w:b/>
          <w:sz w:val="24"/>
          <w:szCs w:val="24"/>
        </w:rPr>
        <w:t xml:space="preserve"> o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naziv</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adresa</w:t>
      </w:r>
      <w:proofErr w:type="spellEnd"/>
      <w:r w:rsidRPr="00AD1882">
        <w:rPr>
          <w:b/>
          <w:sz w:val="24"/>
          <w:szCs w:val="24"/>
        </w:rPr>
        <w:t xml:space="preserve"> </w:t>
      </w:r>
      <w:proofErr w:type="spellStart"/>
      <w:r w:rsidRPr="00AD1882">
        <w:rPr>
          <w:b/>
          <w:sz w:val="24"/>
          <w:szCs w:val="24"/>
        </w:rPr>
        <w:t>žalbenog</w:t>
      </w:r>
      <w:proofErr w:type="spellEnd"/>
      <w:r w:rsidRPr="00AD1882">
        <w:rPr>
          <w:b/>
          <w:sz w:val="24"/>
          <w:szCs w:val="24"/>
        </w:rPr>
        <w:t xml:space="preserve"> </w:t>
      </w:r>
      <w:proofErr w:type="spellStart"/>
      <w:r w:rsidRPr="00AD1882">
        <w:rPr>
          <w:b/>
          <w:sz w:val="24"/>
          <w:szCs w:val="24"/>
        </w:rPr>
        <w:t>tijela</w:t>
      </w:r>
      <w:proofErr w:type="spellEnd"/>
      <w:r w:rsidRPr="00AD1882">
        <w:rPr>
          <w:b/>
          <w:sz w:val="24"/>
          <w:szCs w:val="24"/>
        </w:rPr>
        <w:t>:</w:t>
      </w:r>
    </w:p>
    <w:p w14:paraId="40D13AAB" w14:textId="77777777" w:rsidR="00540069" w:rsidRPr="00AD1882" w:rsidRDefault="00540069" w:rsidP="00540069">
      <w:pPr>
        <w:pStyle w:val="Document1"/>
        <w:rPr>
          <w:b/>
          <w:sz w:val="24"/>
          <w:szCs w:val="24"/>
        </w:rPr>
      </w:pPr>
    </w:p>
    <w:p w14:paraId="35C493E7"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Za rješavanje o žalbama nadležna je Državna komisija za kontrolu postupaka javne nabave, Koturaška cesta 43/IV, Zagreb, Hrvatska.</w:t>
      </w:r>
    </w:p>
    <w:p w14:paraId="516AE05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Žalba se izjavljuje Državnoj komisiji u pisanom obliku.</w:t>
      </w:r>
    </w:p>
    <w:p w14:paraId="0C2CE770"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Žalba se dostavlja neposredno, putem ovlaštenog davatelja poštanskih usluga ili elektroničkim sredstvima komunikacije putem međusobno povezanih informacijskih sustava Državne komisije i EOJN RH.</w:t>
      </w:r>
    </w:p>
    <w:p w14:paraId="31B75CE6"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Žalitelj je obvezan primjerak žalbe dostaviti naručitelju u roku za žalbu.</w:t>
      </w:r>
    </w:p>
    <w:p w14:paraId="6273B9A5" w14:textId="5F5163BF" w:rsidR="00540069" w:rsidRDefault="00540069" w:rsidP="00540069">
      <w:pPr>
        <w:spacing w:after="0"/>
        <w:jc w:val="both"/>
        <w:rPr>
          <w:rFonts w:ascii="Times New Roman" w:hAnsi="Times New Roman"/>
          <w:sz w:val="24"/>
          <w:szCs w:val="24"/>
        </w:rPr>
      </w:pPr>
      <w:r w:rsidRPr="00AD1882">
        <w:rPr>
          <w:rFonts w:ascii="Times New Roman" w:hAnsi="Times New Roman"/>
          <w:sz w:val="24"/>
          <w:szCs w:val="24"/>
        </w:rPr>
        <w:t>U otvorenom postupku žalba se izjavljuje u roku 10 dana, i to od dana:</w:t>
      </w:r>
    </w:p>
    <w:p w14:paraId="506C7FBC" w14:textId="77777777" w:rsidR="002E5551" w:rsidRPr="00AD1882" w:rsidRDefault="002E5551" w:rsidP="00540069">
      <w:pPr>
        <w:spacing w:after="0"/>
        <w:jc w:val="both"/>
        <w:rPr>
          <w:rFonts w:ascii="Times New Roman" w:hAnsi="Times New Roman"/>
          <w:sz w:val="24"/>
          <w:szCs w:val="24"/>
        </w:rPr>
      </w:pPr>
    </w:p>
    <w:p w14:paraId="0CA5E3D5"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objave poziva na nadmetanje, u odnosu na sadržaj poziva ili dokumentacije o nabavi,</w:t>
      </w:r>
    </w:p>
    <w:p w14:paraId="532223A4"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objave obavijesti o ispravku, u odnosu na sadržaj ispravka,</w:t>
      </w:r>
    </w:p>
    <w:p w14:paraId="5FBE2C6F"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objave izmjene dokumentacije o nabavi, u odnosu na sadržaj izmjene dokumentacije,</w:t>
      </w:r>
    </w:p>
    <w:p w14:paraId="1DBB80B5"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otvaranja ponuda u odnosu na propuštanje naručitelja da valjano odgovori na pravodobno dostavljen zahtjev dodatne informacije, objašnjenja ili izmjene dokumentacije o nabavi te na postupak otvaranja ponuda,</w:t>
      </w:r>
    </w:p>
    <w:p w14:paraId="3D456630" w14:textId="77777777" w:rsidR="00540069" w:rsidRDefault="00540069" w:rsidP="00FC32A9">
      <w:pPr>
        <w:pStyle w:val="BHead"/>
        <w:numPr>
          <w:ilvl w:val="0"/>
          <w:numId w:val="17"/>
        </w:numPr>
        <w:jc w:val="both"/>
        <w:rPr>
          <w:sz w:val="24"/>
          <w:szCs w:val="24"/>
          <w:lang w:val="hr-HR"/>
        </w:rPr>
      </w:pPr>
      <w:r w:rsidRPr="00AD1882">
        <w:rPr>
          <w:sz w:val="24"/>
          <w:szCs w:val="24"/>
          <w:lang w:val="hr-HR"/>
        </w:rPr>
        <w:t>primitka odluke o odabiru ili poništenju, u odnosu na postupak pregleda, ocjene i odabira ponuda, ili razloge poništenja.</w:t>
      </w:r>
    </w:p>
    <w:p w14:paraId="2A6E0F63" w14:textId="36FB31C0" w:rsidR="00540069" w:rsidRDefault="00540069" w:rsidP="00540069">
      <w:pPr>
        <w:jc w:val="both"/>
        <w:rPr>
          <w:rFonts w:ascii="Times New Roman" w:hAnsi="Times New Roman"/>
          <w:sz w:val="24"/>
          <w:szCs w:val="24"/>
        </w:rPr>
      </w:pPr>
    </w:p>
    <w:p w14:paraId="5DB0646C" w14:textId="77777777" w:rsidR="00E54BC6" w:rsidRDefault="00E54BC6" w:rsidP="00540069">
      <w:pPr>
        <w:jc w:val="both"/>
        <w:rPr>
          <w:rFonts w:ascii="Times New Roman" w:hAnsi="Times New Roman"/>
          <w:sz w:val="24"/>
          <w:szCs w:val="24"/>
        </w:rPr>
      </w:pPr>
    </w:p>
    <w:p w14:paraId="5B511B89" w14:textId="77777777" w:rsidR="00540069" w:rsidRDefault="00540069" w:rsidP="00540069">
      <w:pPr>
        <w:pStyle w:val="Document1"/>
        <w:rPr>
          <w:b/>
          <w:sz w:val="24"/>
          <w:szCs w:val="24"/>
        </w:rPr>
      </w:pPr>
      <w:r w:rsidRPr="00AD1882">
        <w:rPr>
          <w:b/>
          <w:sz w:val="24"/>
          <w:szCs w:val="24"/>
        </w:rPr>
        <w:t>7.2</w:t>
      </w:r>
      <w:r>
        <w:rPr>
          <w:b/>
          <w:sz w:val="24"/>
          <w:szCs w:val="24"/>
        </w:rPr>
        <w:t>3</w:t>
      </w:r>
      <w:r w:rsidRPr="00AD1882">
        <w:rPr>
          <w:b/>
          <w:sz w:val="24"/>
          <w:szCs w:val="24"/>
        </w:rPr>
        <w:t>.</w:t>
      </w:r>
      <w:r w:rsidRPr="00AD1882">
        <w:rPr>
          <w:b/>
          <w:sz w:val="24"/>
          <w:szCs w:val="24"/>
        </w:rPr>
        <w:tab/>
      </w:r>
      <w:proofErr w:type="spellStart"/>
      <w:r w:rsidRPr="00AD1882">
        <w:rPr>
          <w:b/>
          <w:sz w:val="24"/>
          <w:szCs w:val="24"/>
        </w:rPr>
        <w:t>Dodatne</w:t>
      </w:r>
      <w:proofErr w:type="spellEnd"/>
      <w:r w:rsidRPr="00AD1882">
        <w:rPr>
          <w:b/>
          <w:sz w:val="24"/>
          <w:szCs w:val="24"/>
        </w:rPr>
        <w:t xml:space="preserve"> </w:t>
      </w:r>
      <w:proofErr w:type="spellStart"/>
      <w:r w:rsidRPr="00AD1882">
        <w:rPr>
          <w:b/>
          <w:sz w:val="24"/>
          <w:szCs w:val="24"/>
        </w:rPr>
        <w:t>informacije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objašnjenja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izmjena</w:t>
      </w:r>
      <w:proofErr w:type="spellEnd"/>
      <w:r w:rsidRPr="00AD1882">
        <w:rPr>
          <w:b/>
          <w:sz w:val="24"/>
          <w:szCs w:val="24"/>
        </w:rPr>
        <w:t xml:space="preserve"> </w:t>
      </w:r>
      <w:proofErr w:type="spellStart"/>
      <w:r w:rsidRPr="00AD1882">
        <w:rPr>
          <w:b/>
          <w:sz w:val="24"/>
          <w:szCs w:val="24"/>
        </w:rPr>
        <w:t>dokumentacije</w:t>
      </w:r>
      <w:proofErr w:type="spellEnd"/>
      <w:r w:rsidRPr="00AD1882">
        <w:rPr>
          <w:b/>
          <w:sz w:val="24"/>
          <w:szCs w:val="24"/>
        </w:rPr>
        <w:t xml:space="preserve"> o </w:t>
      </w:r>
      <w:proofErr w:type="spellStart"/>
      <w:r w:rsidRPr="00AD1882">
        <w:rPr>
          <w:b/>
          <w:sz w:val="24"/>
          <w:szCs w:val="24"/>
        </w:rPr>
        <w:t>nabavi</w:t>
      </w:r>
      <w:proofErr w:type="spellEnd"/>
      <w:r w:rsidRPr="00AD1882">
        <w:rPr>
          <w:b/>
          <w:sz w:val="24"/>
          <w:szCs w:val="24"/>
        </w:rPr>
        <w:t>:</w:t>
      </w:r>
    </w:p>
    <w:p w14:paraId="519A370D" w14:textId="77777777" w:rsidR="00540069" w:rsidRPr="00AD1882" w:rsidRDefault="00540069" w:rsidP="00540069">
      <w:pPr>
        <w:pStyle w:val="Document1"/>
        <w:rPr>
          <w:b/>
          <w:sz w:val="24"/>
          <w:szCs w:val="24"/>
        </w:rPr>
      </w:pPr>
    </w:p>
    <w:p w14:paraId="243ED739"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14:paraId="19D375F5"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14:paraId="60610015" w14:textId="77777777" w:rsidR="00540069" w:rsidRPr="005C787D" w:rsidRDefault="00540069" w:rsidP="00540069">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AD1882">
        <w:rPr>
          <w:rFonts w:ascii="Times New Roman" w:hAnsi="Times New Roman"/>
          <w:color w:val="FF0000"/>
          <w:sz w:val="24"/>
          <w:szCs w:val="24"/>
        </w:rPr>
        <w:t xml:space="preserve"> </w:t>
      </w:r>
      <w:hyperlink r:id="rId12"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14:paraId="044D1BCB" w14:textId="77777777" w:rsidR="00540069" w:rsidRDefault="00540069" w:rsidP="00540069">
      <w:pPr>
        <w:autoSpaceDE w:val="0"/>
        <w:autoSpaceDN w:val="0"/>
        <w:adjustRightInd w:val="0"/>
        <w:spacing w:after="120"/>
        <w:ind w:right="380"/>
        <w:jc w:val="both"/>
        <w:rPr>
          <w:rFonts w:ascii="Times New Roman" w:hAnsi="Times New Roman"/>
          <w:sz w:val="24"/>
          <w:szCs w:val="24"/>
        </w:rPr>
      </w:pPr>
    </w:p>
    <w:p w14:paraId="1D2FFF62"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14:paraId="556514C3"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w:t>
      </w:r>
      <w:r>
        <w:rPr>
          <w:rFonts w:ascii="Times New Roman" w:hAnsi="Times New Roman"/>
          <w:sz w:val="24"/>
          <w:szCs w:val="24"/>
        </w:rPr>
        <w:t xml:space="preserve">je </w:t>
      </w:r>
      <w:r w:rsidRPr="00AD1882">
        <w:rPr>
          <w:rFonts w:ascii="Times New Roman" w:hAnsi="Times New Roman"/>
          <w:sz w:val="24"/>
          <w:szCs w:val="24"/>
        </w:rPr>
        <w:t xml:space="preserve">obvezan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14:paraId="21DA6597" w14:textId="77777777" w:rsidR="00540069" w:rsidRPr="00AD1882" w:rsidRDefault="00540069" w:rsidP="00540069">
      <w:pPr>
        <w:autoSpaceDE w:val="0"/>
        <w:autoSpaceDN w:val="0"/>
        <w:adjustRightInd w:val="0"/>
        <w:spacing w:after="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14:paraId="52782925" w14:textId="77777777" w:rsidR="00540069" w:rsidRPr="00AD1882" w:rsidRDefault="00540069" w:rsidP="00540069">
      <w:pPr>
        <w:spacing w:after="0"/>
        <w:ind w:left="284" w:right="382"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14:paraId="66CF61BB" w14:textId="77777777" w:rsidR="00540069" w:rsidRPr="00AD1882" w:rsidRDefault="00540069" w:rsidP="00540069">
      <w:pPr>
        <w:spacing w:after="120"/>
        <w:ind w:left="284" w:right="380"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p>
    <w:p w14:paraId="3CE53559"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p>
    <w:p w14:paraId="403C7F2F"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14:paraId="6BE7FE78" w14:textId="77777777" w:rsidR="00540069" w:rsidRDefault="00540069" w:rsidP="00540069">
      <w:pPr>
        <w:pStyle w:val="Document1"/>
        <w:rPr>
          <w:b/>
          <w:sz w:val="24"/>
          <w:szCs w:val="24"/>
        </w:rPr>
      </w:pPr>
    </w:p>
    <w:p w14:paraId="3E1A3DFA" w14:textId="77777777" w:rsidR="00540069" w:rsidRPr="00AD1882" w:rsidRDefault="00540069" w:rsidP="00540069">
      <w:pPr>
        <w:pStyle w:val="Document1"/>
        <w:rPr>
          <w:b/>
          <w:sz w:val="24"/>
          <w:szCs w:val="24"/>
        </w:rPr>
      </w:pPr>
    </w:p>
    <w:p w14:paraId="0FC86761" w14:textId="77777777" w:rsidR="00540069" w:rsidRDefault="00540069" w:rsidP="00540069">
      <w:pPr>
        <w:pStyle w:val="Document1"/>
        <w:rPr>
          <w:b/>
          <w:sz w:val="24"/>
          <w:szCs w:val="24"/>
        </w:rPr>
      </w:pPr>
      <w:r w:rsidRPr="00AD1882">
        <w:rPr>
          <w:b/>
          <w:sz w:val="24"/>
          <w:szCs w:val="24"/>
        </w:rPr>
        <w:t>7.2</w:t>
      </w:r>
      <w:r>
        <w:rPr>
          <w:b/>
          <w:sz w:val="24"/>
          <w:szCs w:val="24"/>
        </w:rPr>
        <w:t>4</w:t>
      </w:r>
      <w:r w:rsidRPr="00AD1882">
        <w:rPr>
          <w:b/>
          <w:sz w:val="24"/>
          <w:szCs w:val="24"/>
        </w:rPr>
        <w:t>.</w:t>
      </w:r>
      <w:r w:rsidRPr="00AD1882">
        <w:rPr>
          <w:b/>
          <w:sz w:val="24"/>
          <w:szCs w:val="24"/>
        </w:rPr>
        <w:tab/>
      </w:r>
      <w:proofErr w:type="spellStart"/>
      <w:r w:rsidRPr="00AD1882">
        <w:rPr>
          <w:b/>
          <w:sz w:val="24"/>
          <w:szCs w:val="24"/>
        </w:rPr>
        <w:t>Tajnost</w:t>
      </w:r>
      <w:proofErr w:type="spellEnd"/>
      <w:r w:rsidRPr="00AD1882">
        <w:rPr>
          <w:b/>
          <w:sz w:val="24"/>
          <w:szCs w:val="24"/>
        </w:rPr>
        <w:t xml:space="preserve"> </w:t>
      </w:r>
      <w:proofErr w:type="spellStart"/>
      <w:r w:rsidRPr="00AD1882">
        <w:rPr>
          <w:b/>
          <w:sz w:val="24"/>
          <w:szCs w:val="24"/>
        </w:rPr>
        <w:t>podataka</w:t>
      </w:r>
      <w:proofErr w:type="spellEnd"/>
      <w:r w:rsidRPr="00AD1882">
        <w:rPr>
          <w:b/>
          <w:sz w:val="24"/>
          <w:szCs w:val="24"/>
        </w:rPr>
        <w:t>:</w:t>
      </w:r>
    </w:p>
    <w:p w14:paraId="1632B9A0" w14:textId="77777777" w:rsidR="00540069" w:rsidRPr="00AD1882" w:rsidRDefault="00540069" w:rsidP="00540069">
      <w:pPr>
        <w:pStyle w:val="Document1"/>
        <w:rPr>
          <w:b/>
          <w:sz w:val="24"/>
          <w:szCs w:val="24"/>
        </w:rPr>
      </w:pPr>
    </w:p>
    <w:p w14:paraId="3307EA3F" w14:textId="77777777" w:rsidR="00540069" w:rsidRPr="00AD1882" w:rsidRDefault="00540069" w:rsidP="00540069">
      <w:pPr>
        <w:pStyle w:val="Document1"/>
        <w:jc w:val="both"/>
        <w:rPr>
          <w:sz w:val="24"/>
          <w:szCs w:val="24"/>
        </w:rPr>
      </w:pP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u </w:t>
      </w:r>
      <w:proofErr w:type="spellStart"/>
      <w:r w:rsidRPr="00AD1882">
        <w:rPr>
          <w:sz w:val="24"/>
          <w:szCs w:val="24"/>
        </w:rPr>
        <w:t>postupku</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temelju</w:t>
      </w:r>
      <w:proofErr w:type="spellEnd"/>
      <w:r w:rsidRPr="00AD1882">
        <w:rPr>
          <w:sz w:val="24"/>
          <w:szCs w:val="24"/>
        </w:rPr>
        <w:t xml:space="preserve"> </w:t>
      </w:r>
      <w:proofErr w:type="spellStart"/>
      <w:r w:rsidRPr="00AD1882">
        <w:rPr>
          <w:sz w:val="24"/>
          <w:szCs w:val="24"/>
        </w:rPr>
        <w:t>zakona</w:t>
      </w:r>
      <w:proofErr w:type="spellEnd"/>
      <w:r w:rsidRPr="00AD1882">
        <w:rPr>
          <w:sz w:val="24"/>
          <w:szCs w:val="24"/>
        </w:rPr>
        <w:t xml:space="preserve">, </w:t>
      </w:r>
      <w:proofErr w:type="spellStart"/>
      <w:r w:rsidRPr="00AD1882">
        <w:rPr>
          <w:sz w:val="24"/>
          <w:szCs w:val="24"/>
        </w:rPr>
        <w:t>drugog</w:t>
      </w:r>
      <w:proofErr w:type="spellEnd"/>
      <w:r w:rsidRPr="00AD1882">
        <w:rPr>
          <w:sz w:val="24"/>
          <w:szCs w:val="24"/>
        </w:rPr>
        <w:t xml:space="preserve"> </w:t>
      </w:r>
      <w:proofErr w:type="spellStart"/>
      <w:r w:rsidRPr="00AD1882">
        <w:rPr>
          <w:sz w:val="24"/>
          <w:szCs w:val="24"/>
        </w:rPr>
        <w:t>propisa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općeg</w:t>
      </w:r>
      <w:proofErr w:type="spellEnd"/>
      <w:r w:rsidRPr="00AD1882">
        <w:rPr>
          <w:sz w:val="24"/>
          <w:szCs w:val="24"/>
        </w:rPr>
        <w:t xml:space="preserve"> </w:t>
      </w:r>
      <w:proofErr w:type="spellStart"/>
      <w:r w:rsidRPr="00AD1882">
        <w:rPr>
          <w:sz w:val="24"/>
          <w:szCs w:val="24"/>
        </w:rPr>
        <w:t>akta</w:t>
      </w:r>
      <w:proofErr w:type="spellEnd"/>
      <w:r w:rsidRPr="00AD1882">
        <w:rPr>
          <w:sz w:val="24"/>
          <w:szCs w:val="24"/>
        </w:rPr>
        <w:t xml:space="preserve"> </w:t>
      </w:r>
      <w:proofErr w:type="spellStart"/>
      <w:r w:rsidRPr="00AD1882">
        <w:rPr>
          <w:sz w:val="24"/>
          <w:szCs w:val="24"/>
        </w:rPr>
        <w:t>određene</w:t>
      </w:r>
      <w:proofErr w:type="spellEnd"/>
      <w:r w:rsidRPr="00AD1882">
        <w:rPr>
          <w:sz w:val="24"/>
          <w:szCs w:val="24"/>
        </w:rPr>
        <w:t xml:space="preserve"> </w:t>
      </w:r>
      <w:proofErr w:type="spellStart"/>
      <w:r w:rsidRPr="00AD1882">
        <w:rPr>
          <w:sz w:val="24"/>
          <w:szCs w:val="24"/>
        </w:rPr>
        <w:t>podatke</w:t>
      </w:r>
      <w:proofErr w:type="spellEnd"/>
      <w:r w:rsidRPr="00AD1882">
        <w:rPr>
          <w:sz w:val="24"/>
          <w:szCs w:val="24"/>
        </w:rPr>
        <w:t xml:space="preserve"> </w:t>
      </w:r>
      <w:proofErr w:type="spellStart"/>
      <w:r w:rsidRPr="00AD1882">
        <w:rPr>
          <w:sz w:val="24"/>
          <w:szCs w:val="24"/>
        </w:rPr>
        <w:t>označiti</w:t>
      </w:r>
      <w:proofErr w:type="spellEnd"/>
      <w:r w:rsidRPr="00AD1882">
        <w:rPr>
          <w:sz w:val="24"/>
          <w:szCs w:val="24"/>
        </w:rPr>
        <w:t xml:space="preserve"> </w:t>
      </w:r>
      <w:proofErr w:type="spellStart"/>
      <w:r w:rsidRPr="00AD1882">
        <w:rPr>
          <w:sz w:val="24"/>
          <w:szCs w:val="24"/>
        </w:rPr>
        <w:t>tajnom</w:t>
      </w:r>
      <w:proofErr w:type="spellEnd"/>
      <w:r w:rsidRPr="00AD1882">
        <w:rPr>
          <w:sz w:val="24"/>
          <w:szCs w:val="24"/>
        </w:rPr>
        <w:t xml:space="preserve">, </w:t>
      </w:r>
      <w:proofErr w:type="spellStart"/>
      <w:r w:rsidRPr="00AD1882">
        <w:rPr>
          <w:sz w:val="24"/>
          <w:szCs w:val="24"/>
        </w:rPr>
        <w:t>uključujući</w:t>
      </w:r>
      <w:proofErr w:type="spellEnd"/>
      <w:r w:rsidRPr="00AD1882">
        <w:rPr>
          <w:sz w:val="24"/>
          <w:szCs w:val="24"/>
        </w:rPr>
        <w:t xml:space="preserve"> </w:t>
      </w:r>
      <w:proofErr w:type="spellStart"/>
      <w:r w:rsidRPr="00AD1882">
        <w:rPr>
          <w:sz w:val="24"/>
          <w:szCs w:val="24"/>
        </w:rPr>
        <w:t>tehničke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trgovinske</w:t>
      </w:r>
      <w:proofErr w:type="spellEnd"/>
      <w:r w:rsidRPr="00AD1882">
        <w:rPr>
          <w:sz w:val="24"/>
          <w:szCs w:val="24"/>
        </w:rPr>
        <w:t xml:space="preserve"> </w:t>
      </w:r>
      <w:proofErr w:type="spellStart"/>
      <w:r w:rsidRPr="00AD1882">
        <w:rPr>
          <w:sz w:val="24"/>
          <w:szCs w:val="24"/>
        </w:rPr>
        <w:t>tajne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povjerljive</w:t>
      </w:r>
      <w:proofErr w:type="spellEnd"/>
      <w:r w:rsidRPr="00AD1882">
        <w:rPr>
          <w:sz w:val="24"/>
          <w:szCs w:val="24"/>
        </w:rPr>
        <w:t xml:space="preserve"> </w:t>
      </w:r>
      <w:proofErr w:type="spellStart"/>
      <w:r w:rsidRPr="00AD1882">
        <w:rPr>
          <w:sz w:val="24"/>
          <w:szCs w:val="24"/>
        </w:rPr>
        <w:t>značajke</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
    <w:p w14:paraId="51B2326D"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14:paraId="3C455AA3"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BB2ED4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A461410"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5D7C7E08" w14:textId="77777777" w:rsidR="00540069" w:rsidRDefault="00540069" w:rsidP="00540069">
      <w:pPr>
        <w:jc w:val="both"/>
        <w:rPr>
          <w:rFonts w:ascii="Times New Roman" w:hAnsi="Times New Roman"/>
          <w:sz w:val="24"/>
          <w:szCs w:val="24"/>
        </w:rPr>
      </w:pPr>
    </w:p>
    <w:p w14:paraId="0BFBD90B" w14:textId="77777777" w:rsidR="00540069" w:rsidRDefault="00540069" w:rsidP="00540069">
      <w:pPr>
        <w:jc w:val="both"/>
        <w:rPr>
          <w:rFonts w:ascii="Times New Roman" w:hAnsi="Times New Roman"/>
          <w:sz w:val="24"/>
          <w:szCs w:val="24"/>
        </w:rPr>
      </w:pPr>
    </w:p>
    <w:p w14:paraId="57C23032" w14:textId="77777777" w:rsidR="00540069" w:rsidRDefault="00540069" w:rsidP="00540069">
      <w:pPr>
        <w:spacing w:after="0"/>
        <w:jc w:val="both"/>
        <w:rPr>
          <w:rFonts w:ascii="Times New Roman" w:eastAsia="Times New Roman" w:hAnsi="Times New Roman"/>
          <w:b/>
          <w:color w:val="000000" w:themeColor="text1"/>
          <w:sz w:val="24"/>
          <w:szCs w:val="24"/>
          <w:lang w:eastAsia="sl-SI"/>
        </w:rPr>
      </w:pPr>
      <w:r w:rsidRPr="00B460F5">
        <w:rPr>
          <w:rFonts w:ascii="Times New Roman" w:hAnsi="Times New Roman"/>
          <w:b/>
          <w:bCs/>
          <w:color w:val="000000" w:themeColor="text1"/>
          <w:sz w:val="24"/>
          <w:szCs w:val="24"/>
        </w:rPr>
        <w:lastRenderedPageBreak/>
        <w:t>7.2</w:t>
      </w:r>
      <w:r>
        <w:rPr>
          <w:rFonts w:ascii="Times New Roman" w:hAnsi="Times New Roman"/>
          <w:b/>
          <w:bCs/>
          <w:color w:val="000000" w:themeColor="text1"/>
          <w:sz w:val="24"/>
          <w:szCs w:val="24"/>
        </w:rPr>
        <w:t>5</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14:paraId="4FBFC6A7" w14:textId="77777777" w:rsidR="00540069" w:rsidRPr="00B460F5" w:rsidRDefault="00540069" w:rsidP="00540069">
      <w:pPr>
        <w:spacing w:after="0"/>
        <w:jc w:val="both"/>
        <w:rPr>
          <w:rFonts w:ascii="Times New Roman" w:hAnsi="Times New Roman"/>
          <w:color w:val="000000" w:themeColor="text1"/>
          <w:sz w:val="24"/>
          <w:szCs w:val="24"/>
        </w:rPr>
      </w:pPr>
    </w:p>
    <w:p w14:paraId="0B34E25E" w14:textId="77777777" w:rsidR="00540069" w:rsidRDefault="00540069" w:rsidP="00540069">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Učitavanjem i predajom ponude u EOJN  ponuditelj pristaje da se osobni podaci navedeni u njegovoj ponudi obrađuju, koriste i čuvaju najmanje 4 (četiri) godine sukladno ZJN 2016</w:t>
      </w:r>
      <w:r>
        <w:rPr>
          <w:rFonts w:ascii="Times New Roman" w:eastAsia="Times New Roman" w:hAnsi="Times New Roman"/>
          <w:color w:val="000000" w:themeColor="text1"/>
          <w:sz w:val="24"/>
          <w:szCs w:val="24"/>
          <w:lang w:eastAsia="sl-SI"/>
        </w:rPr>
        <w:t>.</w:t>
      </w:r>
    </w:p>
    <w:p w14:paraId="06DCE0A2" w14:textId="77777777" w:rsidR="00540069" w:rsidRPr="00B460F5" w:rsidRDefault="00540069" w:rsidP="00540069">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62A247F8" w14:textId="77777777" w:rsidR="00540069" w:rsidRPr="00B460F5" w:rsidRDefault="00540069" w:rsidP="00540069">
      <w:pPr>
        <w:tabs>
          <w:tab w:val="left" w:pos="284"/>
        </w:tabs>
        <w:spacing w:after="0" w:line="240" w:lineRule="auto"/>
        <w:jc w:val="both"/>
        <w:rPr>
          <w:rFonts w:ascii="Times New Roman" w:eastAsia="Times New Roman" w:hAnsi="Times New Roman"/>
          <w:color w:val="000000" w:themeColor="text1"/>
          <w:sz w:val="24"/>
          <w:szCs w:val="24"/>
          <w:lang w:eastAsia="sl-SI"/>
        </w:rPr>
      </w:pPr>
    </w:p>
    <w:p w14:paraId="06AFD9E0" w14:textId="77777777" w:rsidR="00540069" w:rsidRPr="00AD1882" w:rsidRDefault="00540069" w:rsidP="00540069">
      <w:pPr>
        <w:jc w:val="both"/>
        <w:rPr>
          <w:rFonts w:ascii="Times New Roman" w:hAnsi="Times New Roman"/>
          <w:sz w:val="24"/>
          <w:szCs w:val="24"/>
        </w:rPr>
      </w:pPr>
    </w:p>
    <w:p w14:paraId="2346259E" w14:textId="77777777" w:rsidR="00540069" w:rsidRDefault="00540069" w:rsidP="00540069">
      <w:pPr>
        <w:pStyle w:val="Document1"/>
        <w:rPr>
          <w:b/>
          <w:sz w:val="24"/>
          <w:szCs w:val="24"/>
        </w:rPr>
      </w:pPr>
      <w:r w:rsidRPr="00AD1882">
        <w:rPr>
          <w:b/>
          <w:sz w:val="24"/>
          <w:szCs w:val="24"/>
        </w:rPr>
        <w:t>7.2</w:t>
      </w:r>
      <w:r>
        <w:rPr>
          <w:b/>
          <w:sz w:val="24"/>
          <w:szCs w:val="24"/>
        </w:rPr>
        <w:t>6</w:t>
      </w:r>
      <w:r w:rsidRPr="00AD1882">
        <w:rPr>
          <w:b/>
          <w:sz w:val="24"/>
          <w:szCs w:val="24"/>
        </w:rPr>
        <w:t>.</w:t>
      </w:r>
      <w:r w:rsidRPr="00AD1882">
        <w:rPr>
          <w:b/>
          <w:sz w:val="24"/>
          <w:szCs w:val="24"/>
        </w:rPr>
        <w:tab/>
      </w:r>
      <w:proofErr w:type="spellStart"/>
      <w:r w:rsidRPr="00AD1882">
        <w:rPr>
          <w:b/>
          <w:sz w:val="24"/>
          <w:szCs w:val="24"/>
        </w:rPr>
        <w:t>Izuzetno</w:t>
      </w:r>
      <w:proofErr w:type="spellEnd"/>
      <w:r w:rsidRPr="00AD1882">
        <w:rPr>
          <w:b/>
          <w:sz w:val="24"/>
          <w:szCs w:val="24"/>
        </w:rPr>
        <w:t xml:space="preserve"> </w:t>
      </w:r>
      <w:proofErr w:type="spellStart"/>
      <w:r w:rsidRPr="00AD1882">
        <w:rPr>
          <w:b/>
          <w:sz w:val="24"/>
          <w:szCs w:val="24"/>
        </w:rPr>
        <w:t>niske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551DDD90" w14:textId="77777777" w:rsidR="00540069" w:rsidRPr="00AD1882" w:rsidRDefault="00540069" w:rsidP="00540069">
      <w:pPr>
        <w:pStyle w:val="Document1"/>
        <w:rPr>
          <w:b/>
          <w:sz w:val="24"/>
          <w:szCs w:val="24"/>
        </w:rPr>
      </w:pPr>
    </w:p>
    <w:p w14:paraId="75C9BBDE"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obvezno zahtijevati od gospodarskog subjekta da, u primjernom roku ne kraćem od 5 dana, objasni cijenu ili trošak naveden u ponudi ako se čini da je ponuda izuzetno niska u odnosu na radove, robu ili usluge.</w:t>
      </w:r>
    </w:p>
    <w:p w14:paraId="57393CB1"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AD1882">
        <w:rPr>
          <w:rFonts w:ascii="Times New Roman" w:hAnsi="Times New Roman"/>
          <w:color w:val="FF0000"/>
          <w:sz w:val="24"/>
          <w:szCs w:val="24"/>
        </w:rPr>
        <w:t xml:space="preserve"> </w:t>
      </w:r>
      <w:hyperlink r:id="rId13" w:history="1">
        <w:r w:rsidRPr="00AD1882">
          <w:rPr>
            <w:rStyle w:val="Hiperveza"/>
            <w:rFonts w:ascii="Times New Roman" w:hAnsi="Times New Roman"/>
            <w:sz w:val="24"/>
            <w:szCs w:val="24"/>
          </w:rPr>
          <w:t>https://eojn.nn.hr</w:t>
        </w:r>
      </w:hyperlink>
    </w:p>
    <w:p w14:paraId="49DA34AE"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Objašnjenja gospodarskog subjekta mogu se posebice odnositi na:</w:t>
      </w:r>
    </w:p>
    <w:p w14:paraId="5323E402"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ekonomičnost proizvodnog procesa, pružanja usluga ili načina gradnje</w:t>
      </w:r>
    </w:p>
    <w:p w14:paraId="22EEF0AD"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 xml:space="preserve">izabrana tehnička rješenja ili iznimno povoljne uvjete dostupne ponuditelju za isporuku proizvoda, pružanje usluga ili izvođenje radova </w:t>
      </w:r>
    </w:p>
    <w:p w14:paraId="4393EF6B"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 xml:space="preserve">originalnost radova, robe ili usluga koje nudi ponuditelj </w:t>
      </w:r>
    </w:p>
    <w:p w14:paraId="1D54BC28"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56C30DAA"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usklađenost s obvezama iz odjeljka G poglavlja 2. glave III. dijela II. ZJN 2016</w:t>
      </w:r>
    </w:p>
    <w:p w14:paraId="13F0295F" w14:textId="77777777" w:rsidR="00540069" w:rsidRPr="00AD1882" w:rsidRDefault="00540069" w:rsidP="00FC32A9">
      <w:pPr>
        <w:pStyle w:val="BHead"/>
        <w:numPr>
          <w:ilvl w:val="0"/>
          <w:numId w:val="18"/>
        </w:numPr>
        <w:tabs>
          <w:tab w:val="left" w:pos="284"/>
        </w:tabs>
        <w:spacing w:after="120"/>
        <w:ind w:left="284" w:right="380" w:hanging="284"/>
        <w:jc w:val="both"/>
        <w:rPr>
          <w:sz w:val="24"/>
          <w:szCs w:val="24"/>
          <w:lang w:val="hr-HR"/>
        </w:rPr>
      </w:pPr>
      <w:r w:rsidRPr="00AD1882">
        <w:rPr>
          <w:sz w:val="24"/>
          <w:szCs w:val="24"/>
          <w:lang w:val="hr-HR"/>
        </w:rPr>
        <w:t xml:space="preserve">mogućnost da ponuditelj dobije državnu potporu. </w:t>
      </w:r>
    </w:p>
    <w:p w14:paraId="7F6FE997"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Ako tijekom ocjene dostavljenih podataka postoje određene nejasnoće, naručitelj može od ponuditelja zatražiti dodatno objašnjenje. </w:t>
      </w:r>
    </w:p>
    <w:p w14:paraId="03613C05"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odbiti ponudu samo ako objašnjenje ili dostavljeni dokazi zadovoljavajuće ne objašnjavaju nisku predloženu razinu cijene ili troškova, uzimajući u obzir gore navedene elemente. </w:t>
      </w:r>
    </w:p>
    <w:p w14:paraId="44485087"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2546142D" w14:textId="77777777" w:rsidR="00540069" w:rsidRPr="00AD1882" w:rsidRDefault="00540069" w:rsidP="00540069">
      <w:pPr>
        <w:keepNext/>
        <w:tabs>
          <w:tab w:val="num" w:pos="450"/>
        </w:tabs>
        <w:spacing w:before="120" w:after="120"/>
        <w:ind w:right="382"/>
        <w:jc w:val="both"/>
        <w:rPr>
          <w:rFonts w:ascii="Times New Roman" w:hAnsi="Times New Roman"/>
          <w:sz w:val="24"/>
          <w:szCs w:val="24"/>
        </w:rPr>
      </w:pPr>
      <w:r w:rsidRPr="00AD1882">
        <w:rPr>
          <w:rFonts w:ascii="Times New Roman" w:hAnsi="Times New Roman"/>
          <w:sz w:val="24"/>
          <w:szCs w:val="24"/>
        </w:rPr>
        <w:t xml:space="preserve">Ako naručitelj utvrdi da je ponuda izuzetno niska jer je ponuditelj primio državnu potporu, smije tu ponudu samo na temelju toga odbiti tek nakon što zatraži ponuditelja objašnjenje, </w:t>
      </w:r>
      <w:r w:rsidRPr="00AD1882">
        <w:rPr>
          <w:rFonts w:ascii="Times New Roman" w:hAnsi="Times New Roman"/>
          <w:sz w:val="24"/>
          <w:szCs w:val="24"/>
        </w:rPr>
        <w:lastRenderedPageBreak/>
        <w:t>ako ponuditelj u primjerenom roku određenom od strane naručitelja nije u mogućnosti dokazati da je potpora zakonito dodijeljena.</w:t>
      </w:r>
    </w:p>
    <w:p w14:paraId="0C80C09E" w14:textId="77777777" w:rsidR="00540069" w:rsidRDefault="00540069" w:rsidP="00540069">
      <w:pPr>
        <w:pStyle w:val="Document1"/>
        <w:rPr>
          <w:b/>
          <w:sz w:val="24"/>
          <w:szCs w:val="24"/>
        </w:rPr>
      </w:pPr>
    </w:p>
    <w:p w14:paraId="426A1EB4" w14:textId="77777777" w:rsidR="00540069" w:rsidRDefault="00540069" w:rsidP="00540069">
      <w:pPr>
        <w:pStyle w:val="Document1"/>
        <w:rPr>
          <w:b/>
          <w:sz w:val="24"/>
          <w:szCs w:val="24"/>
        </w:rPr>
      </w:pPr>
      <w:r>
        <w:rPr>
          <w:b/>
          <w:sz w:val="24"/>
          <w:szCs w:val="24"/>
        </w:rPr>
        <w:t xml:space="preserve">7.27.  </w:t>
      </w:r>
      <w:proofErr w:type="spellStart"/>
      <w:r>
        <w:rPr>
          <w:b/>
          <w:sz w:val="24"/>
          <w:szCs w:val="24"/>
        </w:rPr>
        <w:t>Izmjene</w:t>
      </w:r>
      <w:proofErr w:type="spellEnd"/>
      <w:r>
        <w:rPr>
          <w:b/>
          <w:sz w:val="24"/>
          <w:szCs w:val="24"/>
        </w:rPr>
        <w:t xml:space="preserve"> </w:t>
      </w:r>
      <w:proofErr w:type="spellStart"/>
      <w:proofErr w:type="gramStart"/>
      <w:r>
        <w:rPr>
          <w:b/>
          <w:sz w:val="24"/>
          <w:szCs w:val="24"/>
        </w:rPr>
        <w:t>Ugovora</w:t>
      </w:r>
      <w:proofErr w:type="spellEnd"/>
      <w:r>
        <w:rPr>
          <w:b/>
          <w:sz w:val="24"/>
          <w:szCs w:val="24"/>
        </w:rPr>
        <w:t xml:space="preserve">  </w:t>
      </w:r>
      <w:proofErr w:type="spellStart"/>
      <w:r>
        <w:rPr>
          <w:b/>
          <w:sz w:val="24"/>
          <w:szCs w:val="24"/>
        </w:rPr>
        <w:t>tijekom</w:t>
      </w:r>
      <w:proofErr w:type="spellEnd"/>
      <w:proofErr w:type="gramEnd"/>
      <w:r>
        <w:rPr>
          <w:b/>
          <w:sz w:val="24"/>
          <w:szCs w:val="24"/>
        </w:rPr>
        <w:t xml:space="preserve"> </w:t>
      </w:r>
      <w:proofErr w:type="spellStart"/>
      <w:r>
        <w:rPr>
          <w:b/>
          <w:sz w:val="24"/>
          <w:szCs w:val="24"/>
        </w:rPr>
        <w:t>njegova</w:t>
      </w:r>
      <w:proofErr w:type="spellEnd"/>
      <w:r>
        <w:rPr>
          <w:b/>
          <w:sz w:val="24"/>
          <w:szCs w:val="24"/>
        </w:rPr>
        <w:t xml:space="preserve"> </w:t>
      </w:r>
      <w:proofErr w:type="spellStart"/>
      <w:r>
        <w:rPr>
          <w:b/>
          <w:sz w:val="24"/>
          <w:szCs w:val="24"/>
        </w:rPr>
        <w:t>trajanja</w:t>
      </w:r>
      <w:proofErr w:type="spellEnd"/>
    </w:p>
    <w:p w14:paraId="7C28A6CB" w14:textId="77777777" w:rsidR="00540069" w:rsidRPr="00D121BA" w:rsidRDefault="00540069" w:rsidP="00540069">
      <w:pPr>
        <w:pStyle w:val="Document1"/>
        <w:rPr>
          <w:b/>
          <w:sz w:val="24"/>
          <w:szCs w:val="24"/>
        </w:rPr>
      </w:pPr>
    </w:p>
    <w:p w14:paraId="3E93BDEC" w14:textId="7D45D211" w:rsidR="00540069" w:rsidRPr="00D121BA" w:rsidRDefault="00540069" w:rsidP="00540069">
      <w:pPr>
        <w:ind w:right="-1"/>
        <w:jc w:val="both"/>
        <w:rPr>
          <w:rFonts w:ascii="Times New Roman" w:hAnsi="Times New Roman"/>
          <w:sz w:val="24"/>
          <w:szCs w:val="24"/>
        </w:rPr>
      </w:pPr>
      <w:r w:rsidRPr="00D121BA">
        <w:rPr>
          <w:rFonts w:ascii="Times New Roman" w:hAnsi="Times New Roman"/>
          <w:sz w:val="24"/>
          <w:szCs w:val="24"/>
        </w:rPr>
        <w:t>Izmjene ugovora o javnoj nabavi će se vršiti sukladno člancima 314-321 ZJN 2016</w:t>
      </w:r>
      <w:r w:rsidR="005B7B56">
        <w:rPr>
          <w:rFonts w:ascii="Times New Roman" w:hAnsi="Times New Roman"/>
          <w:sz w:val="24"/>
          <w:szCs w:val="24"/>
        </w:rPr>
        <w:t xml:space="preserve">, bez provođenja novog postupka javne nabave,  </w:t>
      </w:r>
      <w:r w:rsidRPr="00D121BA">
        <w:rPr>
          <w:rFonts w:ascii="Times New Roman" w:hAnsi="Times New Roman"/>
          <w:sz w:val="24"/>
          <w:szCs w:val="24"/>
        </w:rPr>
        <w:t>kako slijedi:</w:t>
      </w:r>
    </w:p>
    <w:p w14:paraId="44E9CA18"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314.</w:t>
      </w:r>
    </w:p>
    <w:p w14:paraId="57FADFD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samo u skladu s odredbama članaka 315. – 320. ovoga Zakona.</w:t>
      </w:r>
    </w:p>
    <w:p w14:paraId="4E6B5018"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obvezan je provesti novi postupak javne nabave u skladu s odredbama ovoga Zakona u slučaju značajnih izmjena ugovora o javnoj nabavi tijekom njegova trajanja.</w:t>
      </w:r>
    </w:p>
    <w:p w14:paraId="05EC79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Odredbe članaka 315. – 321. ovoga Zakona o izmjenama ugovora o javnoj nabavi na odgovarajući način primjenjuju se i na izmjene okvirnog sporazuma tijekom njegova trajanja.</w:t>
      </w:r>
    </w:p>
    <w:p w14:paraId="5C036902"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09E0692A"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315.</w:t>
      </w:r>
    </w:p>
    <w:p w14:paraId="012F384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0B8E5189"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Odredbe o izmjenama sadržavaju opseg i prirodu mogućih izmjena ili opcija te uvjete pod kojima se mogu primijeniti, ali ne smiju imati za posljedicu izmjenu cjelokupne prirode ugovora.</w:t>
      </w:r>
    </w:p>
    <w:p w14:paraId="6DDABD86"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7BA5B154"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316.</w:t>
      </w:r>
    </w:p>
    <w:p w14:paraId="1E90DE7A"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36B3A4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1. nije moguća zbog ekonomskih ili tehničkih razloga, kao što su zahtjevi za </w:t>
      </w:r>
      <w:proofErr w:type="spellStart"/>
      <w:r w:rsidRPr="00B114CD">
        <w:rPr>
          <w:rFonts w:ascii="Times New Roman" w:hAnsi="Times New Roman"/>
          <w:i/>
          <w:sz w:val="24"/>
          <w:szCs w:val="24"/>
        </w:rPr>
        <w:t>međuzamjenjivošću</w:t>
      </w:r>
      <w:proofErr w:type="spellEnd"/>
      <w:r w:rsidRPr="00B114CD">
        <w:rPr>
          <w:rFonts w:ascii="Times New Roman" w:hAnsi="Times New Roman"/>
          <w:i/>
          <w:sz w:val="24"/>
          <w:szCs w:val="24"/>
        </w:rPr>
        <w:t xml:space="preserve"> i interoperabilnošću s postojećom opremom, uslugama ili instalacijama koje su nabavljene u okviru prvotne nabave, i</w:t>
      </w:r>
    </w:p>
    <w:p w14:paraId="24C01BD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prouzročila bi značajne poteškoće ili znatno povećavanje troškova za javnog naručitelja.</w:t>
      </w:r>
    </w:p>
    <w:p w14:paraId="78F9E9E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Svako povećanje cijene ne smije biti veće od 30 % vrijednosti prvotnog ugovora.</w:t>
      </w:r>
    </w:p>
    <w:p w14:paraId="268EAC4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iz stavka 2. ovoga članka procjenjuje se na temelju neto kumulativne vrijednosti svih uzastopnih izmjena.</w:t>
      </w:r>
    </w:p>
    <w:p w14:paraId="4A74726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70563D0C"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(5)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770EED2" w14:textId="77777777" w:rsidR="00540069" w:rsidRPr="00B114CD" w:rsidRDefault="00540069" w:rsidP="00540069">
      <w:pPr>
        <w:ind w:right="-1"/>
        <w:jc w:val="both"/>
        <w:textAlignment w:val="baseline"/>
        <w:rPr>
          <w:rFonts w:ascii="Times New Roman" w:hAnsi="Times New Roman"/>
          <w:i/>
          <w:sz w:val="24"/>
          <w:szCs w:val="24"/>
        </w:rPr>
      </w:pPr>
      <w:r w:rsidRPr="00B114CD">
        <w:rPr>
          <w:rFonts w:ascii="Times New Roman" w:hAnsi="Times New Roman"/>
          <w:i/>
          <w:sz w:val="24"/>
          <w:szCs w:val="24"/>
        </w:rPr>
        <w:t>Članak 317.</w:t>
      </w:r>
    </w:p>
    <w:p w14:paraId="0286B2B4"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Javni naručitelj smije izmijeniti ugovor o javnoj nabavi tijekom njegova trajanja bez provođenja novog postupka javne nabave ako su kumulativno ispunjeni sljedeći uvjeti:</w:t>
      </w:r>
    </w:p>
    <w:p w14:paraId="048250A7"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do potrebe za izmjenom došlo je zbog okolnosti koje pažljiv javni naručitelj nije mogao predvidjeti</w:t>
      </w:r>
    </w:p>
    <w:p w14:paraId="165CBF0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ne mijenja cjelokupna priroda ugovora</w:t>
      </w:r>
    </w:p>
    <w:p w14:paraId="7F1A693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svako povećanje cijene nije veće od 30 % vrijednosti prvotnog ugovora.</w:t>
      </w:r>
    </w:p>
    <w:p w14:paraId="3344796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Ako je učinjeno nekoliko uzastopnih izmjena, ograničenje iz stavka 1. točke 3. ovoga članka procjenjuje se na temelju neto kumulativne vrijednosti svih uzastopnih izmjena.</w:t>
      </w:r>
    </w:p>
    <w:p w14:paraId="64F3439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6375788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2C9EEB54"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67B6C623"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318.</w:t>
      </w:r>
    </w:p>
    <w:p w14:paraId="69DC17A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s ciljem zamjene prvotnog ugovaratelja s novim ugovarateljem koje je posljedica:</w:t>
      </w:r>
    </w:p>
    <w:p w14:paraId="3B83A9C6"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primjene članka 315. ovoga Zakona</w:t>
      </w:r>
    </w:p>
    <w:p w14:paraId="4514D770"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4B99BA9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3. obveze neposrednog plaćanja </w:t>
      </w:r>
      <w:proofErr w:type="spellStart"/>
      <w:r w:rsidRPr="00B114CD">
        <w:rPr>
          <w:rFonts w:ascii="Times New Roman" w:hAnsi="Times New Roman"/>
          <w:i/>
          <w:sz w:val="24"/>
          <w:szCs w:val="24"/>
        </w:rPr>
        <w:t>podugovarateljima</w:t>
      </w:r>
      <w:proofErr w:type="spellEnd"/>
      <w:r w:rsidRPr="00B114CD">
        <w:rPr>
          <w:rFonts w:ascii="Times New Roman" w:hAnsi="Times New Roman"/>
          <w:i/>
          <w:sz w:val="24"/>
          <w:szCs w:val="24"/>
        </w:rPr>
        <w:t>.</w:t>
      </w:r>
    </w:p>
    <w:p w14:paraId="63989AC2"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7075E522"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319.</w:t>
      </w:r>
    </w:p>
    <w:p w14:paraId="75E42F5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ako izmjene, neovisno o njihovoj vrijednosti, nisu značajne u smislu članka 321. ovoga Zakona.</w:t>
      </w:r>
    </w:p>
    <w:p w14:paraId="4DF88B99"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53103D94"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320.</w:t>
      </w:r>
    </w:p>
    <w:p w14:paraId="31173E2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63B8C492"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vrijednost izmjene manja je od europskih pragova iz članka 13. ovoga Zakona</w:t>
      </w:r>
    </w:p>
    <w:p w14:paraId="425A03C9"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vrijednost izmjene manja je od 10 % prvotne vrijednosti ugovora o javnoj nabavi robe ili usluga, odnosno manja je od 15 % prvotne vrijednosti ugovora o javnoj nabavi radova</w:t>
      </w:r>
    </w:p>
    <w:p w14:paraId="124FFB5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izmjena ne mijenja cjelokupnu prirodu ugovora.</w:t>
      </w:r>
    </w:p>
    <w:p w14:paraId="2169A008"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za primjenu stavka 1. ovoga članka ne provjerava jesu li ispunjeni uvjeti iz članka 321. ovoga Zakona.</w:t>
      </w:r>
    </w:p>
    <w:p w14:paraId="6C2D1690"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vrijednosti iz stavka 1. točke 2. ovoga članka procjenjuje se na temelju neto kumulativne vrijednosti svih uzastopnih izmjena.</w:t>
      </w:r>
    </w:p>
    <w:p w14:paraId="18C79357"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B6C425A" w14:textId="77777777" w:rsidR="00540069" w:rsidRDefault="00540069" w:rsidP="00540069">
      <w:pPr>
        <w:spacing w:after="0"/>
        <w:ind w:right="-1" w:firstLine="408"/>
        <w:jc w:val="both"/>
        <w:textAlignment w:val="baseline"/>
        <w:rPr>
          <w:rFonts w:ascii="Times New Roman" w:hAnsi="Times New Roman"/>
          <w:i/>
          <w:sz w:val="24"/>
          <w:szCs w:val="24"/>
        </w:rPr>
      </w:pPr>
    </w:p>
    <w:p w14:paraId="433A570E"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302A7E31" w14:textId="77777777" w:rsidR="00540069" w:rsidRPr="00B114CD" w:rsidRDefault="00540069" w:rsidP="00540069">
      <w:pPr>
        <w:ind w:right="-1"/>
        <w:jc w:val="both"/>
        <w:textAlignment w:val="baseline"/>
        <w:rPr>
          <w:rFonts w:ascii="Times New Roman" w:hAnsi="Times New Roman"/>
          <w:i/>
          <w:sz w:val="24"/>
          <w:szCs w:val="24"/>
        </w:rPr>
      </w:pPr>
      <w:r w:rsidRPr="00B114CD">
        <w:rPr>
          <w:rFonts w:ascii="Times New Roman" w:hAnsi="Times New Roman"/>
          <w:i/>
          <w:sz w:val="24"/>
          <w:szCs w:val="24"/>
        </w:rPr>
        <w:t>Članak 321.</w:t>
      </w:r>
    </w:p>
    <w:p w14:paraId="6937E9ED"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Izmjena ugovora o javnoj nabavi tijekom njegova trajanja smatra se značajnom ako njome ugovor postaje značajno različit po svojoj naravi od prvotno zaključenog.</w:t>
      </w:r>
    </w:p>
    <w:p w14:paraId="211617E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Izmjena se u svakom slučaju smatra značajnom ako je ispunjen jedan ili više sljedećih uvjeta:</w:t>
      </w:r>
    </w:p>
    <w:p w14:paraId="67A05E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E5BDCB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mijenja ekonomska ravnoteža ugovora u korist ugovaratelja na način koji nije predviđen prvotnim ugovorom</w:t>
      </w:r>
    </w:p>
    <w:p w14:paraId="752E830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izmjenom se značajno povećava opseg ugovora</w:t>
      </w:r>
    </w:p>
    <w:p w14:paraId="1466D3F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ako novi ugovaratelj zamijeni onoga kojemu je prvotno javni naručitelj dodijelio ugovor, osim u slučajevima iz članka 318. ovoga Zakona.“</w:t>
      </w:r>
    </w:p>
    <w:p w14:paraId="47DE1B12" w14:textId="77777777" w:rsidR="00540069" w:rsidRPr="00B114CD" w:rsidRDefault="00540069" w:rsidP="00540069">
      <w:pPr>
        <w:autoSpaceDE w:val="0"/>
        <w:autoSpaceDN w:val="0"/>
        <w:adjustRightInd w:val="0"/>
        <w:ind w:right="380"/>
        <w:jc w:val="both"/>
        <w:rPr>
          <w:rFonts w:ascii="Times New Roman" w:hAnsi="Times New Roman"/>
          <w:color w:val="000000"/>
          <w:sz w:val="24"/>
          <w:szCs w:val="24"/>
        </w:rPr>
      </w:pPr>
    </w:p>
    <w:p w14:paraId="2EC15CCE" w14:textId="77777777" w:rsidR="00540069" w:rsidRDefault="00540069" w:rsidP="00540069">
      <w:pPr>
        <w:pStyle w:val="Document1"/>
        <w:rPr>
          <w:b/>
          <w:sz w:val="24"/>
          <w:szCs w:val="24"/>
        </w:rPr>
      </w:pPr>
    </w:p>
    <w:p w14:paraId="4B120774" w14:textId="77777777" w:rsidR="00540069" w:rsidRPr="00AD1882" w:rsidRDefault="00540069" w:rsidP="00540069">
      <w:pPr>
        <w:pStyle w:val="Document1"/>
        <w:rPr>
          <w:b/>
          <w:sz w:val="24"/>
          <w:szCs w:val="24"/>
        </w:rPr>
      </w:pPr>
      <w:r w:rsidRPr="00AD1882">
        <w:rPr>
          <w:b/>
          <w:sz w:val="24"/>
          <w:szCs w:val="24"/>
        </w:rPr>
        <w:t>7.2</w:t>
      </w:r>
      <w:r>
        <w:rPr>
          <w:b/>
          <w:sz w:val="24"/>
          <w:szCs w:val="24"/>
        </w:rPr>
        <w:t>8</w:t>
      </w:r>
      <w:r w:rsidRPr="00AD1882">
        <w:rPr>
          <w:b/>
          <w:sz w:val="24"/>
          <w:szCs w:val="24"/>
        </w:rPr>
        <w:t>.</w:t>
      </w:r>
      <w:r w:rsidRPr="00AD1882">
        <w:rPr>
          <w:b/>
          <w:sz w:val="24"/>
          <w:szCs w:val="24"/>
        </w:rPr>
        <w:tab/>
      </w:r>
      <w:proofErr w:type="spellStart"/>
      <w:r w:rsidRPr="00AD1882">
        <w:rPr>
          <w:b/>
          <w:sz w:val="24"/>
          <w:szCs w:val="24"/>
        </w:rPr>
        <w:t>Završne</w:t>
      </w:r>
      <w:proofErr w:type="spellEnd"/>
      <w:r w:rsidRPr="00AD1882">
        <w:rPr>
          <w:b/>
          <w:sz w:val="24"/>
          <w:szCs w:val="24"/>
        </w:rPr>
        <w:t xml:space="preserve"> </w:t>
      </w:r>
      <w:proofErr w:type="spellStart"/>
      <w:r w:rsidRPr="00AD1882">
        <w:rPr>
          <w:b/>
          <w:sz w:val="24"/>
          <w:szCs w:val="24"/>
        </w:rPr>
        <w:t>odredbe</w:t>
      </w:r>
      <w:proofErr w:type="spellEnd"/>
      <w:r w:rsidRPr="00AD1882">
        <w:rPr>
          <w:b/>
          <w:sz w:val="24"/>
          <w:szCs w:val="24"/>
        </w:rPr>
        <w:t>:</w:t>
      </w:r>
    </w:p>
    <w:p w14:paraId="0DB4C4F6" w14:textId="77777777" w:rsidR="00540069" w:rsidRPr="00AD1882" w:rsidRDefault="00540069" w:rsidP="00540069">
      <w:pPr>
        <w:pStyle w:val="Document1"/>
        <w:rPr>
          <w:sz w:val="24"/>
          <w:szCs w:val="24"/>
        </w:rPr>
      </w:pPr>
      <w:r w:rsidRPr="00AD1882">
        <w:rPr>
          <w:sz w:val="24"/>
          <w:szCs w:val="24"/>
        </w:rPr>
        <w:t xml:space="preserve">Na </w:t>
      </w:r>
      <w:proofErr w:type="spellStart"/>
      <w:r w:rsidRPr="00AD1882">
        <w:rPr>
          <w:sz w:val="24"/>
          <w:szCs w:val="24"/>
        </w:rPr>
        <w:t>pitanja</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se </w:t>
      </w:r>
      <w:proofErr w:type="spellStart"/>
      <w:r w:rsidRPr="00AD1882">
        <w:rPr>
          <w:sz w:val="24"/>
          <w:szCs w:val="24"/>
        </w:rPr>
        <w:t>tiču</w:t>
      </w:r>
      <w:proofErr w:type="spellEnd"/>
      <w:r w:rsidRPr="00AD1882">
        <w:rPr>
          <w:sz w:val="24"/>
          <w:szCs w:val="24"/>
        </w:rPr>
        <w:t xml:space="preserve"> </w:t>
      </w:r>
      <w:proofErr w:type="spellStart"/>
      <w:r w:rsidRPr="00AD1882">
        <w:rPr>
          <w:sz w:val="24"/>
          <w:szCs w:val="24"/>
        </w:rPr>
        <w:t>pravila</w:t>
      </w:r>
      <w:proofErr w:type="spellEnd"/>
      <w:r w:rsidRPr="00AD1882">
        <w:rPr>
          <w:sz w:val="24"/>
          <w:szCs w:val="24"/>
        </w:rPr>
        <w:t xml:space="preserve">, </w:t>
      </w:r>
      <w:proofErr w:type="spellStart"/>
      <w:r w:rsidRPr="00AD1882">
        <w:rPr>
          <w:sz w:val="24"/>
          <w:szCs w:val="24"/>
        </w:rPr>
        <w:t>uvjeta</w:t>
      </w:r>
      <w:proofErr w:type="spellEnd"/>
      <w:r w:rsidRPr="00AD1882">
        <w:rPr>
          <w:sz w:val="24"/>
          <w:szCs w:val="24"/>
        </w:rPr>
        <w:t xml:space="preserve">, </w:t>
      </w:r>
      <w:proofErr w:type="spellStart"/>
      <w:r w:rsidRPr="00AD1882">
        <w:rPr>
          <w:sz w:val="24"/>
          <w:szCs w:val="24"/>
        </w:rPr>
        <w:t>načina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postupaka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a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regulirana</w:t>
      </w:r>
      <w:proofErr w:type="spellEnd"/>
      <w:r w:rsidRPr="00AD1882">
        <w:rPr>
          <w:sz w:val="24"/>
          <w:szCs w:val="24"/>
        </w:rPr>
        <w:t xml:space="preserve"> </w:t>
      </w:r>
      <w:proofErr w:type="spellStart"/>
      <w:r w:rsidRPr="00AD1882">
        <w:rPr>
          <w:sz w:val="24"/>
          <w:szCs w:val="24"/>
        </w:rPr>
        <w:t>ovom</w:t>
      </w:r>
      <w:proofErr w:type="spellEnd"/>
      <w:r w:rsidRPr="00AD1882">
        <w:rPr>
          <w:sz w:val="24"/>
          <w:szCs w:val="24"/>
        </w:rPr>
        <w:t xml:space="preserve"> </w:t>
      </w:r>
      <w:proofErr w:type="spellStart"/>
      <w:r w:rsidRPr="00AD1882">
        <w:rPr>
          <w:sz w:val="24"/>
          <w:szCs w:val="24"/>
        </w:rPr>
        <w:t>dokumentacijom</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primjenjivat</w:t>
      </w:r>
      <w:proofErr w:type="spellEnd"/>
      <w:r w:rsidRPr="00AD1882">
        <w:rPr>
          <w:sz w:val="24"/>
          <w:szCs w:val="24"/>
        </w:rPr>
        <w:t xml:space="preserve"> </w:t>
      </w:r>
      <w:proofErr w:type="spellStart"/>
      <w:r w:rsidRPr="00AD1882">
        <w:rPr>
          <w:sz w:val="24"/>
          <w:szCs w:val="24"/>
        </w:rPr>
        <w:t>će</w:t>
      </w:r>
      <w:proofErr w:type="spellEnd"/>
      <w:r w:rsidRPr="00AD1882">
        <w:rPr>
          <w:sz w:val="24"/>
          <w:szCs w:val="24"/>
        </w:rPr>
        <w:t xml:space="preserve"> se ZJN 2016, </w:t>
      </w:r>
      <w:proofErr w:type="spellStart"/>
      <w:r w:rsidRPr="00AD1882">
        <w:rPr>
          <w:sz w:val="24"/>
          <w:szCs w:val="24"/>
        </w:rPr>
        <w:t>Pravilnik</w:t>
      </w:r>
      <w:proofErr w:type="spellEnd"/>
      <w:r w:rsidRPr="00AD1882">
        <w:rPr>
          <w:sz w:val="24"/>
          <w:szCs w:val="24"/>
        </w:rPr>
        <w:t xml:space="preserve"> o </w:t>
      </w:r>
      <w:proofErr w:type="spellStart"/>
      <w:r w:rsidRPr="00AD1882">
        <w:rPr>
          <w:sz w:val="24"/>
          <w:szCs w:val="24"/>
        </w:rPr>
        <w:t>dokumentaciji</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ponudi</w:t>
      </w:r>
      <w:proofErr w:type="spellEnd"/>
      <w:r w:rsidRPr="00AD1882">
        <w:rPr>
          <w:sz w:val="24"/>
          <w:szCs w:val="24"/>
        </w:rPr>
        <w:t xml:space="preserve"> u </w:t>
      </w:r>
      <w:proofErr w:type="spellStart"/>
      <w:r w:rsidRPr="00AD1882">
        <w:rPr>
          <w:sz w:val="24"/>
          <w:szCs w:val="24"/>
        </w:rPr>
        <w:t>postupcima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(NN 65/2017)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drugi</w:t>
      </w:r>
      <w:proofErr w:type="spellEnd"/>
      <w:r w:rsidRPr="00AD1882">
        <w:rPr>
          <w:sz w:val="24"/>
          <w:szCs w:val="24"/>
        </w:rPr>
        <w:t xml:space="preserve"> </w:t>
      </w:r>
      <w:proofErr w:type="spellStart"/>
      <w:r w:rsidRPr="00AD1882">
        <w:rPr>
          <w:sz w:val="24"/>
          <w:szCs w:val="24"/>
        </w:rPr>
        <w:t>pripadajući</w:t>
      </w:r>
      <w:proofErr w:type="spellEnd"/>
      <w:r w:rsidRPr="00AD1882">
        <w:rPr>
          <w:sz w:val="24"/>
          <w:szCs w:val="24"/>
        </w:rPr>
        <w:t xml:space="preserve"> </w:t>
      </w:r>
      <w:proofErr w:type="spellStart"/>
      <w:r w:rsidRPr="00AD1882">
        <w:rPr>
          <w:sz w:val="24"/>
          <w:szCs w:val="24"/>
        </w:rPr>
        <w:t>podzakonski</w:t>
      </w:r>
      <w:proofErr w:type="spellEnd"/>
      <w:r w:rsidRPr="00AD1882">
        <w:rPr>
          <w:sz w:val="24"/>
          <w:szCs w:val="24"/>
        </w:rPr>
        <w:t xml:space="preserve"> </w:t>
      </w:r>
      <w:proofErr w:type="spellStart"/>
      <w:r w:rsidRPr="00AD1882">
        <w:rPr>
          <w:sz w:val="24"/>
          <w:szCs w:val="24"/>
        </w:rPr>
        <w:t>propisi</w:t>
      </w:r>
      <w:proofErr w:type="spellEnd"/>
      <w:r w:rsidRPr="00AD1882">
        <w:rPr>
          <w:sz w:val="24"/>
          <w:szCs w:val="24"/>
        </w:rPr>
        <w:t>.</w:t>
      </w:r>
    </w:p>
    <w:p w14:paraId="6AF4C058"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4A83EBE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1FDC12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EE8C765"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33644B0"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3F5C2F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4666D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8D71BE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F562CE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8059EC4"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14:paraId="4AA8A0EA"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14:paraId="4232176F"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B9E2C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43DC3E2"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00909BE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6B9CED9"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6141442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FE18CDA"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2AE54F8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A27C63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22EB9787" w14:textId="450D3EC5" w:rsidR="00540069" w:rsidRDefault="00540069" w:rsidP="00540069">
      <w:pPr>
        <w:spacing w:after="0" w:line="240" w:lineRule="auto"/>
        <w:jc w:val="both"/>
        <w:rPr>
          <w:rFonts w:ascii="Times New Roman" w:eastAsia="Times New Roman" w:hAnsi="Times New Roman"/>
          <w:sz w:val="24"/>
          <w:szCs w:val="20"/>
          <w:lang w:eastAsia="hr-HR"/>
        </w:rPr>
      </w:pPr>
    </w:p>
    <w:p w14:paraId="282DE69B" w14:textId="03F49663" w:rsidR="00FE70FF" w:rsidRDefault="00FE70FF" w:rsidP="00540069">
      <w:pPr>
        <w:spacing w:after="0" w:line="240" w:lineRule="auto"/>
        <w:jc w:val="both"/>
        <w:rPr>
          <w:rFonts w:ascii="Times New Roman" w:eastAsia="Times New Roman" w:hAnsi="Times New Roman"/>
          <w:sz w:val="24"/>
          <w:szCs w:val="20"/>
          <w:lang w:eastAsia="hr-HR"/>
        </w:rPr>
      </w:pPr>
    </w:p>
    <w:p w14:paraId="593A11C8" w14:textId="23C8F9E1" w:rsidR="00FE70FF" w:rsidRDefault="00FE70FF" w:rsidP="00540069">
      <w:pPr>
        <w:spacing w:after="0" w:line="240" w:lineRule="auto"/>
        <w:jc w:val="both"/>
        <w:rPr>
          <w:rFonts w:ascii="Times New Roman" w:eastAsia="Times New Roman" w:hAnsi="Times New Roman"/>
          <w:sz w:val="24"/>
          <w:szCs w:val="20"/>
          <w:lang w:eastAsia="hr-HR"/>
        </w:rPr>
      </w:pPr>
    </w:p>
    <w:p w14:paraId="7026E681" w14:textId="1F65E4CB" w:rsidR="00FE70FF" w:rsidRDefault="00FE70FF" w:rsidP="00540069">
      <w:pPr>
        <w:spacing w:after="0" w:line="240" w:lineRule="auto"/>
        <w:jc w:val="both"/>
        <w:rPr>
          <w:rFonts w:ascii="Times New Roman" w:eastAsia="Times New Roman" w:hAnsi="Times New Roman"/>
          <w:sz w:val="24"/>
          <w:szCs w:val="20"/>
          <w:lang w:eastAsia="hr-HR"/>
        </w:rPr>
      </w:pPr>
    </w:p>
    <w:p w14:paraId="2306F206" w14:textId="5C7FA572" w:rsidR="00FE70FF" w:rsidRDefault="00FE70FF" w:rsidP="00540069">
      <w:pPr>
        <w:spacing w:after="0" w:line="240" w:lineRule="auto"/>
        <w:jc w:val="both"/>
        <w:rPr>
          <w:rFonts w:ascii="Times New Roman" w:eastAsia="Times New Roman" w:hAnsi="Times New Roman"/>
          <w:sz w:val="24"/>
          <w:szCs w:val="20"/>
          <w:lang w:eastAsia="hr-HR"/>
        </w:rPr>
      </w:pPr>
    </w:p>
    <w:p w14:paraId="27FAFB61" w14:textId="73BE0EFD" w:rsidR="00FE70FF" w:rsidRDefault="00FE70FF" w:rsidP="00540069">
      <w:pPr>
        <w:spacing w:after="0" w:line="240" w:lineRule="auto"/>
        <w:jc w:val="both"/>
        <w:rPr>
          <w:rFonts w:ascii="Times New Roman" w:eastAsia="Times New Roman" w:hAnsi="Times New Roman"/>
          <w:sz w:val="24"/>
          <w:szCs w:val="20"/>
          <w:lang w:eastAsia="hr-HR"/>
        </w:rPr>
      </w:pPr>
    </w:p>
    <w:p w14:paraId="5D51EE21" w14:textId="2B294952" w:rsidR="004F3A4A" w:rsidRDefault="004F3A4A" w:rsidP="00540069">
      <w:pPr>
        <w:spacing w:after="0" w:line="240" w:lineRule="auto"/>
        <w:jc w:val="both"/>
        <w:rPr>
          <w:rFonts w:ascii="Times New Roman" w:eastAsia="Times New Roman" w:hAnsi="Times New Roman"/>
          <w:sz w:val="24"/>
          <w:szCs w:val="20"/>
          <w:lang w:eastAsia="hr-HR"/>
        </w:rPr>
      </w:pPr>
    </w:p>
    <w:p w14:paraId="69EEA6C1" w14:textId="03801D66" w:rsidR="004F3A4A" w:rsidRDefault="004F3A4A" w:rsidP="00540069">
      <w:pPr>
        <w:spacing w:after="0" w:line="240" w:lineRule="auto"/>
        <w:jc w:val="both"/>
        <w:rPr>
          <w:rFonts w:ascii="Times New Roman" w:eastAsia="Times New Roman" w:hAnsi="Times New Roman"/>
          <w:sz w:val="24"/>
          <w:szCs w:val="20"/>
          <w:lang w:eastAsia="hr-HR"/>
        </w:rPr>
      </w:pPr>
    </w:p>
    <w:p w14:paraId="64F47904" w14:textId="52E8B8D0" w:rsidR="004F3A4A" w:rsidRDefault="004F3A4A" w:rsidP="00540069">
      <w:pPr>
        <w:spacing w:after="0" w:line="240" w:lineRule="auto"/>
        <w:jc w:val="both"/>
        <w:rPr>
          <w:rFonts w:ascii="Times New Roman" w:eastAsia="Times New Roman" w:hAnsi="Times New Roman"/>
          <w:sz w:val="24"/>
          <w:szCs w:val="20"/>
          <w:lang w:eastAsia="hr-HR"/>
        </w:rPr>
      </w:pPr>
    </w:p>
    <w:p w14:paraId="4506F441" w14:textId="36D542A5" w:rsidR="00782426" w:rsidRDefault="00782426" w:rsidP="00540069">
      <w:pPr>
        <w:spacing w:after="0" w:line="240" w:lineRule="auto"/>
        <w:jc w:val="both"/>
        <w:rPr>
          <w:rFonts w:ascii="Times New Roman" w:eastAsia="Times New Roman" w:hAnsi="Times New Roman"/>
          <w:sz w:val="24"/>
          <w:szCs w:val="20"/>
          <w:lang w:eastAsia="hr-HR"/>
        </w:rPr>
      </w:pPr>
    </w:p>
    <w:p w14:paraId="2E6A9666" w14:textId="4A189475" w:rsidR="00782426" w:rsidRDefault="00782426" w:rsidP="00540069">
      <w:pPr>
        <w:spacing w:after="0" w:line="240" w:lineRule="auto"/>
        <w:jc w:val="both"/>
        <w:rPr>
          <w:rFonts w:ascii="Times New Roman" w:eastAsia="Times New Roman" w:hAnsi="Times New Roman"/>
          <w:sz w:val="24"/>
          <w:szCs w:val="20"/>
          <w:lang w:eastAsia="hr-HR"/>
        </w:rPr>
      </w:pPr>
    </w:p>
    <w:p w14:paraId="2C041855" w14:textId="342647D3" w:rsidR="00782426" w:rsidRDefault="00782426" w:rsidP="00540069">
      <w:pPr>
        <w:spacing w:after="0" w:line="240" w:lineRule="auto"/>
        <w:jc w:val="both"/>
        <w:rPr>
          <w:rFonts w:ascii="Times New Roman" w:eastAsia="Times New Roman" w:hAnsi="Times New Roman"/>
          <w:sz w:val="24"/>
          <w:szCs w:val="20"/>
          <w:lang w:eastAsia="hr-HR"/>
        </w:rPr>
      </w:pPr>
    </w:p>
    <w:p w14:paraId="3B9E466A" w14:textId="42002567" w:rsidR="00782426" w:rsidRDefault="00782426" w:rsidP="00540069">
      <w:pPr>
        <w:spacing w:after="0" w:line="240" w:lineRule="auto"/>
        <w:jc w:val="both"/>
        <w:rPr>
          <w:rFonts w:ascii="Times New Roman" w:eastAsia="Times New Roman" w:hAnsi="Times New Roman"/>
          <w:sz w:val="24"/>
          <w:szCs w:val="20"/>
          <w:lang w:eastAsia="hr-HR"/>
        </w:rPr>
      </w:pPr>
    </w:p>
    <w:p w14:paraId="1AA7B28B" w14:textId="2E7934F8" w:rsidR="00782426" w:rsidRDefault="00782426" w:rsidP="00540069">
      <w:pPr>
        <w:spacing w:after="0" w:line="240" w:lineRule="auto"/>
        <w:jc w:val="both"/>
        <w:rPr>
          <w:rFonts w:ascii="Times New Roman" w:eastAsia="Times New Roman" w:hAnsi="Times New Roman"/>
          <w:sz w:val="24"/>
          <w:szCs w:val="20"/>
          <w:lang w:eastAsia="hr-HR"/>
        </w:rPr>
      </w:pPr>
    </w:p>
    <w:p w14:paraId="7AF1E9F4" w14:textId="2DA92A01" w:rsidR="00782426" w:rsidRDefault="00782426" w:rsidP="00540069">
      <w:pPr>
        <w:spacing w:after="0" w:line="240" w:lineRule="auto"/>
        <w:jc w:val="both"/>
        <w:rPr>
          <w:rFonts w:ascii="Times New Roman" w:eastAsia="Times New Roman" w:hAnsi="Times New Roman"/>
          <w:sz w:val="24"/>
          <w:szCs w:val="20"/>
          <w:lang w:eastAsia="hr-HR"/>
        </w:rPr>
      </w:pPr>
    </w:p>
    <w:p w14:paraId="4DBD45A6" w14:textId="7125D09C" w:rsidR="00782426" w:rsidRDefault="00782426" w:rsidP="00540069">
      <w:pPr>
        <w:spacing w:after="0" w:line="240" w:lineRule="auto"/>
        <w:jc w:val="both"/>
        <w:rPr>
          <w:rFonts w:ascii="Times New Roman" w:eastAsia="Times New Roman" w:hAnsi="Times New Roman"/>
          <w:sz w:val="24"/>
          <w:szCs w:val="20"/>
          <w:lang w:eastAsia="hr-HR"/>
        </w:rPr>
      </w:pPr>
    </w:p>
    <w:p w14:paraId="52C0F2AC" w14:textId="4F2A9004" w:rsidR="00782426" w:rsidRDefault="00782426" w:rsidP="00540069">
      <w:pPr>
        <w:spacing w:after="0" w:line="240" w:lineRule="auto"/>
        <w:jc w:val="both"/>
        <w:rPr>
          <w:rFonts w:ascii="Times New Roman" w:eastAsia="Times New Roman" w:hAnsi="Times New Roman"/>
          <w:sz w:val="24"/>
          <w:szCs w:val="20"/>
          <w:lang w:eastAsia="hr-HR"/>
        </w:rPr>
      </w:pPr>
    </w:p>
    <w:p w14:paraId="2EE3D9FF" w14:textId="762EDEBB" w:rsidR="00782426" w:rsidRDefault="00782426" w:rsidP="00540069">
      <w:pPr>
        <w:spacing w:after="0" w:line="240" w:lineRule="auto"/>
        <w:jc w:val="both"/>
        <w:rPr>
          <w:rFonts w:ascii="Times New Roman" w:eastAsia="Times New Roman" w:hAnsi="Times New Roman"/>
          <w:sz w:val="24"/>
          <w:szCs w:val="20"/>
          <w:lang w:eastAsia="hr-HR"/>
        </w:rPr>
      </w:pPr>
    </w:p>
    <w:p w14:paraId="7F2396A1" w14:textId="13569182" w:rsidR="00782426" w:rsidRDefault="00782426" w:rsidP="00540069">
      <w:pPr>
        <w:spacing w:after="0" w:line="240" w:lineRule="auto"/>
        <w:jc w:val="both"/>
        <w:rPr>
          <w:rFonts w:ascii="Times New Roman" w:eastAsia="Times New Roman" w:hAnsi="Times New Roman"/>
          <w:sz w:val="24"/>
          <w:szCs w:val="20"/>
          <w:lang w:eastAsia="hr-HR"/>
        </w:rPr>
      </w:pPr>
    </w:p>
    <w:p w14:paraId="7B18D4CE" w14:textId="02A8E5F7" w:rsidR="00782426" w:rsidRDefault="00782426" w:rsidP="00540069">
      <w:pPr>
        <w:spacing w:after="0" w:line="240" w:lineRule="auto"/>
        <w:jc w:val="both"/>
        <w:rPr>
          <w:rFonts w:ascii="Times New Roman" w:eastAsia="Times New Roman" w:hAnsi="Times New Roman"/>
          <w:sz w:val="24"/>
          <w:szCs w:val="20"/>
          <w:lang w:eastAsia="hr-HR"/>
        </w:rPr>
      </w:pPr>
    </w:p>
    <w:p w14:paraId="248AE36A" w14:textId="77777777" w:rsidR="00782426" w:rsidRDefault="00782426" w:rsidP="00540069">
      <w:pPr>
        <w:spacing w:after="0" w:line="240" w:lineRule="auto"/>
        <w:jc w:val="both"/>
        <w:rPr>
          <w:rFonts w:ascii="Times New Roman" w:eastAsia="Times New Roman" w:hAnsi="Times New Roman"/>
          <w:sz w:val="24"/>
          <w:szCs w:val="20"/>
          <w:lang w:eastAsia="hr-HR"/>
        </w:rPr>
      </w:pPr>
    </w:p>
    <w:p w14:paraId="243EDD94" w14:textId="0F4CEAE0" w:rsidR="00782426" w:rsidRPr="00782426" w:rsidRDefault="00782426" w:rsidP="00540069">
      <w:pPr>
        <w:spacing w:after="0" w:line="240" w:lineRule="auto"/>
        <w:jc w:val="both"/>
        <w:rPr>
          <w:rFonts w:ascii="Times New Roman" w:eastAsia="Times New Roman" w:hAnsi="Times New Roman"/>
          <w:b/>
          <w:bCs/>
          <w:sz w:val="32"/>
          <w:szCs w:val="32"/>
          <w:lang w:eastAsia="hr-HR"/>
        </w:rPr>
      </w:pPr>
      <w:r w:rsidRPr="00782426">
        <w:rPr>
          <w:rFonts w:ascii="Times New Roman" w:eastAsia="Times New Roman" w:hAnsi="Times New Roman"/>
          <w:b/>
          <w:bCs/>
          <w:sz w:val="32"/>
          <w:szCs w:val="32"/>
          <w:lang w:eastAsia="hr-HR"/>
        </w:rPr>
        <w:t>8.   TEHNIČKE SPECIFIKACIJE</w:t>
      </w:r>
    </w:p>
    <w:p w14:paraId="68D9D998" w14:textId="087D8C9D" w:rsidR="00782426" w:rsidRDefault="00782426" w:rsidP="00540069">
      <w:pPr>
        <w:spacing w:after="0" w:line="240" w:lineRule="auto"/>
        <w:jc w:val="both"/>
        <w:rPr>
          <w:rFonts w:ascii="Times New Roman" w:eastAsia="Times New Roman" w:hAnsi="Times New Roman"/>
          <w:sz w:val="24"/>
          <w:szCs w:val="20"/>
          <w:lang w:eastAsia="hr-HR"/>
        </w:rPr>
      </w:pPr>
    </w:p>
    <w:p w14:paraId="53882831" w14:textId="297AD2BE" w:rsidR="00782426" w:rsidRDefault="00782426" w:rsidP="00540069">
      <w:pPr>
        <w:spacing w:after="0" w:line="240" w:lineRule="auto"/>
        <w:jc w:val="both"/>
        <w:rPr>
          <w:rFonts w:ascii="Times New Roman" w:eastAsia="Times New Roman" w:hAnsi="Times New Roman"/>
          <w:sz w:val="24"/>
          <w:szCs w:val="20"/>
          <w:lang w:eastAsia="hr-HR"/>
        </w:rPr>
      </w:pPr>
    </w:p>
    <w:p w14:paraId="67F38EEC" w14:textId="05BEF404" w:rsidR="00782426" w:rsidRDefault="00782426" w:rsidP="00540069">
      <w:pPr>
        <w:spacing w:after="0" w:line="240" w:lineRule="auto"/>
        <w:jc w:val="both"/>
        <w:rPr>
          <w:rFonts w:ascii="Times New Roman" w:eastAsia="Times New Roman" w:hAnsi="Times New Roman"/>
          <w:sz w:val="24"/>
          <w:szCs w:val="20"/>
          <w:lang w:eastAsia="hr-HR"/>
        </w:rPr>
      </w:pPr>
    </w:p>
    <w:p w14:paraId="09A3EFBC" w14:textId="7130AE33" w:rsidR="00782426" w:rsidRDefault="00782426" w:rsidP="00540069">
      <w:pPr>
        <w:spacing w:after="0" w:line="240" w:lineRule="auto"/>
        <w:jc w:val="both"/>
        <w:rPr>
          <w:rFonts w:ascii="Times New Roman" w:eastAsia="Times New Roman" w:hAnsi="Times New Roman"/>
          <w:sz w:val="24"/>
          <w:szCs w:val="20"/>
          <w:lang w:eastAsia="hr-HR"/>
        </w:rPr>
      </w:pPr>
    </w:p>
    <w:p w14:paraId="7397CF7D" w14:textId="21FFDD15" w:rsidR="00782426" w:rsidRDefault="00782426" w:rsidP="00540069">
      <w:pPr>
        <w:spacing w:after="0" w:line="240" w:lineRule="auto"/>
        <w:jc w:val="both"/>
        <w:rPr>
          <w:rFonts w:ascii="Times New Roman" w:eastAsia="Times New Roman" w:hAnsi="Times New Roman"/>
          <w:sz w:val="24"/>
          <w:szCs w:val="20"/>
          <w:lang w:eastAsia="hr-HR"/>
        </w:rPr>
      </w:pPr>
    </w:p>
    <w:p w14:paraId="6FD12D0B" w14:textId="46B9E499" w:rsidR="00782426" w:rsidRDefault="00782426" w:rsidP="00540069">
      <w:pPr>
        <w:spacing w:after="0" w:line="240" w:lineRule="auto"/>
        <w:jc w:val="both"/>
        <w:rPr>
          <w:rFonts w:ascii="Times New Roman" w:eastAsia="Times New Roman" w:hAnsi="Times New Roman"/>
          <w:sz w:val="24"/>
          <w:szCs w:val="20"/>
          <w:lang w:eastAsia="hr-HR"/>
        </w:rPr>
      </w:pPr>
    </w:p>
    <w:p w14:paraId="6483A71C" w14:textId="29AEBBBC" w:rsidR="00782426" w:rsidRDefault="00782426" w:rsidP="00540069">
      <w:pPr>
        <w:spacing w:after="0" w:line="240" w:lineRule="auto"/>
        <w:jc w:val="both"/>
        <w:rPr>
          <w:rFonts w:ascii="Times New Roman" w:eastAsia="Times New Roman" w:hAnsi="Times New Roman"/>
          <w:sz w:val="24"/>
          <w:szCs w:val="20"/>
          <w:lang w:eastAsia="hr-HR"/>
        </w:rPr>
      </w:pPr>
    </w:p>
    <w:p w14:paraId="2F64D79E" w14:textId="4AB08457" w:rsidR="00782426" w:rsidRDefault="00782426" w:rsidP="00540069">
      <w:pPr>
        <w:spacing w:after="0" w:line="240" w:lineRule="auto"/>
        <w:jc w:val="both"/>
        <w:rPr>
          <w:rFonts w:ascii="Times New Roman" w:eastAsia="Times New Roman" w:hAnsi="Times New Roman"/>
          <w:sz w:val="24"/>
          <w:szCs w:val="20"/>
          <w:lang w:eastAsia="hr-HR"/>
        </w:rPr>
      </w:pPr>
    </w:p>
    <w:p w14:paraId="70D1E36E" w14:textId="7E78080A" w:rsidR="00782426" w:rsidRDefault="00782426" w:rsidP="00540069">
      <w:pPr>
        <w:spacing w:after="0" w:line="240" w:lineRule="auto"/>
        <w:jc w:val="both"/>
        <w:rPr>
          <w:rFonts w:ascii="Times New Roman" w:eastAsia="Times New Roman" w:hAnsi="Times New Roman"/>
          <w:sz w:val="24"/>
          <w:szCs w:val="20"/>
          <w:lang w:eastAsia="hr-HR"/>
        </w:rPr>
      </w:pPr>
    </w:p>
    <w:p w14:paraId="5DD96536" w14:textId="780CB2F0" w:rsidR="00B77E2B" w:rsidRDefault="00B77E2B" w:rsidP="00540069">
      <w:pPr>
        <w:spacing w:after="0" w:line="240" w:lineRule="auto"/>
        <w:jc w:val="both"/>
        <w:rPr>
          <w:rFonts w:ascii="Times New Roman" w:eastAsia="Times New Roman" w:hAnsi="Times New Roman"/>
          <w:sz w:val="24"/>
          <w:szCs w:val="20"/>
          <w:lang w:eastAsia="hr-HR"/>
        </w:rPr>
      </w:pPr>
    </w:p>
    <w:p w14:paraId="1A3997BA" w14:textId="2E7E7BD6" w:rsidR="00B77E2B" w:rsidRDefault="00B77E2B" w:rsidP="00540069">
      <w:pPr>
        <w:spacing w:after="0" w:line="240" w:lineRule="auto"/>
        <w:jc w:val="both"/>
        <w:rPr>
          <w:rFonts w:ascii="Times New Roman" w:eastAsia="Times New Roman" w:hAnsi="Times New Roman"/>
          <w:sz w:val="24"/>
          <w:szCs w:val="20"/>
          <w:lang w:eastAsia="hr-HR"/>
        </w:rPr>
      </w:pPr>
    </w:p>
    <w:p w14:paraId="45617C3C" w14:textId="47E7EC2D" w:rsidR="00B77E2B" w:rsidRDefault="00B77E2B" w:rsidP="00540069">
      <w:pPr>
        <w:spacing w:after="0" w:line="240" w:lineRule="auto"/>
        <w:jc w:val="both"/>
        <w:rPr>
          <w:rFonts w:ascii="Times New Roman" w:eastAsia="Times New Roman" w:hAnsi="Times New Roman"/>
          <w:sz w:val="24"/>
          <w:szCs w:val="20"/>
          <w:lang w:eastAsia="hr-HR"/>
        </w:rPr>
      </w:pPr>
    </w:p>
    <w:p w14:paraId="275C6725" w14:textId="1EEDC664" w:rsidR="00B77E2B" w:rsidRDefault="00B77E2B" w:rsidP="00540069">
      <w:pPr>
        <w:spacing w:after="0" w:line="240" w:lineRule="auto"/>
        <w:jc w:val="both"/>
        <w:rPr>
          <w:rFonts w:ascii="Times New Roman" w:eastAsia="Times New Roman" w:hAnsi="Times New Roman"/>
          <w:sz w:val="24"/>
          <w:szCs w:val="20"/>
          <w:lang w:eastAsia="hr-HR"/>
        </w:rPr>
      </w:pPr>
    </w:p>
    <w:p w14:paraId="22E0BCE7" w14:textId="22BBA3D7" w:rsidR="00B77E2B" w:rsidRDefault="00B77E2B" w:rsidP="00540069">
      <w:pPr>
        <w:spacing w:after="0" w:line="240" w:lineRule="auto"/>
        <w:jc w:val="both"/>
        <w:rPr>
          <w:rFonts w:ascii="Times New Roman" w:eastAsia="Times New Roman" w:hAnsi="Times New Roman"/>
          <w:sz w:val="24"/>
          <w:szCs w:val="20"/>
          <w:lang w:eastAsia="hr-HR"/>
        </w:rPr>
      </w:pPr>
    </w:p>
    <w:p w14:paraId="1389323F" w14:textId="115944C6" w:rsidR="00B77E2B" w:rsidRDefault="00B77E2B" w:rsidP="00540069">
      <w:pPr>
        <w:spacing w:after="0" w:line="240" w:lineRule="auto"/>
        <w:jc w:val="both"/>
        <w:rPr>
          <w:rFonts w:ascii="Times New Roman" w:eastAsia="Times New Roman" w:hAnsi="Times New Roman"/>
          <w:sz w:val="24"/>
          <w:szCs w:val="20"/>
          <w:lang w:eastAsia="hr-HR"/>
        </w:rPr>
      </w:pPr>
    </w:p>
    <w:p w14:paraId="28B02803" w14:textId="08FBCAE4" w:rsidR="00B77E2B" w:rsidRDefault="00B77E2B" w:rsidP="00540069">
      <w:pPr>
        <w:spacing w:after="0" w:line="240" w:lineRule="auto"/>
        <w:jc w:val="both"/>
        <w:rPr>
          <w:rFonts w:ascii="Times New Roman" w:eastAsia="Times New Roman" w:hAnsi="Times New Roman"/>
          <w:sz w:val="24"/>
          <w:szCs w:val="20"/>
          <w:lang w:eastAsia="hr-HR"/>
        </w:rPr>
      </w:pPr>
    </w:p>
    <w:p w14:paraId="3EA35176" w14:textId="1A790465" w:rsidR="00B77E2B" w:rsidRDefault="00B77E2B" w:rsidP="00540069">
      <w:pPr>
        <w:spacing w:after="0" w:line="240" w:lineRule="auto"/>
        <w:jc w:val="both"/>
        <w:rPr>
          <w:rFonts w:ascii="Times New Roman" w:eastAsia="Times New Roman" w:hAnsi="Times New Roman"/>
          <w:sz w:val="24"/>
          <w:szCs w:val="20"/>
          <w:lang w:eastAsia="hr-HR"/>
        </w:rPr>
      </w:pPr>
    </w:p>
    <w:p w14:paraId="2FAA5914" w14:textId="35282B8F" w:rsidR="00B77E2B" w:rsidRDefault="00B77E2B" w:rsidP="00540069">
      <w:pPr>
        <w:spacing w:after="0" w:line="240" w:lineRule="auto"/>
        <w:jc w:val="both"/>
        <w:rPr>
          <w:rFonts w:ascii="Times New Roman" w:eastAsia="Times New Roman" w:hAnsi="Times New Roman"/>
          <w:sz w:val="24"/>
          <w:szCs w:val="20"/>
          <w:lang w:eastAsia="hr-HR"/>
        </w:rPr>
      </w:pPr>
    </w:p>
    <w:p w14:paraId="611BD7E0" w14:textId="04359ECB" w:rsidR="00B77E2B" w:rsidRDefault="00B77E2B" w:rsidP="00540069">
      <w:pPr>
        <w:spacing w:after="0" w:line="240" w:lineRule="auto"/>
        <w:jc w:val="both"/>
        <w:rPr>
          <w:rFonts w:ascii="Times New Roman" w:eastAsia="Times New Roman" w:hAnsi="Times New Roman"/>
          <w:sz w:val="24"/>
          <w:szCs w:val="20"/>
          <w:lang w:eastAsia="hr-HR"/>
        </w:rPr>
      </w:pPr>
    </w:p>
    <w:p w14:paraId="1819933C" w14:textId="28323532" w:rsidR="00B77E2B" w:rsidRDefault="00B77E2B" w:rsidP="00540069">
      <w:pPr>
        <w:spacing w:after="0" w:line="240" w:lineRule="auto"/>
        <w:jc w:val="both"/>
        <w:rPr>
          <w:rFonts w:ascii="Times New Roman" w:eastAsia="Times New Roman" w:hAnsi="Times New Roman"/>
          <w:sz w:val="24"/>
          <w:szCs w:val="20"/>
          <w:lang w:eastAsia="hr-HR"/>
        </w:rPr>
      </w:pPr>
    </w:p>
    <w:p w14:paraId="292F952F" w14:textId="217AF3A2" w:rsidR="00B77E2B" w:rsidRDefault="00B77E2B" w:rsidP="00540069">
      <w:pPr>
        <w:spacing w:after="0" w:line="240" w:lineRule="auto"/>
        <w:jc w:val="both"/>
        <w:rPr>
          <w:rFonts w:ascii="Times New Roman" w:eastAsia="Times New Roman" w:hAnsi="Times New Roman"/>
          <w:sz w:val="24"/>
          <w:szCs w:val="20"/>
          <w:lang w:eastAsia="hr-HR"/>
        </w:rPr>
      </w:pPr>
    </w:p>
    <w:p w14:paraId="04E1533D" w14:textId="53430647" w:rsidR="00B77E2B" w:rsidRDefault="00B77E2B" w:rsidP="00540069">
      <w:pPr>
        <w:spacing w:after="0" w:line="240" w:lineRule="auto"/>
        <w:jc w:val="both"/>
        <w:rPr>
          <w:rFonts w:ascii="Times New Roman" w:eastAsia="Times New Roman" w:hAnsi="Times New Roman"/>
          <w:sz w:val="24"/>
          <w:szCs w:val="20"/>
          <w:lang w:eastAsia="hr-HR"/>
        </w:rPr>
      </w:pPr>
    </w:p>
    <w:p w14:paraId="4D54B7B2" w14:textId="461802B4" w:rsidR="00B77E2B" w:rsidRDefault="00B77E2B" w:rsidP="00540069">
      <w:pPr>
        <w:spacing w:after="0" w:line="240" w:lineRule="auto"/>
        <w:jc w:val="both"/>
        <w:rPr>
          <w:rFonts w:ascii="Times New Roman" w:eastAsia="Times New Roman" w:hAnsi="Times New Roman"/>
          <w:sz w:val="24"/>
          <w:szCs w:val="20"/>
          <w:lang w:eastAsia="hr-HR"/>
        </w:rPr>
      </w:pPr>
    </w:p>
    <w:p w14:paraId="222C8178" w14:textId="206F9669" w:rsidR="00B77E2B" w:rsidRDefault="00B77E2B" w:rsidP="00540069">
      <w:pPr>
        <w:spacing w:after="0" w:line="240" w:lineRule="auto"/>
        <w:jc w:val="both"/>
        <w:rPr>
          <w:rFonts w:ascii="Times New Roman" w:eastAsia="Times New Roman" w:hAnsi="Times New Roman"/>
          <w:sz w:val="24"/>
          <w:szCs w:val="20"/>
          <w:lang w:eastAsia="hr-HR"/>
        </w:rPr>
      </w:pPr>
    </w:p>
    <w:p w14:paraId="73EA0E5C" w14:textId="7535E5EA" w:rsidR="00B77E2B" w:rsidRDefault="00B77E2B" w:rsidP="00540069">
      <w:pPr>
        <w:spacing w:after="0" w:line="240" w:lineRule="auto"/>
        <w:jc w:val="both"/>
        <w:rPr>
          <w:rFonts w:ascii="Times New Roman" w:eastAsia="Times New Roman" w:hAnsi="Times New Roman"/>
          <w:sz w:val="24"/>
          <w:szCs w:val="20"/>
          <w:lang w:eastAsia="hr-HR"/>
        </w:rPr>
      </w:pPr>
    </w:p>
    <w:p w14:paraId="2FC24402" w14:textId="4AB7E043" w:rsidR="00B77E2B" w:rsidRDefault="00B77E2B" w:rsidP="00540069">
      <w:pPr>
        <w:spacing w:after="0" w:line="240" w:lineRule="auto"/>
        <w:jc w:val="both"/>
        <w:rPr>
          <w:rFonts w:ascii="Times New Roman" w:eastAsia="Times New Roman" w:hAnsi="Times New Roman"/>
          <w:sz w:val="24"/>
          <w:szCs w:val="20"/>
          <w:lang w:eastAsia="hr-HR"/>
        </w:rPr>
      </w:pPr>
    </w:p>
    <w:p w14:paraId="0B233486" w14:textId="60A2A569" w:rsidR="00B77E2B" w:rsidRDefault="00B77E2B" w:rsidP="00540069">
      <w:pPr>
        <w:spacing w:after="0" w:line="240" w:lineRule="auto"/>
        <w:jc w:val="both"/>
        <w:rPr>
          <w:rFonts w:ascii="Times New Roman" w:eastAsia="Times New Roman" w:hAnsi="Times New Roman"/>
          <w:sz w:val="24"/>
          <w:szCs w:val="20"/>
          <w:lang w:eastAsia="hr-HR"/>
        </w:rPr>
      </w:pPr>
    </w:p>
    <w:p w14:paraId="5AB097D7" w14:textId="43BE061F" w:rsidR="00B77E2B" w:rsidRDefault="00B77E2B" w:rsidP="00540069">
      <w:pPr>
        <w:spacing w:after="0" w:line="240" w:lineRule="auto"/>
        <w:jc w:val="both"/>
        <w:rPr>
          <w:rFonts w:ascii="Times New Roman" w:eastAsia="Times New Roman" w:hAnsi="Times New Roman"/>
          <w:sz w:val="24"/>
          <w:szCs w:val="20"/>
          <w:lang w:eastAsia="hr-HR"/>
        </w:rPr>
      </w:pPr>
    </w:p>
    <w:p w14:paraId="6BFDA621" w14:textId="7CDB3C24" w:rsidR="00B77E2B" w:rsidRDefault="00B77E2B" w:rsidP="00540069">
      <w:pPr>
        <w:spacing w:after="0" w:line="240" w:lineRule="auto"/>
        <w:jc w:val="both"/>
        <w:rPr>
          <w:rFonts w:ascii="Times New Roman" w:eastAsia="Times New Roman" w:hAnsi="Times New Roman"/>
          <w:sz w:val="24"/>
          <w:szCs w:val="20"/>
          <w:lang w:eastAsia="hr-HR"/>
        </w:rPr>
      </w:pPr>
    </w:p>
    <w:p w14:paraId="019F3089" w14:textId="5315AA32" w:rsidR="00B77E2B" w:rsidRDefault="00B77E2B" w:rsidP="00540069">
      <w:pPr>
        <w:spacing w:after="0" w:line="240" w:lineRule="auto"/>
        <w:jc w:val="both"/>
        <w:rPr>
          <w:rFonts w:ascii="Times New Roman" w:eastAsia="Times New Roman" w:hAnsi="Times New Roman"/>
          <w:sz w:val="24"/>
          <w:szCs w:val="20"/>
          <w:lang w:eastAsia="hr-HR"/>
        </w:rPr>
      </w:pPr>
    </w:p>
    <w:p w14:paraId="012F2360" w14:textId="086CC556" w:rsidR="00B77E2B" w:rsidRDefault="00B77E2B" w:rsidP="00540069">
      <w:pPr>
        <w:spacing w:after="0" w:line="240" w:lineRule="auto"/>
        <w:jc w:val="both"/>
        <w:rPr>
          <w:rFonts w:ascii="Times New Roman" w:eastAsia="Times New Roman" w:hAnsi="Times New Roman"/>
          <w:sz w:val="24"/>
          <w:szCs w:val="20"/>
          <w:lang w:eastAsia="hr-HR"/>
        </w:rPr>
      </w:pPr>
    </w:p>
    <w:p w14:paraId="4FDB3535" w14:textId="279503BE" w:rsidR="00B77E2B" w:rsidRDefault="00B77E2B" w:rsidP="00540069">
      <w:pPr>
        <w:spacing w:after="0" w:line="240" w:lineRule="auto"/>
        <w:jc w:val="both"/>
        <w:rPr>
          <w:rFonts w:ascii="Times New Roman" w:eastAsia="Times New Roman" w:hAnsi="Times New Roman"/>
          <w:sz w:val="24"/>
          <w:szCs w:val="20"/>
          <w:lang w:eastAsia="hr-HR"/>
        </w:rPr>
      </w:pPr>
    </w:p>
    <w:p w14:paraId="1ABD44C7" w14:textId="6A0434F9" w:rsidR="00B77E2B" w:rsidRDefault="00B77E2B" w:rsidP="00540069">
      <w:pPr>
        <w:spacing w:after="0" w:line="240" w:lineRule="auto"/>
        <w:jc w:val="both"/>
        <w:rPr>
          <w:rFonts w:ascii="Times New Roman" w:eastAsia="Times New Roman" w:hAnsi="Times New Roman"/>
          <w:sz w:val="24"/>
          <w:szCs w:val="20"/>
          <w:lang w:eastAsia="hr-HR"/>
        </w:rPr>
      </w:pPr>
    </w:p>
    <w:p w14:paraId="3E711484" w14:textId="132CE08D" w:rsidR="00B77E2B" w:rsidRDefault="00B77E2B" w:rsidP="00540069">
      <w:pPr>
        <w:spacing w:after="0" w:line="240" w:lineRule="auto"/>
        <w:jc w:val="both"/>
        <w:rPr>
          <w:rFonts w:ascii="Times New Roman" w:eastAsia="Times New Roman" w:hAnsi="Times New Roman"/>
          <w:sz w:val="24"/>
          <w:szCs w:val="20"/>
          <w:lang w:eastAsia="hr-HR"/>
        </w:rPr>
      </w:pPr>
    </w:p>
    <w:p w14:paraId="3BAF3779" w14:textId="4BEFE3EA" w:rsidR="00B77E2B" w:rsidRDefault="00B77E2B" w:rsidP="00540069">
      <w:pPr>
        <w:spacing w:after="0" w:line="240" w:lineRule="auto"/>
        <w:jc w:val="both"/>
        <w:rPr>
          <w:rFonts w:ascii="Times New Roman" w:eastAsia="Times New Roman" w:hAnsi="Times New Roman"/>
          <w:sz w:val="24"/>
          <w:szCs w:val="20"/>
          <w:lang w:eastAsia="hr-HR"/>
        </w:rPr>
      </w:pPr>
    </w:p>
    <w:p w14:paraId="4D07625F" w14:textId="2F55B29A" w:rsidR="00B77E2B" w:rsidRDefault="00B77E2B" w:rsidP="00540069">
      <w:pPr>
        <w:spacing w:after="0" w:line="240" w:lineRule="auto"/>
        <w:jc w:val="both"/>
        <w:rPr>
          <w:rFonts w:ascii="Times New Roman" w:eastAsia="Times New Roman" w:hAnsi="Times New Roman"/>
          <w:sz w:val="24"/>
          <w:szCs w:val="20"/>
          <w:lang w:eastAsia="hr-HR"/>
        </w:rPr>
      </w:pPr>
    </w:p>
    <w:p w14:paraId="105E8900" w14:textId="15BA77E1" w:rsidR="00B77E2B" w:rsidRDefault="00B77E2B" w:rsidP="00540069">
      <w:pPr>
        <w:spacing w:after="0" w:line="240" w:lineRule="auto"/>
        <w:jc w:val="both"/>
        <w:rPr>
          <w:rFonts w:ascii="Times New Roman" w:eastAsia="Times New Roman" w:hAnsi="Times New Roman"/>
          <w:sz w:val="24"/>
          <w:szCs w:val="20"/>
          <w:lang w:eastAsia="hr-HR"/>
        </w:rPr>
      </w:pPr>
    </w:p>
    <w:p w14:paraId="2410881E" w14:textId="7E98A99B" w:rsidR="009C4D6A" w:rsidRPr="009B1E10" w:rsidRDefault="009C4D6A" w:rsidP="009B1E10">
      <w:pPr>
        <w:ind w:right="282"/>
        <w:jc w:val="center"/>
        <w:rPr>
          <w:rFonts w:ascii="Times New Roman" w:hAnsi="Times New Roman"/>
          <w:b/>
          <w:bCs/>
          <w:sz w:val="24"/>
        </w:rPr>
      </w:pPr>
      <w:r>
        <w:rPr>
          <w:rFonts w:ascii="Times New Roman" w:hAnsi="Times New Roman"/>
          <w:b/>
          <w:bCs/>
          <w:sz w:val="24"/>
        </w:rPr>
        <w:lastRenderedPageBreak/>
        <w:t xml:space="preserve">     </w:t>
      </w:r>
      <w:r w:rsidRPr="00086B25">
        <w:rPr>
          <w:rFonts w:ascii="Times New Roman" w:hAnsi="Times New Roman"/>
          <w:b/>
          <w:bCs/>
          <w:sz w:val="24"/>
        </w:rPr>
        <w:t>TEHNIČKE SPECIFIKACIJE</w:t>
      </w:r>
    </w:p>
    <w:p w14:paraId="7C43D5A6" w14:textId="24F3EE4B" w:rsidR="003A2B83" w:rsidRDefault="009C4D6A" w:rsidP="009C4D6A">
      <w:pPr>
        <w:ind w:right="282"/>
        <w:rPr>
          <w:rFonts w:ascii="Times New Roman" w:hAnsi="Times New Roman"/>
          <w:b/>
          <w:bCs/>
        </w:rPr>
      </w:pPr>
      <w:r w:rsidRPr="00086B25">
        <w:rPr>
          <w:rFonts w:ascii="Times New Roman" w:hAnsi="Times New Roman"/>
          <w:b/>
          <w:bCs/>
        </w:rPr>
        <w:t>Zahtjevi naručitelja u svezi propisane minimalne kvalitete robe koja je predmet nabave u ovom otvorenom postupku javne nabave, detaljno je opisana u nastavku tehničkih specifikacija  prema stavkama Troškovnika:</w:t>
      </w:r>
    </w:p>
    <w:p w14:paraId="3D09884A" w14:textId="77777777" w:rsidR="003A2B83" w:rsidRPr="00086B25" w:rsidRDefault="003A2B83" w:rsidP="009C4D6A">
      <w:pPr>
        <w:ind w:right="282"/>
        <w:rPr>
          <w:rFonts w:ascii="Times New Roman" w:hAnsi="Times New Roman"/>
          <w:b/>
          <w:bCs/>
        </w:rPr>
      </w:pPr>
    </w:p>
    <w:p w14:paraId="045F3C5F" w14:textId="40140B8E" w:rsidR="009C4D6A" w:rsidRPr="003A2B83" w:rsidRDefault="009C4D6A" w:rsidP="003A2B83">
      <w:pPr>
        <w:pStyle w:val="Odlomakpopisa"/>
        <w:numPr>
          <w:ilvl w:val="0"/>
          <w:numId w:val="27"/>
        </w:numPr>
        <w:spacing w:after="0" w:line="240" w:lineRule="auto"/>
        <w:ind w:right="282"/>
        <w:rPr>
          <w:rFonts w:ascii="Times New Roman" w:hAnsi="Times New Roman"/>
          <w:b/>
          <w:bCs/>
          <w:sz w:val="24"/>
        </w:rPr>
      </w:pPr>
      <w:r w:rsidRPr="003A2B83">
        <w:rPr>
          <w:rFonts w:ascii="Times New Roman" w:hAnsi="Times New Roman"/>
          <w:b/>
          <w:bCs/>
          <w:sz w:val="24"/>
        </w:rPr>
        <w:t>NABAVA NOVIH VODOMJERA</w:t>
      </w:r>
    </w:p>
    <w:p w14:paraId="07F0E87F" w14:textId="77777777" w:rsidR="003A2B83" w:rsidRPr="003A2B83" w:rsidRDefault="003A2B83" w:rsidP="003A2B83">
      <w:pPr>
        <w:pStyle w:val="Odlomakpopisa"/>
        <w:spacing w:after="0" w:line="240" w:lineRule="auto"/>
        <w:ind w:left="1080" w:right="282"/>
        <w:rPr>
          <w:rFonts w:ascii="Times New Roman" w:hAnsi="Times New Roman"/>
          <w:b/>
          <w:bCs/>
          <w:sz w:val="24"/>
        </w:rPr>
      </w:pPr>
    </w:p>
    <w:p w14:paraId="7617641D" w14:textId="08B86399" w:rsidR="009C4D6A" w:rsidRPr="00086B25" w:rsidRDefault="009C4D6A" w:rsidP="009C4D6A">
      <w:pPr>
        <w:ind w:right="424"/>
        <w:rPr>
          <w:rFonts w:ascii="Times New Roman" w:hAnsi="Times New Roman"/>
          <w:b/>
          <w:bCs/>
        </w:rPr>
      </w:pPr>
      <w:r w:rsidRPr="00086B25">
        <w:rPr>
          <w:rFonts w:ascii="Times New Roman" w:hAnsi="Times New Roman"/>
          <w:b/>
          <w:bCs/>
        </w:rPr>
        <w:t xml:space="preserve">Za stavke 1. do 7. </w:t>
      </w:r>
      <w:r>
        <w:rPr>
          <w:rFonts w:ascii="Times New Roman" w:hAnsi="Times New Roman"/>
          <w:b/>
          <w:bCs/>
        </w:rPr>
        <w:t xml:space="preserve">troškovnika  </w:t>
      </w:r>
      <w:r w:rsidRPr="00086B25">
        <w:rPr>
          <w:rFonts w:ascii="Times New Roman" w:hAnsi="Times New Roman"/>
          <w:b/>
          <w:bCs/>
        </w:rPr>
        <w:t xml:space="preserve">- Vodomjeri </w:t>
      </w:r>
      <w:r>
        <w:rPr>
          <w:rFonts w:ascii="Times New Roman" w:hAnsi="Times New Roman"/>
          <w:b/>
          <w:bCs/>
        </w:rPr>
        <w:t xml:space="preserve"> </w:t>
      </w:r>
      <w:proofErr w:type="spellStart"/>
      <w:r w:rsidRPr="00086B25">
        <w:rPr>
          <w:rFonts w:ascii="Times New Roman" w:hAnsi="Times New Roman"/>
          <w:b/>
          <w:bCs/>
        </w:rPr>
        <w:t>višemlazni</w:t>
      </w:r>
      <w:proofErr w:type="spellEnd"/>
      <w:r w:rsidRPr="00086B25">
        <w:rPr>
          <w:rFonts w:ascii="Times New Roman" w:hAnsi="Times New Roman"/>
          <w:b/>
          <w:bCs/>
        </w:rPr>
        <w:t xml:space="preserve"> </w:t>
      </w:r>
      <w:r>
        <w:rPr>
          <w:rFonts w:ascii="Times New Roman" w:hAnsi="Times New Roman"/>
          <w:b/>
          <w:bCs/>
        </w:rPr>
        <w:t xml:space="preserve"> </w:t>
      </w:r>
      <w:r w:rsidRPr="00086B25">
        <w:rPr>
          <w:rFonts w:ascii="Times New Roman" w:hAnsi="Times New Roman"/>
          <w:b/>
          <w:bCs/>
        </w:rPr>
        <w:t xml:space="preserve">mokri  </w:t>
      </w:r>
    </w:p>
    <w:p w14:paraId="7A689E0C" w14:textId="2EB68A69" w:rsidR="009C4D6A" w:rsidRPr="00086B25" w:rsidRDefault="009C4D6A" w:rsidP="009C4D6A">
      <w:pPr>
        <w:pStyle w:val="Tijeloteksta"/>
        <w:numPr>
          <w:ilvl w:val="1"/>
          <w:numId w:val="23"/>
        </w:numPr>
        <w:tabs>
          <w:tab w:val="left" w:pos="489"/>
        </w:tabs>
        <w:spacing w:line="243" w:lineRule="exact"/>
        <w:ind w:right="424"/>
        <w:rPr>
          <w:color w:val="000000"/>
          <w:lang w:val="hr-HR"/>
        </w:rPr>
      </w:pPr>
      <w:r w:rsidRPr="00086B25">
        <w:rPr>
          <w:color w:val="000000"/>
          <w:lang w:val="hr-HR"/>
        </w:rPr>
        <w:t xml:space="preserve">Vodomjeri trebaju biti </w:t>
      </w:r>
      <w:proofErr w:type="spellStart"/>
      <w:r w:rsidRPr="00086B25">
        <w:rPr>
          <w:color w:val="000000"/>
          <w:lang w:val="hr-HR"/>
        </w:rPr>
        <w:t>višemlazni</w:t>
      </w:r>
      <w:proofErr w:type="spellEnd"/>
      <w:r w:rsidRPr="00086B25">
        <w:rPr>
          <w:color w:val="000000"/>
          <w:lang w:val="hr-HR"/>
        </w:rPr>
        <w:t xml:space="preserve"> mokre </w:t>
      </w:r>
      <w:r w:rsidR="00D8420A">
        <w:rPr>
          <w:color w:val="000000"/>
          <w:lang w:val="hr-HR"/>
        </w:rPr>
        <w:t xml:space="preserve">izvedbe </w:t>
      </w:r>
      <w:r w:rsidR="00D8420A" w:rsidRPr="00D8420A">
        <w:rPr>
          <w:color w:val="4472C4" w:themeColor="accent1"/>
          <w:lang w:val="hr-HR"/>
        </w:rPr>
        <w:t xml:space="preserve">za hladnu vodu </w:t>
      </w:r>
      <w:r w:rsidRPr="00D8420A">
        <w:rPr>
          <w:color w:val="4472C4" w:themeColor="accent1"/>
          <w:lang w:val="hr-HR"/>
        </w:rPr>
        <w:t xml:space="preserve"> </w:t>
      </w:r>
      <w:r w:rsidRPr="00086B25">
        <w:rPr>
          <w:color w:val="000000"/>
          <w:lang w:val="hr-HR"/>
        </w:rPr>
        <w:t>sa</w:t>
      </w:r>
      <w:r w:rsidR="00D8420A">
        <w:rPr>
          <w:color w:val="000000"/>
          <w:lang w:val="hr-HR"/>
        </w:rPr>
        <w:t xml:space="preserve">  </w:t>
      </w:r>
      <w:r w:rsidR="00D8420A" w:rsidRPr="00D8420A">
        <w:rPr>
          <w:color w:val="4472C4" w:themeColor="accent1"/>
          <w:lang w:val="hr-HR"/>
        </w:rPr>
        <w:t>mesinganim</w:t>
      </w:r>
      <w:r w:rsidR="00D8420A">
        <w:rPr>
          <w:color w:val="000000"/>
          <w:lang w:val="hr-HR"/>
        </w:rPr>
        <w:t xml:space="preserve"> </w:t>
      </w:r>
      <w:r w:rsidRPr="00086B25">
        <w:rPr>
          <w:color w:val="000000"/>
          <w:lang w:val="hr-HR"/>
        </w:rPr>
        <w:t xml:space="preserve"> </w:t>
      </w:r>
      <w:r w:rsidRPr="00D8420A">
        <w:rPr>
          <w:strike/>
          <w:color w:val="000000"/>
          <w:lang w:val="hr-HR"/>
        </w:rPr>
        <w:t xml:space="preserve">horizontalnim </w:t>
      </w:r>
      <w:r w:rsidRPr="00086B25">
        <w:rPr>
          <w:color w:val="000000"/>
          <w:lang w:val="hr-HR"/>
        </w:rPr>
        <w:t xml:space="preserve">kućištem te mogućnosti  ugradnje u horizontalnom </w:t>
      </w:r>
      <w:r w:rsidRPr="00D8420A">
        <w:rPr>
          <w:strike/>
          <w:color w:val="000000"/>
          <w:lang w:val="hr-HR"/>
        </w:rPr>
        <w:t xml:space="preserve">i vertikalnom </w:t>
      </w:r>
      <w:r w:rsidRPr="00D8420A">
        <w:rPr>
          <w:color w:val="000000"/>
          <w:lang w:val="hr-HR"/>
        </w:rPr>
        <w:t>položaju</w:t>
      </w:r>
    </w:p>
    <w:p w14:paraId="1A8439C2" w14:textId="77777777" w:rsidR="009C4D6A" w:rsidRPr="00086B25" w:rsidRDefault="009C4D6A" w:rsidP="009C4D6A">
      <w:pPr>
        <w:pStyle w:val="Tijeloteksta"/>
        <w:numPr>
          <w:ilvl w:val="1"/>
          <w:numId w:val="23"/>
        </w:numPr>
        <w:tabs>
          <w:tab w:val="left" w:pos="489"/>
        </w:tabs>
        <w:ind w:right="424" w:hanging="105"/>
        <w:rPr>
          <w:lang w:val="hr-HR"/>
        </w:rPr>
      </w:pPr>
      <w:r w:rsidRPr="00086B25">
        <w:rPr>
          <w:lang w:val="hr-HR"/>
        </w:rPr>
        <w:t xml:space="preserve"> Vodomjeri se isporučuju  sa 2 kratke spojnice i brtvama komplet</w:t>
      </w:r>
    </w:p>
    <w:p w14:paraId="5DA883A4" w14:textId="6B374EF8" w:rsidR="009C4D6A" w:rsidRPr="00FC095E" w:rsidRDefault="009C4D6A" w:rsidP="009C4D6A">
      <w:pPr>
        <w:pStyle w:val="Tijeloteksta"/>
        <w:numPr>
          <w:ilvl w:val="1"/>
          <w:numId w:val="23"/>
        </w:numPr>
        <w:tabs>
          <w:tab w:val="left" w:pos="489"/>
        </w:tabs>
        <w:spacing w:line="243" w:lineRule="exact"/>
        <w:ind w:right="424" w:hanging="105"/>
        <w:rPr>
          <w:color w:val="4472C4" w:themeColor="accent1"/>
          <w:lang w:val="hr-HR"/>
        </w:rPr>
      </w:pPr>
      <w:r w:rsidRPr="00086B25">
        <w:rPr>
          <w:lang w:val="hr-HR"/>
        </w:rPr>
        <w:t xml:space="preserve"> Vodomjeri trebaju biti ovjereni prema MID direktivi (2014/32/EU – 2004/22/EZ)  s točnošću prema Potvrdi o ispitivanju tipa najmanje  R 160 (C klasa) kod horizontalne  ugradnje </w:t>
      </w:r>
      <w:r w:rsidRPr="00D8420A">
        <w:rPr>
          <w:strike/>
          <w:lang w:val="hr-HR"/>
        </w:rPr>
        <w:t>i najmanje  R 80 (B klasa)  kod vertikalne ugradnje</w:t>
      </w:r>
      <w:r w:rsidR="00D8420A">
        <w:rPr>
          <w:strike/>
          <w:lang w:val="hr-HR"/>
        </w:rPr>
        <w:t>,</w:t>
      </w:r>
      <w:r w:rsidR="00D8420A" w:rsidRPr="00FC095E">
        <w:rPr>
          <w:lang w:val="hr-HR"/>
        </w:rPr>
        <w:t xml:space="preserve"> </w:t>
      </w:r>
      <w:r w:rsidR="00FC095E" w:rsidRPr="00FC095E">
        <w:rPr>
          <w:lang w:val="hr-HR"/>
        </w:rPr>
        <w:t xml:space="preserve">  </w:t>
      </w:r>
      <w:r w:rsidR="00D8420A" w:rsidRPr="00FC095E">
        <w:rPr>
          <w:color w:val="4472C4" w:themeColor="accent1"/>
          <w:lang w:val="hr-HR"/>
        </w:rPr>
        <w:t xml:space="preserve">a za vodomjere priključne dimenzije DN20 </w:t>
      </w:r>
      <w:r w:rsidR="00FC095E" w:rsidRPr="00FC095E">
        <w:rPr>
          <w:color w:val="4472C4" w:themeColor="accent1"/>
          <w:lang w:val="hr-HR"/>
        </w:rPr>
        <w:t xml:space="preserve">predvidjeti </w:t>
      </w:r>
      <w:r w:rsidR="00A61237">
        <w:rPr>
          <w:color w:val="4472C4" w:themeColor="accent1"/>
          <w:lang w:val="hr-HR"/>
        </w:rPr>
        <w:t xml:space="preserve"> </w:t>
      </w:r>
      <w:r w:rsidR="00FC095E" w:rsidRPr="00FC095E">
        <w:rPr>
          <w:color w:val="4472C4" w:themeColor="accent1"/>
          <w:lang w:val="hr-HR"/>
        </w:rPr>
        <w:t xml:space="preserve">cca 10% </w:t>
      </w:r>
      <w:r w:rsidR="00FC095E">
        <w:rPr>
          <w:color w:val="4472C4" w:themeColor="accent1"/>
          <w:lang w:val="hr-HR"/>
        </w:rPr>
        <w:t xml:space="preserve"> </w:t>
      </w:r>
      <w:r w:rsidR="00FC095E" w:rsidRPr="00FC095E">
        <w:rPr>
          <w:color w:val="4472C4" w:themeColor="accent1"/>
          <w:lang w:val="hr-HR"/>
        </w:rPr>
        <w:t>vodomjera u klasi točnosti minimalno R 200 za horizon</w:t>
      </w:r>
      <w:r w:rsidR="00FC095E">
        <w:rPr>
          <w:color w:val="4472C4" w:themeColor="accent1"/>
          <w:lang w:val="hr-HR"/>
        </w:rPr>
        <w:t>ta</w:t>
      </w:r>
      <w:r w:rsidR="00FC095E" w:rsidRPr="00FC095E">
        <w:rPr>
          <w:color w:val="4472C4" w:themeColor="accent1"/>
          <w:lang w:val="hr-HR"/>
        </w:rPr>
        <w:t>lnu ugradnju.</w:t>
      </w:r>
    </w:p>
    <w:p w14:paraId="24CF2550" w14:textId="288D4BF5" w:rsidR="009C4D6A" w:rsidRPr="00086B25" w:rsidRDefault="009C4D6A" w:rsidP="009C4D6A">
      <w:pPr>
        <w:pStyle w:val="Tijeloteksta"/>
        <w:numPr>
          <w:ilvl w:val="1"/>
          <w:numId w:val="23"/>
        </w:numPr>
        <w:tabs>
          <w:tab w:val="left" w:pos="489"/>
        </w:tabs>
        <w:spacing w:line="243" w:lineRule="exact"/>
        <w:ind w:right="424" w:hanging="105"/>
        <w:rPr>
          <w:color w:val="00B0F0"/>
          <w:lang w:val="hr-HR"/>
        </w:rPr>
      </w:pPr>
      <w:r w:rsidRPr="00086B25">
        <w:rPr>
          <w:lang w:val="hr-HR"/>
        </w:rPr>
        <w:t xml:space="preserve">Kod ugradnje vodomjera nema potrebe za ravnim dijelom cjevovoda na ulazu, kao i na izlazu  vodomjera ( 0 x DN ) </w:t>
      </w:r>
    </w:p>
    <w:p w14:paraId="39D735C5" w14:textId="77777777" w:rsidR="009C4D6A" w:rsidRPr="00086B25" w:rsidRDefault="009C4D6A" w:rsidP="009C4D6A">
      <w:pPr>
        <w:pStyle w:val="Tijeloteksta"/>
        <w:numPr>
          <w:ilvl w:val="1"/>
          <w:numId w:val="23"/>
        </w:numPr>
        <w:tabs>
          <w:tab w:val="left" w:pos="489"/>
        </w:tabs>
        <w:spacing w:line="243" w:lineRule="exact"/>
        <w:ind w:right="424" w:hanging="105"/>
        <w:rPr>
          <w:lang w:val="hr-HR"/>
        </w:rPr>
      </w:pPr>
      <w:r w:rsidRPr="00086B25">
        <w:rPr>
          <w:lang w:val="hr-HR"/>
        </w:rPr>
        <w:t xml:space="preserve">Zaštita brojčanika mehanizma vodomjera i natpisnih oznaka vodomjera od direktnog dodira sa </w:t>
      </w:r>
      <w:r w:rsidRPr="00086B25">
        <w:rPr>
          <w:lang w:val="hr-HR"/>
        </w:rPr>
        <w:tab/>
        <w:t>protočnom vodom kako bi se osigurala trajna čitljivost potrošnje vode i oznaka koje definiraju mjerilo</w:t>
      </w:r>
    </w:p>
    <w:p w14:paraId="103699E4" w14:textId="77777777" w:rsidR="009C4D6A" w:rsidRPr="00086B25" w:rsidRDefault="009C4D6A" w:rsidP="009C4D6A">
      <w:pPr>
        <w:pStyle w:val="Tijeloteksta"/>
        <w:numPr>
          <w:ilvl w:val="1"/>
          <w:numId w:val="23"/>
        </w:numPr>
        <w:tabs>
          <w:tab w:val="left" w:pos="489"/>
        </w:tabs>
        <w:ind w:right="424" w:hanging="105"/>
        <w:rPr>
          <w:lang w:val="hr-HR"/>
        </w:rPr>
      </w:pPr>
      <w:r w:rsidRPr="00086B25">
        <w:rPr>
          <w:lang w:val="hr-HR"/>
        </w:rPr>
        <w:t xml:space="preserve"> Zaštita od vanjskog magnetskog polja</w:t>
      </w:r>
    </w:p>
    <w:p w14:paraId="19BA72B5" w14:textId="77777777" w:rsidR="009C4D6A" w:rsidRPr="00086B25" w:rsidRDefault="009C4D6A" w:rsidP="009C4D6A">
      <w:pPr>
        <w:pStyle w:val="Tijeloteksta"/>
        <w:numPr>
          <w:ilvl w:val="1"/>
          <w:numId w:val="23"/>
        </w:numPr>
        <w:tabs>
          <w:tab w:val="left" w:pos="489"/>
        </w:tabs>
        <w:spacing w:line="243" w:lineRule="exact"/>
        <w:ind w:right="424" w:hanging="105"/>
        <w:rPr>
          <w:lang w:val="hr-HR"/>
        </w:rPr>
      </w:pPr>
      <w:r w:rsidRPr="00086B25">
        <w:rPr>
          <w:lang w:val="hr-HR"/>
        </w:rPr>
        <w:t xml:space="preserve">Ostakljenje vodomjera od tvrdog mineralnog stakla otpornog na ogrebotine, što osigurava trajnu čitljivost  </w:t>
      </w:r>
    </w:p>
    <w:p w14:paraId="20CF4A0B" w14:textId="77777777" w:rsidR="009C4D6A" w:rsidRPr="00086B25" w:rsidRDefault="009C4D6A" w:rsidP="009C4D6A">
      <w:pPr>
        <w:pStyle w:val="Tijeloteksta"/>
        <w:tabs>
          <w:tab w:val="left" w:pos="489"/>
        </w:tabs>
        <w:spacing w:line="243" w:lineRule="exact"/>
        <w:ind w:left="390" w:right="424"/>
        <w:rPr>
          <w:lang w:val="hr-HR"/>
        </w:rPr>
      </w:pPr>
      <w:r w:rsidRPr="00086B25">
        <w:rPr>
          <w:lang w:val="hr-HR"/>
        </w:rPr>
        <w:t xml:space="preserve">   potrošnje vode</w:t>
      </w:r>
    </w:p>
    <w:p w14:paraId="4B585BFE" w14:textId="77777777" w:rsidR="009C4D6A" w:rsidRPr="00086B25" w:rsidRDefault="009C4D6A" w:rsidP="009C4D6A">
      <w:pPr>
        <w:pStyle w:val="Tijeloteksta"/>
        <w:numPr>
          <w:ilvl w:val="1"/>
          <w:numId w:val="23"/>
        </w:numPr>
        <w:tabs>
          <w:tab w:val="left" w:pos="489"/>
        </w:tabs>
        <w:spacing w:line="243" w:lineRule="exact"/>
        <w:ind w:right="424" w:hanging="105"/>
        <w:rPr>
          <w:lang w:val="hr-HR"/>
        </w:rPr>
      </w:pPr>
      <w:r w:rsidRPr="00086B25">
        <w:rPr>
          <w:lang w:val="hr-HR"/>
        </w:rPr>
        <w:t>Brojčanik vodomjera opremljen sa davačem impulsa 1 l/impuls koji aktivira elektronski</w:t>
      </w:r>
      <w:r w:rsidRPr="00086B25">
        <w:rPr>
          <w:spacing w:val="-7"/>
          <w:lang w:val="hr-HR"/>
        </w:rPr>
        <w:t xml:space="preserve"> </w:t>
      </w:r>
      <w:r w:rsidRPr="00086B25">
        <w:rPr>
          <w:lang w:val="hr-HR"/>
        </w:rPr>
        <w:t>senzor</w:t>
      </w:r>
    </w:p>
    <w:p w14:paraId="7993BF20" w14:textId="1C3C161B" w:rsidR="00C70D14" w:rsidRPr="007D72FE" w:rsidRDefault="009C4D6A" w:rsidP="007D72FE">
      <w:pPr>
        <w:pStyle w:val="Tijeloteksta"/>
        <w:numPr>
          <w:ilvl w:val="1"/>
          <w:numId w:val="23"/>
        </w:numPr>
        <w:tabs>
          <w:tab w:val="left" w:pos="489"/>
        </w:tabs>
        <w:ind w:right="424" w:hanging="105"/>
        <w:rPr>
          <w:color w:val="4472C4" w:themeColor="accent1"/>
          <w:lang w:val="hr-HR"/>
        </w:rPr>
      </w:pPr>
      <w:r w:rsidRPr="00086B25">
        <w:rPr>
          <w:lang w:val="hr-HR"/>
        </w:rPr>
        <w:t xml:space="preserve">Mogućnost naknadne ugradnje kompaktnog radio modula </w:t>
      </w:r>
      <w:r w:rsidR="00C70D14" w:rsidRPr="00C70D14">
        <w:rPr>
          <w:color w:val="4472C4" w:themeColor="accent1"/>
          <w:lang w:val="hr-HR"/>
        </w:rPr>
        <w:t xml:space="preserve">za daljinsko očitanje 868 </w:t>
      </w:r>
      <w:proofErr w:type="spellStart"/>
      <w:r w:rsidR="00C70D14" w:rsidRPr="00C70D14">
        <w:rPr>
          <w:color w:val="4472C4" w:themeColor="accent1"/>
          <w:lang w:val="hr-HR"/>
        </w:rPr>
        <w:t>Mhz</w:t>
      </w:r>
      <w:proofErr w:type="spellEnd"/>
      <w:r w:rsidR="00C70D14" w:rsidRPr="00C70D14">
        <w:rPr>
          <w:color w:val="4472C4" w:themeColor="accent1"/>
          <w:lang w:val="hr-HR"/>
        </w:rPr>
        <w:t xml:space="preserve"> u skladu sa  europskom normom Wireless M-Bus EN 13757 OMS  ili ugradnje radio </w:t>
      </w:r>
      <w:r w:rsidR="007D72FE">
        <w:rPr>
          <w:color w:val="4472C4" w:themeColor="accent1"/>
          <w:lang w:val="hr-HR"/>
        </w:rPr>
        <w:t xml:space="preserve">modula za  daljinsko očitanje 868 </w:t>
      </w:r>
      <w:proofErr w:type="spellStart"/>
      <w:r w:rsidR="007D72FE">
        <w:rPr>
          <w:color w:val="4472C4" w:themeColor="accent1"/>
          <w:lang w:val="hr-HR"/>
        </w:rPr>
        <w:t>Mhz</w:t>
      </w:r>
      <w:proofErr w:type="spellEnd"/>
      <w:r w:rsidR="007D72FE">
        <w:rPr>
          <w:color w:val="4472C4" w:themeColor="accent1"/>
          <w:lang w:val="hr-HR"/>
        </w:rPr>
        <w:t xml:space="preserve"> u skladu sa </w:t>
      </w:r>
      <w:r w:rsidR="00C70D14" w:rsidRPr="00C70D14">
        <w:rPr>
          <w:color w:val="4472C4" w:themeColor="accent1"/>
          <w:lang w:val="hr-HR"/>
        </w:rPr>
        <w:t xml:space="preserve">dalekometnim protokolima očitanja </w:t>
      </w:r>
      <w:proofErr w:type="spellStart"/>
      <w:r w:rsidR="00C70D14" w:rsidRPr="00C70D14">
        <w:rPr>
          <w:color w:val="4472C4" w:themeColor="accent1"/>
          <w:lang w:val="hr-HR"/>
        </w:rPr>
        <w:t>LoR</w:t>
      </w:r>
      <w:r w:rsidR="007D72FE">
        <w:rPr>
          <w:color w:val="4472C4" w:themeColor="accent1"/>
          <w:lang w:val="hr-HR"/>
        </w:rPr>
        <w:t>aWAN</w:t>
      </w:r>
      <w:proofErr w:type="spellEnd"/>
      <w:r w:rsidR="007D72FE">
        <w:rPr>
          <w:color w:val="4472C4" w:themeColor="accent1"/>
          <w:lang w:val="hr-HR"/>
        </w:rPr>
        <w:t xml:space="preserve"> ili NB-</w:t>
      </w:r>
      <w:proofErr w:type="spellStart"/>
      <w:r w:rsidR="007D72FE">
        <w:rPr>
          <w:color w:val="4472C4" w:themeColor="accent1"/>
          <w:lang w:val="hr-HR"/>
        </w:rPr>
        <w:t>IoT</w:t>
      </w:r>
      <w:proofErr w:type="spellEnd"/>
      <w:r w:rsidR="007D72FE">
        <w:rPr>
          <w:color w:val="4472C4" w:themeColor="accent1"/>
          <w:lang w:val="hr-HR"/>
        </w:rPr>
        <w:t xml:space="preserve">, bez oštećenja </w:t>
      </w:r>
      <w:proofErr w:type="spellStart"/>
      <w:r w:rsidR="007D72FE">
        <w:rPr>
          <w:color w:val="4472C4" w:themeColor="accent1"/>
          <w:lang w:val="hr-HR"/>
        </w:rPr>
        <w:t>ovjernog</w:t>
      </w:r>
      <w:proofErr w:type="spellEnd"/>
      <w:r w:rsidR="007D72FE">
        <w:rPr>
          <w:color w:val="4472C4" w:themeColor="accent1"/>
          <w:lang w:val="hr-HR"/>
        </w:rPr>
        <w:t xml:space="preserve"> žiga.</w:t>
      </w:r>
    </w:p>
    <w:p w14:paraId="17CDEA81" w14:textId="409D9CC3" w:rsidR="009C4D6A" w:rsidRPr="007D72FE" w:rsidRDefault="009C4D6A" w:rsidP="009C4D6A">
      <w:pPr>
        <w:pStyle w:val="Tijeloteksta"/>
        <w:numPr>
          <w:ilvl w:val="1"/>
          <w:numId w:val="23"/>
        </w:numPr>
        <w:tabs>
          <w:tab w:val="left" w:pos="489"/>
        </w:tabs>
        <w:ind w:right="424" w:hanging="105"/>
        <w:rPr>
          <w:strike/>
          <w:lang w:val="hr-HR"/>
        </w:rPr>
      </w:pPr>
      <w:r w:rsidRPr="007D72FE">
        <w:rPr>
          <w:strike/>
          <w:lang w:val="hr-HR"/>
        </w:rPr>
        <w:t xml:space="preserve">sa integriranim dvosmjernim statičkim senzorom ( 868 </w:t>
      </w:r>
      <w:proofErr w:type="spellStart"/>
      <w:r w:rsidRPr="007D72FE">
        <w:rPr>
          <w:strike/>
          <w:lang w:val="hr-HR"/>
        </w:rPr>
        <w:t>Mhz</w:t>
      </w:r>
      <w:proofErr w:type="spellEnd"/>
      <w:r w:rsidRPr="007D72FE">
        <w:rPr>
          <w:strike/>
          <w:lang w:val="hr-HR"/>
        </w:rPr>
        <w:t xml:space="preserve"> u skladu sa europskom normom Wireless M-Bus EN 13757 OMS ) ili ugradnje kompaktnog radio modula ( 868 </w:t>
      </w:r>
      <w:proofErr w:type="spellStart"/>
      <w:r w:rsidRPr="007D72FE">
        <w:rPr>
          <w:strike/>
          <w:lang w:val="hr-HR"/>
        </w:rPr>
        <w:t>Mhz</w:t>
      </w:r>
      <w:proofErr w:type="spellEnd"/>
      <w:r w:rsidRPr="007D72FE">
        <w:rPr>
          <w:strike/>
          <w:lang w:val="hr-HR"/>
        </w:rPr>
        <w:t xml:space="preserve"> u skladu sa dalekometnim protokolima  očitanja  </w:t>
      </w:r>
      <w:proofErr w:type="spellStart"/>
      <w:r w:rsidRPr="007D72FE">
        <w:rPr>
          <w:rFonts w:eastAsia="Calibri"/>
          <w:i/>
          <w:iCs/>
          <w:strike/>
          <w:szCs w:val="22"/>
        </w:rPr>
        <w:t>LoRaWAN</w:t>
      </w:r>
      <w:proofErr w:type="spellEnd"/>
      <w:r w:rsidRPr="007D72FE">
        <w:rPr>
          <w:rFonts w:eastAsia="Calibri"/>
          <w:i/>
          <w:iCs/>
          <w:strike/>
          <w:szCs w:val="22"/>
        </w:rPr>
        <w:t xml:space="preserve">, NB-IoT , 2G </w:t>
      </w:r>
      <w:proofErr w:type="spellStart"/>
      <w:r w:rsidRPr="007D72FE">
        <w:rPr>
          <w:rFonts w:eastAsia="Calibri"/>
          <w:i/>
          <w:iCs/>
          <w:strike/>
          <w:szCs w:val="22"/>
        </w:rPr>
        <w:t>ili</w:t>
      </w:r>
      <w:proofErr w:type="spellEnd"/>
      <w:r w:rsidRPr="007D72FE">
        <w:rPr>
          <w:rFonts w:eastAsia="Calibri"/>
          <w:i/>
          <w:iCs/>
          <w:strike/>
          <w:szCs w:val="22"/>
        </w:rPr>
        <w:t xml:space="preserve"> Sigfox</w:t>
      </w:r>
      <w:r w:rsidRPr="007D72FE">
        <w:rPr>
          <w:strike/>
          <w:lang w:val="hr-HR"/>
        </w:rPr>
        <w:t xml:space="preserve">  ), bez oštećenja ovjerenog žiga</w:t>
      </w:r>
    </w:p>
    <w:p w14:paraId="51AA186D" w14:textId="19A05006" w:rsidR="009C4D6A" w:rsidRDefault="009C4D6A" w:rsidP="009C4D6A">
      <w:pPr>
        <w:pStyle w:val="Tijeloteksta"/>
        <w:numPr>
          <w:ilvl w:val="1"/>
          <w:numId w:val="23"/>
        </w:numPr>
        <w:tabs>
          <w:tab w:val="left" w:pos="489"/>
        </w:tabs>
        <w:ind w:right="424" w:hanging="105"/>
        <w:rPr>
          <w:lang w:val="hr-HR"/>
        </w:rPr>
      </w:pPr>
      <w:r w:rsidRPr="00086B25">
        <w:rPr>
          <w:lang w:val="hr-HR"/>
        </w:rPr>
        <w:t xml:space="preserve">Vodomjeri moraju zadovoljavati navedene dimenzije (priključne spojeve) DN iz priložene tablice </w:t>
      </w:r>
    </w:p>
    <w:p w14:paraId="6397A9A0" w14:textId="142454FA" w:rsidR="009C4D6A" w:rsidRDefault="007D72FE" w:rsidP="003A2B83">
      <w:pPr>
        <w:pStyle w:val="Tijeloteksta"/>
        <w:numPr>
          <w:ilvl w:val="1"/>
          <w:numId w:val="23"/>
        </w:numPr>
        <w:tabs>
          <w:tab w:val="left" w:pos="489"/>
        </w:tabs>
        <w:ind w:right="424" w:hanging="105"/>
        <w:rPr>
          <w:color w:val="4472C4" w:themeColor="accent1"/>
          <w:lang w:val="hr-HR"/>
        </w:rPr>
      </w:pPr>
      <w:r w:rsidRPr="007D72FE">
        <w:rPr>
          <w:color w:val="4472C4" w:themeColor="accent1"/>
          <w:lang w:val="hr-HR"/>
        </w:rPr>
        <w:t>Svi ponuđeni vodomjeri moraju biti od istog proizvođača</w:t>
      </w:r>
    </w:p>
    <w:p w14:paraId="50DCAFDE" w14:textId="77777777" w:rsidR="009B1E10" w:rsidRPr="003A2B83" w:rsidRDefault="009B1E10" w:rsidP="003A2B83">
      <w:pPr>
        <w:pStyle w:val="Tijeloteksta"/>
        <w:numPr>
          <w:ilvl w:val="1"/>
          <w:numId w:val="23"/>
        </w:numPr>
        <w:tabs>
          <w:tab w:val="left" w:pos="489"/>
        </w:tabs>
        <w:ind w:right="424" w:hanging="105"/>
        <w:rPr>
          <w:color w:val="4472C4" w:themeColor="accent1"/>
          <w:lang w:val="hr-HR"/>
        </w:rPr>
      </w:pPr>
    </w:p>
    <w:tbl>
      <w:tblPr>
        <w:tblW w:w="0" w:type="auto"/>
        <w:tblInd w:w="548" w:type="dxa"/>
        <w:tblLayout w:type="fixed"/>
        <w:tblCellMar>
          <w:left w:w="0" w:type="dxa"/>
          <w:right w:w="0" w:type="dxa"/>
        </w:tblCellMar>
        <w:tblLook w:val="01E0" w:firstRow="1" w:lastRow="1" w:firstColumn="1" w:lastColumn="1" w:noHBand="0" w:noVBand="0"/>
      </w:tblPr>
      <w:tblGrid>
        <w:gridCol w:w="2127"/>
        <w:gridCol w:w="853"/>
        <w:gridCol w:w="850"/>
        <w:gridCol w:w="850"/>
        <w:gridCol w:w="850"/>
        <w:gridCol w:w="850"/>
        <w:gridCol w:w="850"/>
        <w:gridCol w:w="850"/>
      </w:tblGrid>
      <w:tr w:rsidR="009C4D6A" w:rsidRPr="00086B25" w14:paraId="58620EA5" w14:textId="77777777" w:rsidTr="00B43CE7">
        <w:trPr>
          <w:trHeight w:hRule="exact" w:val="310"/>
        </w:trPr>
        <w:tc>
          <w:tcPr>
            <w:tcW w:w="2127" w:type="dxa"/>
            <w:tcBorders>
              <w:top w:val="single" w:sz="4" w:space="0" w:color="000000"/>
              <w:left w:val="single" w:sz="4" w:space="0" w:color="000000"/>
              <w:bottom w:val="single" w:sz="4" w:space="0" w:color="000000"/>
              <w:right w:val="single" w:sz="4" w:space="0" w:color="000000"/>
            </w:tcBorders>
          </w:tcPr>
          <w:p w14:paraId="4C534D6B" w14:textId="77777777" w:rsidR="009C4D6A" w:rsidRPr="00086B25" w:rsidRDefault="009C4D6A" w:rsidP="00B43CE7">
            <w:pPr>
              <w:pStyle w:val="TableParagraph"/>
              <w:spacing w:before="37"/>
              <w:ind w:left="103" w:right="424"/>
              <w:rPr>
                <w:rFonts w:ascii="Times New Roman" w:hAnsi="Times New Roman"/>
                <w:sz w:val="18"/>
                <w:szCs w:val="18"/>
                <w:lang w:val="hr-HR"/>
              </w:rPr>
            </w:pPr>
            <w:r w:rsidRPr="00086B25">
              <w:rPr>
                <w:rFonts w:ascii="Times New Roman" w:hAnsi="Times New Roman"/>
                <w:sz w:val="18"/>
                <w:lang w:val="hr-HR"/>
              </w:rPr>
              <w:t>Nazivni</w:t>
            </w:r>
            <w:r w:rsidRPr="00086B25">
              <w:rPr>
                <w:rFonts w:ascii="Times New Roman" w:hAnsi="Times New Roman"/>
                <w:spacing w:val="-5"/>
                <w:sz w:val="18"/>
                <w:lang w:val="hr-HR"/>
              </w:rPr>
              <w:t xml:space="preserve"> </w:t>
            </w:r>
            <w:r w:rsidRPr="00086B25">
              <w:rPr>
                <w:rFonts w:ascii="Times New Roman" w:hAnsi="Times New Roman"/>
                <w:sz w:val="18"/>
                <w:lang w:val="hr-HR"/>
              </w:rPr>
              <w:t>promjer DN</w:t>
            </w:r>
          </w:p>
        </w:tc>
        <w:tc>
          <w:tcPr>
            <w:tcW w:w="853" w:type="dxa"/>
            <w:tcBorders>
              <w:top w:val="single" w:sz="4" w:space="0" w:color="000000"/>
              <w:left w:val="single" w:sz="4" w:space="0" w:color="000000"/>
              <w:bottom w:val="single" w:sz="4" w:space="0" w:color="000000"/>
              <w:right w:val="single" w:sz="4" w:space="0" w:color="000000"/>
            </w:tcBorders>
          </w:tcPr>
          <w:p w14:paraId="32CDEA19" w14:textId="77777777" w:rsidR="009C4D6A" w:rsidRPr="00086B25" w:rsidRDefault="009C4D6A" w:rsidP="00B43CE7">
            <w:pPr>
              <w:pStyle w:val="TableParagraph"/>
              <w:tabs>
                <w:tab w:val="left" w:pos="591"/>
              </w:tabs>
              <w:spacing w:before="37"/>
              <w:ind w:left="165" w:right="262"/>
              <w:jc w:val="center"/>
              <w:rPr>
                <w:rFonts w:ascii="Times New Roman" w:hAnsi="Times New Roman"/>
                <w:sz w:val="18"/>
                <w:szCs w:val="18"/>
                <w:lang w:val="hr-HR"/>
              </w:rPr>
            </w:pPr>
            <w:r w:rsidRPr="00086B25">
              <w:rPr>
                <w:rFonts w:ascii="Times New Roman" w:hAnsi="Times New Roman"/>
                <w:sz w:val="18"/>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209A8DF6" w14:textId="77777777" w:rsidR="009C4D6A" w:rsidRPr="00086B25" w:rsidRDefault="009C4D6A" w:rsidP="00B43CE7">
            <w:pPr>
              <w:pStyle w:val="TableParagraph"/>
              <w:tabs>
                <w:tab w:val="left" w:pos="730"/>
              </w:tabs>
              <w:spacing w:before="37"/>
              <w:ind w:right="120"/>
              <w:jc w:val="center"/>
              <w:rPr>
                <w:rFonts w:ascii="Times New Roman" w:hAnsi="Times New Roman"/>
                <w:sz w:val="18"/>
                <w:szCs w:val="18"/>
                <w:lang w:val="hr-HR"/>
              </w:rPr>
            </w:pPr>
            <w:r w:rsidRPr="00086B25">
              <w:rPr>
                <w:rFonts w:ascii="Times New Roman" w:hAnsi="Times New Roman"/>
                <w:sz w:val="18"/>
                <w:lang w:val="hr-HR"/>
              </w:rPr>
              <w:t>15</w:t>
            </w:r>
          </w:p>
        </w:tc>
        <w:tc>
          <w:tcPr>
            <w:tcW w:w="850" w:type="dxa"/>
            <w:tcBorders>
              <w:top w:val="single" w:sz="4" w:space="0" w:color="000000"/>
              <w:left w:val="single" w:sz="4" w:space="0" w:color="000000"/>
              <w:bottom w:val="single" w:sz="4" w:space="0" w:color="000000"/>
              <w:right w:val="single" w:sz="4" w:space="0" w:color="000000"/>
            </w:tcBorders>
          </w:tcPr>
          <w:p w14:paraId="6444D7C7" w14:textId="77777777" w:rsidR="009C4D6A" w:rsidRPr="00086B25" w:rsidRDefault="009C4D6A" w:rsidP="00B43CE7">
            <w:pPr>
              <w:pStyle w:val="TableParagraph"/>
              <w:spacing w:before="37"/>
              <w:ind w:right="120"/>
              <w:jc w:val="center"/>
              <w:rPr>
                <w:rFonts w:ascii="Times New Roman" w:hAnsi="Times New Roman"/>
                <w:sz w:val="18"/>
                <w:szCs w:val="18"/>
                <w:lang w:val="hr-HR"/>
              </w:rPr>
            </w:pPr>
            <w:r w:rsidRPr="00086B25">
              <w:rPr>
                <w:rFonts w:ascii="Times New Roman" w:hAnsi="Times New Roman"/>
                <w:sz w:val="18"/>
                <w:lang w:val="hr-HR"/>
              </w:rPr>
              <w:t>20</w:t>
            </w:r>
          </w:p>
        </w:tc>
        <w:tc>
          <w:tcPr>
            <w:tcW w:w="850" w:type="dxa"/>
            <w:tcBorders>
              <w:top w:val="single" w:sz="4" w:space="0" w:color="000000"/>
              <w:left w:val="single" w:sz="4" w:space="0" w:color="000000"/>
              <w:bottom w:val="single" w:sz="4" w:space="0" w:color="000000"/>
              <w:right w:val="single" w:sz="4" w:space="0" w:color="000000"/>
            </w:tcBorders>
          </w:tcPr>
          <w:p w14:paraId="4016DD16" w14:textId="77777777" w:rsidR="009C4D6A" w:rsidRPr="00086B25" w:rsidRDefault="009C4D6A" w:rsidP="00B43CE7">
            <w:pPr>
              <w:pStyle w:val="TableParagraph"/>
              <w:spacing w:before="37"/>
              <w:ind w:right="119"/>
              <w:jc w:val="center"/>
              <w:rPr>
                <w:rFonts w:ascii="Times New Roman" w:hAnsi="Times New Roman"/>
                <w:sz w:val="18"/>
                <w:szCs w:val="18"/>
                <w:lang w:val="hr-HR"/>
              </w:rPr>
            </w:pPr>
            <w:r w:rsidRPr="00086B25">
              <w:rPr>
                <w:rFonts w:ascii="Times New Roman" w:hAnsi="Times New Roman"/>
                <w:sz w:val="18"/>
                <w:lang w:val="hr-HR"/>
              </w:rPr>
              <w:t>25</w:t>
            </w:r>
          </w:p>
        </w:tc>
        <w:tc>
          <w:tcPr>
            <w:tcW w:w="850" w:type="dxa"/>
            <w:tcBorders>
              <w:top w:val="single" w:sz="4" w:space="0" w:color="000000"/>
              <w:left w:val="single" w:sz="4" w:space="0" w:color="000000"/>
              <w:bottom w:val="single" w:sz="4" w:space="0" w:color="000000"/>
              <w:right w:val="single" w:sz="4" w:space="0" w:color="000000"/>
            </w:tcBorders>
          </w:tcPr>
          <w:p w14:paraId="482C6F21" w14:textId="124BB1C2" w:rsidR="009C4D6A" w:rsidRPr="00B13763" w:rsidRDefault="009C4D6A" w:rsidP="00B43CE7">
            <w:pPr>
              <w:pStyle w:val="TableParagraph"/>
              <w:spacing w:before="37"/>
              <w:ind w:right="119"/>
              <w:jc w:val="center"/>
              <w:rPr>
                <w:rFonts w:ascii="Times New Roman" w:hAnsi="Times New Roman"/>
                <w:strike/>
                <w:sz w:val="18"/>
                <w:szCs w:val="18"/>
                <w:lang w:val="hr-HR"/>
              </w:rPr>
            </w:pPr>
            <w:r w:rsidRPr="00B13763">
              <w:rPr>
                <w:rFonts w:ascii="Times New Roman" w:hAnsi="Times New Roman"/>
                <w:strike/>
                <w:sz w:val="18"/>
                <w:lang w:val="hr-HR"/>
              </w:rPr>
              <w:t>30</w:t>
            </w:r>
            <w:r w:rsidR="00B13763">
              <w:rPr>
                <w:rFonts w:ascii="Times New Roman" w:hAnsi="Times New Roman"/>
                <w:strike/>
                <w:sz w:val="18"/>
                <w:lang w:val="hr-HR"/>
              </w:rPr>
              <w:t xml:space="preserve"> </w:t>
            </w:r>
            <w:r w:rsidR="00B13763" w:rsidRPr="00B13763">
              <w:rPr>
                <w:rFonts w:ascii="Times New Roman" w:hAnsi="Times New Roman"/>
                <w:color w:val="4472C4" w:themeColor="accent1"/>
                <w:sz w:val="18"/>
                <w:lang w:val="hr-HR"/>
              </w:rPr>
              <w:t>32</w:t>
            </w:r>
          </w:p>
        </w:tc>
        <w:tc>
          <w:tcPr>
            <w:tcW w:w="850" w:type="dxa"/>
            <w:tcBorders>
              <w:top w:val="single" w:sz="4" w:space="0" w:color="000000"/>
              <w:left w:val="single" w:sz="4" w:space="0" w:color="000000"/>
              <w:bottom w:val="single" w:sz="4" w:space="0" w:color="000000"/>
              <w:right w:val="single" w:sz="4" w:space="0" w:color="000000"/>
            </w:tcBorders>
          </w:tcPr>
          <w:p w14:paraId="6BB03288" w14:textId="77777777" w:rsidR="009C4D6A" w:rsidRPr="00086B25" w:rsidRDefault="009C4D6A" w:rsidP="00B43CE7">
            <w:pPr>
              <w:pStyle w:val="TableParagraph"/>
              <w:spacing w:before="37"/>
              <w:ind w:right="118"/>
              <w:jc w:val="center"/>
              <w:rPr>
                <w:rFonts w:ascii="Times New Roman" w:hAnsi="Times New Roman"/>
                <w:sz w:val="18"/>
                <w:lang w:val="hr-HR"/>
              </w:rPr>
            </w:pPr>
            <w:r w:rsidRPr="00086B25">
              <w:rPr>
                <w:rFonts w:ascii="Times New Roman" w:hAnsi="Times New Roman"/>
                <w:sz w:val="18"/>
                <w:lang w:val="hr-HR"/>
              </w:rPr>
              <w:t>40</w:t>
            </w:r>
          </w:p>
        </w:tc>
        <w:tc>
          <w:tcPr>
            <w:tcW w:w="850" w:type="dxa"/>
            <w:tcBorders>
              <w:top w:val="single" w:sz="4" w:space="0" w:color="000000"/>
              <w:left w:val="single" w:sz="4" w:space="0" w:color="000000"/>
              <w:bottom w:val="single" w:sz="4" w:space="0" w:color="000000"/>
              <w:right w:val="single" w:sz="4" w:space="0" w:color="000000"/>
            </w:tcBorders>
          </w:tcPr>
          <w:p w14:paraId="618F7AAC" w14:textId="77777777" w:rsidR="009C4D6A" w:rsidRPr="00086B25" w:rsidRDefault="009C4D6A" w:rsidP="00B43CE7">
            <w:pPr>
              <w:pStyle w:val="TableParagraph"/>
              <w:tabs>
                <w:tab w:val="left" w:pos="732"/>
              </w:tabs>
              <w:spacing w:before="37"/>
              <w:ind w:right="118"/>
              <w:jc w:val="center"/>
              <w:rPr>
                <w:rFonts w:ascii="Times New Roman" w:hAnsi="Times New Roman"/>
                <w:sz w:val="18"/>
                <w:lang w:val="hr-HR"/>
              </w:rPr>
            </w:pPr>
            <w:r w:rsidRPr="00086B25">
              <w:rPr>
                <w:rFonts w:ascii="Times New Roman" w:hAnsi="Times New Roman"/>
                <w:sz w:val="18"/>
                <w:lang w:val="hr-HR"/>
              </w:rPr>
              <w:t>50</w:t>
            </w:r>
          </w:p>
        </w:tc>
      </w:tr>
      <w:tr w:rsidR="009C4D6A" w:rsidRPr="00086B25" w14:paraId="132FDAE9" w14:textId="77777777" w:rsidTr="00B43CE7">
        <w:trPr>
          <w:trHeight w:hRule="exact" w:val="310"/>
        </w:trPr>
        <w:tc>
          <w:tcPr>
            <w:tcW w:w="2127" w:type="dxa"/>
            <w:tcBorders>
              <w:top w:val="single" w:sz="4" w:space="0" w:color="000000"/>
              <w:left w:val="single" w:sz="4" w:space="0" w:color="000000"/>
              <w:bottom w:val="single" w:sz="4" w:space="0" w:color="000000"/>
              <w:right w:val="single" w:sz="4" w:space="0" w:color="000000"/>
            </w:tcBorders>
          </w:tcPr>
          <w:p w14:paraId="44D8BAF0" w14:textId="77777777" w:rsidR="009C4D6A" w:rsidRPr="00086B25" w:rsidRDefault="009C4D6A" w:rsidP="00B43CE7">
            <w:pPr>
              <w:pStyle w:val="TableParagraph"/>
              <w:spacing w:before="37"/>
              <w:ind w:left="103" w:right="424"/>
              <w:rPr>
                <w:rFonts w:ascii="Times New Roman" w:hAnsi="Times New Roman"/>
                <w:sz w:val="18"/>
                <w:szCs w:val="18"/>
                <w:vertAlign w:val="subscript"/>
                <w:lang w:val="hr-HR"/>
              </w:rPr>
            </w:pPr>
            <w:r w:rsidRPr="00086B25">
              <w:rPr>
                <w:rFonts w:ascii="Times New Roman" w:hAnsi="Times New Roman"/>
                <w:sz w:val="18"/>
                <w:lang w:val="hr-HR"/>
              </w:rPr>
              <w:t>Trajni</w:t>
            </w:r>
            <w:r w:rsidRPr="00086B25">
              <w:rPr>
                <w:rFonts w:ascii="Times New Roman" w:hAnsi="Times New Roman"/>
                <w:spacing w:val="-5"/>
                <w:sz w:val="18"/>
                <w:lang w:val="hr-HR"/>
              </w:rPr>
              <w:t xml:space="preserve"> </w:t>
            </w:r>
            <w:r w:rsidRPr="00086B25">
              <w:rPr>
                <w:rFonts w:ascii="Times New Roman" w:hAnsi="Times New Roman"/>
                <w:sz w:val="18"/>
                <w:lang w:val="hr-HR"/>
              </w:rPr>
              <w:t>protok Q</w:t>
            </w:r>
            <w:r w:rsidRPr="00086B25">
              <w:rPr>
                <w:rFonts w:ascii="Times New Roman" w:hAnsi="Times New Roman"/>
                <w:sz w:val="18"/>
                <w:vertAlign w:val="subscript"/>
                <w:lang w:val="hr-HR"/>
              </w:rPr>
              <w:t>3</w:t>
            </w:r>
          </w:p>
        </w:tc>
        <w:tc>
          <w:tcPr>
            <w:tcW w:w="853" w:type="dxa"/>
            <w:tcBorders>
              <w:top w:val="single" w:sz="4" w:space="0" w:color="000000"/>
              <w:left w:val="single" w:sz="4" w:space="0" w:color="000000"/>
              <w:bottom w:val="single" w:sz="4" w:space="0" w:color="000000"/>
              <w:right w:val="single" w:sz="4" w:space="0" w:color="000000"/>
            </w:tcBorders>
          </w:tcPr>
          <w:p w14:paraId="498871B6" w14:textId="77777777" w:rsidR="009C4D6A" w:rsidRPr="00086B25" w:rsidRDefault="009C4D6A" w:rsidP="00B43CE7">
            <w:pPr>
              <w:pStyle w:val="TableParagraph"/>
              <w:tabs>
                <w:tab w:val="left" w:pos="591"/>
              </w:tabs>
              <w:spacing w:before="4"/>
              <w:ind w:left="165" w:right="262"/>
              <w:jc w:val="center"/>
              <w:rPr>
                <w:rFonts w:ascii="Times New Roman" w:hAnsi="Times New Roman"/>
                <w:sz w:val="18"/>
                <w:szCs w:val="18"/>
                <w:lang w:val="hr-HR"/>
              </w:rPr>
            </w:pPr>
            <w:r w:rsidRPr="00086B25">
              <w:rPr>
                <w:rFonts w:ascii="Times New Roman" w:hAnsi="Times New Roman"/>
                <w:sz w:val="18"/>
                <w:lang w:val="hr-HR"/>
              </w:rPr>
              <w:t>m</w:t>
            </w:r>
            <w:r w:rsidRPr="00086B25">
              <w:rPr>
                <w:rFonts w:ascii="Times New Roman" w:hAnsi="Times New Roman"/>
                <w:position w:val="9"/>
                <w:sz w:val="12"/>
                <w:lang w:val="hr-HR"/>
              </w:rPr>
              <w:t>3</w:t>
            </w:r>
            <w:r w:rsidRPr="00086B25">
              <w:rPr>
                <w:rFonts w:ascii="Times New Roman" w:hAnsi="Times New Roman"/>
                <w:sz w:val="18"/>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127F3BDF" w14:textId="77777777" w:rsidR="009C4D6A" w:rsidRPr="00086B25" w:rsidRDefault="009C4D6A" w:rsidP="00B43CE7">
            <w:pPr>
              <w:pStyle w:val="TableParagraph"/>
              <w:tabs>
                <w:tab w:val="left" w:pos="730"/>
              </w:tabs>
              <w:spacing w:before="37"/>
              <w:ind w:right="120"/>
              <w:jc w:val="center"/>
              <w:rPr>
                <w:rFonts w:ascii="Times New Roman" w:hAnsi="Times New Roman"/>
                <w:sz w:val="18"/>
                <w:szCs w:val="18"/>
                <w:lang w:val="hr-HR"/>
              </w:rPr>
            </w:pPr>
            <w:r w:rsidRPr="00086B25">
              <w:rPr>
                <w:rFonts w:ascii="Times New Roman" w:hAnsi="Times New Roman"/>
                <w:sz w:val="18"/>
                <w:lang w:val="hr-HR"/>
              </w:rPr>
              <w:t>2,5</w:t>
            </w:r>
          </w:p>
        </w:tc>
        <w:tc>
          <w:tcPr>
            <w:tcW w:w="850" w:type="dxa"/>
            <w:tcBorders>
              <w:top w:val="single" w:sz="4" w:space="0" w:color="000000"/>
              <w:left w:val="single" w:sz="4" w:space="0" w:color="000000"/>
              <w:bottom w:val="single" w:sz="4" w:space="0" w:color="000000"/>
              <w:right w:val="single" w:sz="4" w:space="0" w:color="000000"/>
            </w:tcBorders>
          </w:tcPr>
          <w:p w14:paraId="36288AF1" w14:textId="77777777" w:rsidR="009C4D6A" w:rsidRPr="00086B25" w:rsidRDefault="009C4D6A" w:rsidP="00B43CE7">
            <w:pPr>
              <w:pStyle w:val="TableParagraph"/>
              <w:spacing w:before="37"/>
              <w:ind w:right="120"/>
              <w:jc w:val="center"/>
              <w:rPr>
                <w:rFonts w:ascii="Times New Roman" w:hAnsi="Times New Roman"/>
                <w:sz w:val="18"/>
                <w:szCs w:val="18"/>
                <w:lang w:val="hr-HR"/>
              </w:rPr>
            </w:pPr>
            <w:r w:rsidRPr="00086B25">
              <w:rPr>
                <w:rFonts w:ascii="Times New Roman" w:hAnsi="Times New Roman"/>
                <w:sz w:val="18"/>
                <w:lang w:val="hr-HR"/>
              </w:rPr>
              <w:t>4</w:t>
            </w:r>
          </w:p>
        </w:tc>
        <w:tc>
          <w:tcPr>
            <w:tcW w:w="850" w:type="dxa"/>
            <w:tcBorders>
              <w:top w:val="single" w:sz="4" w:space="0" w:color="000000"/>
              <w:left w:val="single" w:sz="4" w:space="0" w:color="000000"/>
              <w:bottom w:val="single" w:sz="4" w:space="0" w:color="000000"/>
              <w:right w:val="single" w:sz="4" w:space="0" w:color="000000"/>
            </w:tcBorders>
          </w:tcPr>
          <w:p w14:paraId="4C670A7B" w14:textId="77777777" w:rsidR="009C4D6A" w:rsidRPr="00086B25" w:rsidRDefault="009C4D6A" w:rsidP="00B43CE7">
            <w:pPr>
              <w:pStyle w:val="TableParagraph"/>
              <w:spacing w:before="37"/>
              <w:ind w:right="119"/>
              <w:jc w:val="center"/>
              <w:rPr>
                <w:rFonts w:ascii="Times New Roman" w:hAnsi="Times New Roman"/>
                <w:sz w:val="18"/>
                <w:szCs w:val="18"/>
                <w:lang w:val="hr-HR"/>
              </w:rPr>
            </w:pPr>
            <w:r w:rsidRPr="00086B25">
              <w:rPr>
                <w:rFonts w:ascii="Times New Roman" w:hAnsi="Times New Roman"/>
                <w:sz w:val="18"/>
                <w:lang w:val="hr-HR"/>
              </w:rPr>
              <w:t>6,3</w:t>
            </w:r>
          </w:p>
        </w:tc>
        <w:tc>
          <w:tcPr>
            <w:tcW w:w="850" w:type="dxa"/>
            <w:tcBorders>
              <w:top w:val="single" w:sz="4" w:space="0" w:color="000000"/>
              <w:left w:val="single" w:sz="4" w:space="0" w:color="000000"/>
              <w:bottom w:val="single" w:sz="4" w:space="0" w:color="000000"/>
              <w:right w:val="single" w:sz="4" w:space="0" w:color="000000"/>
            </w:tcBorders>
          </w:tcPr>
          <w:p w14:paraId="2809DCBD" w14:textId="77777777" w:rsidR="009C4D6A" w:rsidRPr="00086B25" w:rsidRDefault="009C4D6A" w:rsidP="00B43CE7">
            <w:pPr>
              <w:pStyle w:val="TableParagraph"/>
              <w:spacing w:before="37"/>
              <w:ind w:right="119"/>
              <w:jc w:val="center"/>
              <w:rPr>
                <w:rFonts w:ascii="Times New Roman" w:hAnsi="Times New Roman"/>
                <w:sz w:val="18"/>
                <w:szCs w:val="18"/>
                <w:lang w:val="hr-HR"/>
              </w:rPr>
            </w:pPr>
            <w:r w:rsidRPr="00086B25">
              <w:rPr>
                <w:rFonts w:ascii="Times New Roman" w:hAnsi="Times New Roman"/>
                <w:w w:val="99"/>
                <w:sz w:val="18"/>
                <w:lang w:val="hr-HR"/>
              </w:rPr>
              <w:t>10</w:t>
            </w:r>
          </w:p>
        </w:tc>
        <w:tc>
          <w:tcPr>
            <w:tcW w:w="850" w:type="dxa"/>
            <w:tcBorders>
              <w:top w:val="single" w:sz="4" w:space="0" w:color="000000"/>
              <w:left w:val="single" w:sz="4" w:space="0" w:color="000000"/>
              <w:bottom w:val="single" w:sz="4" w:space="0" w:color="000000"/>
              <w:right w:val="single" w:sz="4" w:space="0" w:color="000000"/>
            </w:tcBorders>
          </w:tcPr>
          <w:p w14:paraId="1D660026" w14:textId="77777777" w:rsidR="009C4D6A" w:rsidRPr="00086B25" w:rsidRDefault="009C4D6A" w:rsidP="00B43CE7">
            <w:pPr>
              <w:pStyle w:val="TableParagraph"/>
              <w:spacing w:before="37"/>
              <w:ind w:right="118"/>
              <w:jc w:val="center"/>
              <w:rPr>
                <w:rFonts w:ascii="Times New Roman" w:hAnsi="Times New Roman"/>
                <w:w w:val="99"/>
                <w:sz w:val="18"/>
                <w:lang w:val="hr-HR"/>
              </w:rPr>
            </w:pPr>
            <w:r w:rsidRPr="00086B25">
              <w:rPr>
                <w:rFonts w:ascii="Times New Roman" w:hAnsi="Times New Roman"/>
                <w:w w:val="99"/>
                <w:sz w:val="18"/>
                <w:lang w:val="hr-HR"/>
              </w:rPr>
              <w:t>16</w:t>
            </w:r>
          </w:p>
        </w:tc>
        <w:tc>
          <w:tcPr>
            <w:tcW w:w="850" w:type="dxa"/>
            <w:tcBorders>
              <w:top w:val="single" w:sz="4" w:space="0" w:color="000000"/>
              <w:left w:val="single" w:sz="4" w:space="0" w:color="000000"/>
              <w:bottom w:val="single" w:sz="4" w:space="0" w:color="000000"/>
              <w:right w:val="single" w:sz="4" w:space="0" w:color="000000"/>
            </w:tcBorders>
          </w:tcPr>
          <w:p w14:paraId="6D208233" w14:textId="77777777" w:rsidR="009C4D6A" w:rsidRPr="00086B25" w:rsidRDefault="009C4D6A" w:rsidP="00B43CE7">
            <w:pPr>
              <w:pStyle w:val="TableParagraph"/>
              <w:tabs>
                <w:tab w:val="left" w:pos="732"/>
              </w:tabs>
              <w:spacing w:before="37"/>
              <w:ind w:right="118"/>
              <w:jc w:val="center"/>
              <w:rPr>
                <w:rFonts w:ascii="Times New Roman" w:hAnsi="Times New Roman"/>
                <w:w w:val="99"/>
                <w:sz w:val="18"/>
                <w:lang w:val="hr-HR"/>
              </w:rPr>
            </w:pPr>
            <w:r w:rsidRPr="00086B25">
              <w:rPr>
                <w:rFonts w:ascii="Times New Roman" w:hAnsi="Times New Roman"/>
                <w:w w:val="99"/>
                <w:sz w:val="18"/>
                <w:lang w:val="hr-HR"/>
              </w:rPr>
              <w:t>25</w:t>
            </w:r>
          </w:p>
        </w:tc>
      </w:tr>
      <w:tr w:rsidR="009C4D6A" w:rsidRPr="00086B25" w14:paraId="1888B1F2" w14:textId="77777777" w:rsidTr="00B13763">
        <w:trPr>
          <w:trHeight w:hRule="exact" w:val="634"/>
        </w:trPr>
        <w:tc>
          <w:tcPr>
            <w:tcW w:w="2127" w:type="dxa"/>
            <w:tcBorders>
              <w:top w:val="single" w:sz="4" w:space="0" w:color="000000"/>
              <w:left w:val="single" w:sz="4" w:space="0" w:color="000000"/>
              <w:bottom w:val="single" w:sz="4" w:space="0" w:color="000000"/>
              <w:right w:val="single" w:sz="4" w:space="0" w:color="000000"/>
            </w:tcBorders>
          </w:tcPr>
          <w:p w14:paraId="2DEDE434" w14:textId="77777777" w:rsidR="009C4D6A" w:rsidRPr="00086B25" w:rsidRDefault="009C4D6A" w:rsidP="00B43CE7">
            <w:pPr>
              <w:pStyle w:val="TableParagraph"/>
              <w:spacing w:before="37"/>
              <w:ind w:left="103" w:right="424"/>
              <w:rPr>
                <w:rFonts w:ascii="Times New Roman" w:hAnsi="Times New Roman"/>
                <w:sz w:val="18"/>
                <w:szCs w:val="18"/>
                <w:vertAlign w:val="subscript"/>
                <w:lang w:val="hr-HR"/>
              </w:rPr>
            </w:pPr>
            <w:r w:rsidRPr="00086B25">
              <w:rPr>
                <w:rFonts w:ascii="Times New Roman" w:hAnsi="Times New Roman"/>
                <w:sz w:val="18"/>
                <w:lang w:val="hr-HR"/>
              </w:rPr>
              <w:t>Maksimalni</w:t>
            </w:r>
            <w:r w:rsidRPr="00086B25">
              <w:rPr>
                <w:rFonts w:ascii="Times New Roman" w:hAnsi="Times New Roman"/>
                <w:spacing w:val="-5"/>
                <w:sz w:val="18"/>
                <w:lang w:val="hr-HR"/>
              </w:rPr>
              <w:t xml:space="preserve"> </w:t>
            </w:r>
            <w:r w:rsidRPr="00086B25">
              <w:rPr>
                <w:rFonts w:ascii="Times New Roman" w:hAnsi="Times New Roman"/>
                <w:sz w:val="18"/>
                <w:lang w:val="hr-HR"/>
              </w:rPr>
              <w:t>protok Q</w:t>
            </w:r>
            <w:r w:rsidRPr="00086B25">
              <w:rPr>
                <w:rFonts w:ascii="Times New Roman" w:hAnsi="Times New Roman"/>
                <w:sz w:val="18"/>
                <w:vertAlign w:val="subscript"/>
                <w:lang w:val="hr-HR"/>
              </w:rPr>
              <w:t>4</w:t>
            </w:r>
          </w:p>
        </w:tc>
        <w:tc>
          <w:tcPr>
            <w:tcW w:w="853" w:type="dxa"/>
            <w:tcBorders>
              <w:top w:val="single" w:sz="4" w:space="0" w:color="000000"/>
              <w:left w:val="single" w:sz="4" w:space="0" w:color="000000"/>
              <w:bottom w:val="single" w:sz="4" w:space="0" w:color="000000"/>
              <w:right w:val="single" w:sz="4" w:space="0" w:color="000000"/>
            </w:tcBorders>
          </w:tcPr>
          <w:p w14:paraId="1A586447" w14:textId="77777777" w:rsidR="009C4D6A" w:rsidRPr="00086B25" w:rsidRDefault="009C4D6A" w:rsidP="00B43CE7">
            <w:pPr>
              <w:pStyle w:val="TableParagraph"/>
              <w:tabs>
                <w:tab w:val="left" w:pos="591"/>
              </w:tabs>
              <w:spacing w:before="4"/>
              <w:ind w:left="165" w:right="262"/>
              <w:jc w:val="center"/>
              <w:rPr>
                <w:rFonts w:ascii="Times New Roman" w:hAnsi="Times New Roman"/>
                <w:sz w:val="18"/>
                <w:szCs w:val="18"/>
                <w:lang w:val="hr-HR"/>
              </w:rPr>
            </w:pPr>
            <w:r w:rsidRPr="00086B25">
              <w:rPr>
                <w:rFonts w:ascii="Times New Roman" w:hAnsi="Times New Roman"/>
                <w:sz w:val="18"/>
                <w:lang w:val="hr-HR"/>
              </w:rPr>
              <w:t>m</w:t>
            </w:r>
            <w:r w:rsidRPr="00086B25">
              <w:rPr>
                <w:rFonts w:ascii="Times New Roman" w:hAnsi="Times New Roman"/>
                <w:position w:val="9"/>
                <w:sz w:val="12"/>
                <w:lang w:val="hr-HR"/>
              </w:rPr>
              <w:t>3</w:t>
            </w:r>
            <w:r w:rsidRPr="00086B25">
              <w:rPr>
                <w:rFonts w:ascii="Times New Roman" w:hAnsi="Times New Roman"/>
                <w:sz w:val="18"/>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4C0BB2E9" w14:textId="4FAA46E4" w:rsidR="009C4D6A" w:rsidRPr="00086B25" w:rsidRDefault="00B13763" w:rsidP="00B43CE7">
            <w:pPr>
              <w:pStyle w:val="TableParagraph"/>
              <w:tabs>
                <w:tab w:val="left" w:pos="730"/>
              </w:tabs>
              <w:spacing w:before="37"/>
              <w:ind w:right="120"/>
              <w:jc w:val="center"/>
              <w:rPr>
                <w:rFonts w:ascii="Times New Roman" w:hAnsi="Times New Roman"/>
                <w:sz w:val="18"/>
                <w:szCs w:val="18"/>
                <w:lang w:val="hr-HR"/>
              </w:rPr>
            </w:pPr>
            <w:r w:rsidRPr="001C6C73">
              <w:rPr>
                <w:rFonts w:ascii="Times New Roman" w:hAnsi="Times New Roman"/>
                <w:bCs/>
                <w:color w:val="4472C4" w:themeColor="accent1"/>
                <w:sz w:val="24"/>
                <w:szCs w:val="24"/>
              </w:rPr>
              <w:t>≤</w:t>
            </w:r>
            <w:r>
              <w:rPr>
                <w:rFonts w:ascii="Times New Roman" w:hAnsi="Times New Roman"/>
                <w:bCs/>
                <w:sz w:val="24"/>
                <w:szCs w:val="24"/>
              </w:rPr>
              <w:t xml:space="preserve"> </w:t>
            </w:r>
            <w:r w:rsidR="009C4D6A" w:rsidRPr="00086B25">
              <w:rPr>
                <w:rFonts w:ascii="Times New Roman" w:hAnsi="Times New Roman"/>
                <w:w w:val="99"/>
                <w:sz w:val="18"/>
                <w:lang w:val="hr-HR"/>
              </w:rPr>
              <w:t>3,13</w:t>
            </w:r>
          </w:p>
        </w:tc>
        <w:tc>
          <w:tcPr>
            <w:tcW w:w="850" w:type="dxa"/>
            <w:tcBorders>
              <w:top w:val="single" w:sz="4" w:space="0" w:color="000000"/>
              <w:left w:val="single" w:sz="4" w:space="0" w:color="000000"/>
              <w:bottom w:val="single" w:sz="4" w:space="0" w:color="000000"/>
              <w:right w:val="single" w:sz="4" w:space="0" w:color="000000"/>
            </w:tcBorders>
          </w:tcPr>
          <w:p w14:paraId="77DB7A8B" w14:textId="008D8FBB" w:rsidR="009C4D6A" w:rsidRPr="00086B25" w:rsidRDefault="00B13763" w:rsidP="00B43CE7">
            <w:pPr>
              <w:pStyle w:val="TableParagraph"/>
              <w:spacing w:before="37"/>
              <w:ind w:right="120"/>
              <w:jc w:val="center"/>
              <w:rPr>
                <w:rFonts w:ascii="Times New Roman" w:hAnsi="Times New Roman"/>
                <w:sz w:val="18"/>
                <w:szCs w:val="18"/>
                <w:lang w:val="hr-HR"/>
              </w:rPr>
            </w:pPr>
            <w:r w:rsidRPr="001C6C73">
              <w:rPr>
                <w:rFonts w:ascii="Times New Roman" w:hAnsi="Times New Roman"/>
                <w:bCs/>
                <w:color w:val="4472C4" w:themeColor="accent1"/>
                <w:sz w:val="24"/>
                <w:szCs w:val="24"/>
              </w:rPr>
              <w:t>≤</w:t>
            </w:r>
            <w:r>
              <w:rPr>
                <w:rFonts w:ascii="Times New Roman" w:hAnsi="Times New Roman"/>
                <w:bCs/>
                <w:sz w:val="24"/>
                <w:szCs w:val="24"/>
              </w:rPr>
              <w:t xml:space="preserve"> </w:t>
            </w:r>
            <w:r w:rsidR="009C4D6A" w:rsidRPr="00086B25">
              <w:rPr>
                <w:rFonts w:ascii="Times New Roman" w:hAnsi="Times New Roman"/>
                <w:w w:val="99"/>
                <w:sz w:val="18"/>
                <w:lang w:val="hr-HR"/>
              </w:rPr>
              <w:t>5</w:t>
            </w:r>
          </w:p>
        </w:tc>
        <w:tc>
          <w:tcPr>
            <w:tcW w:w="850" w:type="dxa"/>
            <w:tcBorders>
              <w:top w:val="single" w:sz="4" w:space="0" w:color="000000"/>
              <w:left w:val="single" w:sz="4" w:space="0" w:color="000000"/>
              <w:bottom w:val="single" w:sz="4" w:space="0" w:color="000000"/>
              <w:right w:val="single" w:sz="4" w:space="0" w:color="000000"/>
            </w:tcBorders>
          </w:tcPr>
          <w:p w14:paraId="0B040E25" w14:textId="630A74DF" w:rsidR="001C6C73" w:rsidRPr="001C6C73" w:rsidRDefault="001C6C73" w:rsidP="00B43CE7">
            <w:pPr>
              <w:pStyle w:val="TableParagraph"/>
              <w:spacing w:before="37"/>
              <w:ind w:right="119"/>
              <w:jc w:val="center"/>
              <w:rPr>
                <w:rFonts w:ascii="Times New Roman" w:hAnsi="Times New Roman"/>
                <w:bCs/>
                <w:strike/>
                <w:color w:val="000000" w:themeColor="text1"/>
                <w:sz w:val="20"/>
                <w:szCs w:val="20"/>
              </w:rPr>
            </w:pPr>
            <w:r w:rsidRPr="001C6C73">
              <w:rPr>
                <w:rFonts w:ascii="Times New Roman" w:hAnsi="Times New Roman"/>
                <w:bCs/>
                <w:strike/>
                <w:color w:val="000000" w:themeColor="text1"/>
                <w:sz w:val="20"/>
                <w:szCs w:val="20"/>
              </w:rPr>
              <w:t>7,88</w:t>
            </w:r>
          </w:p>
          <w:p w14:paraId="39F927E6" w14:textId="2B6CE118" w:rsidR="009C4D6A" w:rsidRPr="00086B25" w:rsidRDefault="00B13763" w:rsidP="00B43CE7">
            <w:pPr>
              <w:pStyle w:val="TableParagraph"/>
              <w:spacing w:before="37"/>
              <w:ind w:right="119"/>
              <w:jc w:val="center"/>
              <w:rPr>
                <w:rFonts w:ascii="Times New Roman" w:hAnsi="Times New Roman"/>
                <w:sz w:val="18"/>
                <w:szCs w:val="18"/>
                <w:lang w:val="hr-HR"/>
              </w:rPr>
            </w:pPr>
            <w:r w:rsidRPr="001C6C73">
              <w:rPr>
                <w:rFonts w:ascii="Times New Roman" w:hAnsi="Times New Roman"/>
                <w:bCs/>
                <w:color w:val="4472C4" w:themeColor="accent1"/>
                <w:sz w:val="24"/>
                <w:szCs w:val="24"/>
              </w:rPr>
              <w:t xml:space="preserve">≤ </w:t>
            </w:r>
            <w:r w:rsidR="009C4D6A" w:rsidRPr="001C6C73">
              <w:rPr>
                <w:rFonts w:ascii="Times New Roman" w:hAnsi="Times New Roman"/>
                <w:color w:val="4472C4" w:themeColor="accent1"/>
                <w:w w:val="99"/>
                <w:sz w:val="18"/>
                <w:lang w:val="hr-HR"/>
              </w:rPr>
              <w:t>7,9</w:t>
            </w:r>
          </w:p>
        </w:tc>
        <w:tc>
          <w:tcPr>
            <w:tcW w:w="850" w:type="dxa"/>
            <w:tcBorders>
              <w:top w:val="single" w:sz="4" w:space="0" w:color="000000"/>
              <w:left w:val="single" w:sz="4" w:space="0" w:color="000000"/>
              <w:bottom w:val="single" w:sz="4" w:space="0" w:color="000000"/>
              <w:right w:val="single" w:sz="4" w:space="0" w:color="000000"/>
            </w:tcBorders>
          </w:tcPr>
          <w:p w14:paraId="267C70B5" w14:textId="3046FF9C" w:rsidR="009C4D6A" w:rsidRPr="00086B25" w:rsidRDefault="00B13763" w:rsidP="00B43CE7">
            <w:pPr>
              <w:pStyle w:val="TableParagraph"/>
              <w:spacing w:before="37"/>
              <w:ind w:right="119"/>
              <w:jc w:val="center"/>
              <w:rPr>
                <w:rFonts w:ascii="Times New Roman" w:hAnsi="Times New Roman"/>
                <w:sz w:val="18"/>
                <w:szCs w:val="18"/>
                <w:lang w:val="hr-HR"/>
              </w:rPr>
            </w:pPr>
            <w:r w:rsidRPr="001C6C73">
              <w:rPr>
                <w:rFonts w:ascii="Times New Roman" w:hAnsi="Times New Roman"/>
                <w:bCs/>
                <w:color w:val="4472C4" w:themeColor="accent1"/>
                <w:sz w:val="24"/>
                <w:szCs w:val="24"/>
              </w:rPr>
              <w:t>≤</w:t>
            </w:r>
            <w:r>
              <w:rPr>
                <w:rFonts w:ascii="Times New Roman" w:hAnsi="Times New Roman"/>
                <w:bCs/>
                <w:sz w:val="24"/>
                <w:szCs w:val="24"/>
              </w:rPr>
              <w:t xml:space="preserve"> </w:t>
            </w:r>
            <w:r w:rsidR="009C4D6A" w:rsidRPr="00086B25">
              <w:rPr>
                <w:rFonts w:ascii="Times New Roman" w:hAnsi="Times New Roman"/>
                <w:sz w:val="18"/>
                <w:lang w:val="hr-HR"/>
              </w:rPr>
              <w:t>12,5</w:t>
            </w:r>
          </w:p>
        </w:tc>
        <w:tc>
          <w:tcPr>
            <w:tcW w:w="850" w:type="dxa"/>
            <w:tcBorders>
              <w:top w:val="single" w:sz="4" w:space="0" w:color="000000"/>
              <w:left w:val="single" w:sz="4" w:space="0" w:color="000000"/>
              <w:bottom w:val="single" w:sz="4" w:space="0" w:color="000000"/>
              <w:right w:val="single" w:sz="4" w:space="0" w:color="000000"/>
            </w:tcBorders>
          </w:tcPr>
          <w:p w14:paraId="0EFC948B" w14:textId="14ADC968" w:rsidR="009C4D6A" w:rsidRPr="00086B25" w:rsidRDefault="00B13763" w:rsidP="00B43CE7">
            <w:pPr>
              <w:pStyle w:val="TableParagraph"/>
              <w:spacing w:before="37"/>
              <w:ind w:right="118"/>
              <w:jc w:val="center"/>
              <w:rPr>
                <w:rFonts w:ascii="Times New Roman" w:hAnsi="Times New Roman"/>
                <w:sz w:val="18"/>
                <w:lang w:val="hr-HR"/>
              </w:rPr>
            </w:pPr>
            <w:r w:rsidRPr="001C6C73">
              <w:rPr>
                <w:rFonts w:ascii="Times New Roman" w:hAnsi="Times New Roman"/>
                <w:bCs/>
                <w:color w:val="4472C4" w:themeColor="accent1"/>
                <w:sz w:val="24"/>
                <w:szCs w:val="24"/>
              </w:rPr>
              <w:t>≤</w:t>
            </w:r>
            <w:r>
              <w:rPr>
                <w:rFonts w:ascii="Times New Roman" w:hAnsi="Times New Roman"/>
                <w:bCs/>
                <w:sz w:val="24"/>
                <w:szCs w:val="24"/>
              </w:rPr>
              <w:t xml:space="preserve"> </w:t>
            </w:r>
            <w:r w:rsidR="009C4D6A" w:rsidRPr="00086B25">
              <w:rPr>
                <w:rFonts w:ascii="Times New Roman" w:hAnsi="Times New Roman"/>
                <w:sz w:val="18"/>
                <w:lang w:val="hr-HR"/>
              </w:rPr>
              <w:t>20</w:t>
            </w:r>
          </w:p>
        </w:tc>
        <w:tc>
          <w:tcPr>
            <w:tcW w:w="850" w:type="dxa"/>
            <w:tcBorders>
              <w:top w:val="single" w:sz="4" w:space="0" w:color="000000"/>
              <w:left w:val="single" w:sz="4" w:space="0" w:color="000000"/>
              <w:bottom w:val="single" w:sz="4" w:space="0" w:color="000000"/>
              <w:right w:val="single" w:sz="4" w:space="0" w:color="000000"/>
            </w:tcBorders>
          </w:tcPr>
          <w:p w14:paraId="5D83740A" w14:textId="51E81219" w:rsidR="009C4D6A" w:rsidRDefault="00B13763" w:rsidP="00B43CE7">
            <w:pPr>
              <w:pStyle w:val="TableParagraph"/>
              <w:tabs>
                <w:tab w:val="left" w:pos="732"/>
              </w:tabs>
              <w:spacing w:before="37"/>
              <w:ind w:right="118"/>
              <w:jc w:val="center"/>
              <w:rPr>
                <w:rFonts w:ascii="Times New Roman" w:hAnsi="Times New Roman"/>
                <w:strike/>
                <w:sz w:val="18"/>
                <w:lang w:val="hr-HR"/>
              </w:rPr>
            </w:pPr>
            <w:r>
              <w:rPr>
                <w:rFonts w:ascii="Times New Roman" w:hAnsi="Times New Roman"/>
                <w:bCs/>
                <w:sz w:val="24"/>
                <w:szCs w:val="24"/>
              </w:rPr>
              <w:t xml:space="preserve"> </w:t>
            </w:r>
            <w:r w:rsidR="009C4D6A" w:rsidRPr="00B13763">
              <w:rPr>
                <w:rFonts w:ascii="Times New Roman" w:hAnsi="Times New Roman"/>
                <w:strike/>
                <w:sz w:val="18"/>
                <w:lang w:val="hr-HR"/>
              </w:rPr>
              <w:t>31</w:t>
            </w:r>
          </w:p>
          <w:p w14:paraId="0ADB423C" w14:textId="3F43692E" w:rsidR="00B13763" w:rsidRPr="00086B25" w:rsidRDefault="00B13763" w:rsidP="00B43CE7">
            <w:pPr>
              <w:pStyle w:val="TableParagraph"/>
              <w:tabs>
                <w:tab w:val="left" w:pos="732"/>
              </w:tabs>
              <w:spacing w:before="37"/>
              <w:ind w:right="118"/>
              <w:jc w:val="center"/>
              <w:rPr>
                <w:rFonts w:ascii="Times New Roman" w:hAnsi="Times New Roman"/>
                <w:sz w:val="18"/>
                <w:lang w:val="hr-HR"/>
              </w:rPr>
            </w:pPr>
            <w:r w:rsidRPr="00B13763">
              <w:rPr>
                <w:rFonts w:ascii="Times New Roman" w:hAnsi="Times New Roman"/>
                <w:bCs/>
                <w:color w:val="4472C4" w:themeColor="accent1"/>
                <w:sz w:val="24"/>
                <w:szCs w:val="24"/>
              </w:rPr>
              <w:t xml:space="preserve">≤ </w:t>
            </w:r>
            <w:r w:rsidRPr="00B13763">
              <w:rPr>
                <w:rFonts w:ascii="Times New Roman" w:hAnsi="Times New Roman"/>
                <w:color w:val="4472C4" w:themeColor="accent1"/>
                <w:sz w:val="18"/>
                <w:lang w:val="hr-HR"/>
              </w:rPr>
              <w:t>31</w:t>
            </w:r>
            <w:r w:rsidRPr="00B13763">
              <w:rPr>
                <w:rFonts w:ascii="Times New Roman" w:hAnsi="Times New Roman"/>
                <w:color w:val="4472C4" w:themeColor="accent1"/>
                <w:sz w:val="18"/>
                <w:lang w:val="hr-HR"/>
              </w:rPr>
              <w:t>,25</w:t>
            </w:r>
          </w:p>
        </w:tc>
      </w:tr>
      <w:tr w:rsidR="009C4D6A" w:rsidRPr="00086B25" w14:paraId="74DDDF25" w14:textId="77777777" w:rsidTr="001C6C73">
        <w:trPr>
          <w:trHeight w:hRule="exact" w:val="699"/>
        </w:trPr>
        <w:tc>
          <w:tcPr>
            <w:tcW w:w="2127" w:type="dxa"/>
            <w:tcBorders>
              <w:top w:val="single" w:sz="4" w:space="0" w:color="000000"/>
              <w:left w:val="single" w:sz="4" w:space="0" w:color="000000"/>
              <w:bottom w:val="single" w:sz="4" w:space="0" w:color="000000"/>
              <w:right w:val="single" w:sz="4" w:space="0" w:color="000000"/>
            </w:tcBorders>
          </w:tcPr>
          <w:p w14:paraId="4F1F4297" w14:textId="77777777" w:rsidR="009C4D6A" w:rsidRPr="00086B25" w:rsidRDefault="009C4D6A" w:rsidP="00B43CE7">
            <w:pPr>
              <w:pStyle w:val="TableParagraph"/>
              <w:spacing w:before="37"/>
              <w:ind w:left="103" w:right="424"/>
              <w:rPr>
                <w:rFonts w:ascii="Times New Roman" w:hAnsi="Times New Roman"/>
                <w:sz w:val="18"/>
                <w:lang w:val="hr-HR"/>
              </w:rPr>
            </w:pPr>
            <w:r w:rsidRPr="00086B25">
              <w:rPr>
                <w:rFonts w:ascii="Times New Roman" w:hAnsi="Times New Roman"/>
                <w:sz w:val="18"/>
                <w:szCs w:val="18"/>
                <w:lang w:val="hr-HR"/>
              </w:rPr>
              <w:t>Minimalni protok</w:t>
            </w:r>
            <w:r w:rsidRPr="00086B25">
              <w:rPr>
                <w:rFonts w:ascii="Times New Roman" w:hAnsi="Times New Roman"/>
                <w:spacing w:val="-9"/>
                <w:sz w:val="18"/>
                <w:szCs w:val="18"/>
                <w:lang w:val="hr-HR"/>
              </w:rPr>
              <w:t xml:space="preserve"> Q</w:t>
            </w:r>
            <w:r w:rsidRPr="00086B25">
              <w:rPr>
                <w:rFonts w:ascii="Times New Roman" w:hAnsi="Times New Roman"/>
                <w:spacing w:val="-9"/>
                <w:sz w:val="18"/>
                <w:szCs w:val="18"/>
                <w:vertAlign w:val="subscript"/>
                <w:lang w:val="hr-HR"/>
              </w:rPr>
              <w:t>1</w:t>
            </w:r>
          </w:p>
        </w:tc>
        <w:tc>
          <w:tcPr>
            <w:tcW w:w="853" w:type="dxa"/>
            <w:tcBorders>
              <w:top w:val="single" w:sz="4" w:space="0" w:color="000000"/>
              <w:left w:val="single" w:sz="4" w:space="0" w:color="000000"/>
              <w:bottom w:val="single" w:sz="4" w:space="0" w:color="000000"/>
              <w:right w:val="single" w:sz="4" w:space="0" w:color="000000"/>
            </w:tcBorders>
          </w:tcPr>
          <w:p w14:paraId="7D4A851A" w14:textId="77777777" w:rsidR="009C4D6A" w:rsidRPr="00086B25" w:rsidRDefault="009C4D6A" w:rsidP="00B43CE7">
            <w:pPr>
              <w:pStyle w:val="TableParagraph"/>
              <w:tabs>
                <w:tab w:val="left" w:pos="591"/>
              </w:tabs>
              <w:spacing w:before="4"/>
              <w:ind w:left="165" w:right="262"/>
              <w:jc w:val="center"/>
              <w:rPr>
                <w:rFonts w:ascii="Times New Roman" w:hAnsi="Times New Roman"/>
                <w:sz w:val="18"/>
                <w:lang w:val="hr-HR"/>
              </w:rPr>
            </w:pPr>
            <w:r w:rsidRPr="00086B25">
              <w:rPr>
                <w:rFonts w:ascii="Times New Roman" w:hAnsi="Times New Roman"/>
                <w:sz w:val="18"/>
                <w:lang w:val="hr-HR"/>
              </w:rPr>
              <w:t>l/h</w:t>
            </w:r>
          </w:p>
        </w:tc>
        <w:tc>
          <w:tcPr>
            <w:tcW w:w="850" w:type="dxa"/>
            <w:tcBorders>
              <w:top w:val="single" w:sz="4" w:space="0" w:color="000000"/>
              <w:left w:val="single" w:sz="4" w:space="0" w:color="000000"/>
              <w:bottom w:val="single" w:sz="4" w:space="0" w:color="000000"/>
              <w:right w:val="single" w:sz="4" w:space="0" w:color="000000"/>
            </w:tcBorders>
          </w:tcPr>
          <w:p w14:paraId="2EE12604" w14:textId="1E273851" w:rsidR="009C4D6A" w:rsidRPr="00086B25" w:rsidRDefault="001C6C73" w:rsidP="00B43CE7">
            <w:pPr>
              <w:pStyle w:val="TableParagraph"/>
              <w:tabs>
                <w:tab w:val="left" w:pos="730"/>
              </w:tabs>
              <w:spacing w:before="37"/>
              <w:ind w:right="120"/>
              <w:jc w:val="center"/>
              <w:rPr>
                <w:rFonts w:ascii="Times New Roman" w:hAnsi="Times New Roman"/>
                <w:w w:val="99"/>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15,63</w:t>
            </w:r>
          </w:p>
        </w:tc>
        <w:tc>
          <w:tcPr>
            <w:tcW w:w="850" w:type="dxa"/>
            <w:tcBorders>
              <w:top w:val="single" w:sz="4" w:space="0" w:color="000000"/>
              <w:left w:val="single" w:sz="4" w:space="0" w:color="000000"/>
              <w:bottom w:val="single" w:sz="4" w:space="0" w:color="000000"/>
              <w:right w:val="single" w:sz="4" w:space="0" w:color="000000"/>
            </w:tcBorders>
          </w:tcPr>
          <w:p w14:paraId="10D36F47" w14:textId="77777777" w:rsidR="009C4D6A" w:rsidRDefault="009C4D6A" w:rsidP="00B43CE7">
            <w:pPr>
              <w:pStyle w:val="TableParagraph"/>
              <w:spacing w:before="37"/>
              <w:ind w:right="120"/>
              <w:jc w:val="center"/>
              <w:rPr>
                <w:rFonts w:ascii="Times New Roman" w:hAnsi="Times New Roman"/>
                <w:strike/>
                <w:sz w:val="18"/>
                <w:lang w:val="hr-HR"/>
              </w:rPr>
            </w:pPr>
            <w:r w:rsidRPr="001C6C73">
              <w:rPr>
                <w:rFonts w:ascii="Times New Roman" w:hAnsi="Times New Roman"/>
                <w:strike/>
                <w:sz w:val="18"/>
                <w:lang w:val="hr-HR"/>
              </w:rPr>
              <w:t>20</w:t>
            </w:r>
          </w:p>
          <w:p w14:paraId="0E7C2CC4" w14:textId="6AAAA6F2" w:rsidR="001C6C73" w:rsidRPr="001C6C73" w:rsidRDefault="001C6C73" w:rsidP="00B43CE7">
            <w:pPr>
              <w:pStyle w:val="TableParagraph"/>
              <w:spacing w:before="37"/>
              <w:ind w:right="120"/>
              <w:jc w:val="center"/>
              <w:rPr>
                <w:rFonts w:ascii="Times New Roman" w:hAnsi="Times New Roman"/>
                <w:strike/>
                <w:w w:val="99"/>
                <w:sz w:val="18"/>
                <w:lang w:val="hr-HR"/>
              </w:rPr>
            </w:pPr>
            <w:r w:rsidRPr="001C6C73">
              <w:rPr>
                <w:rFonts w:ascii="Times New Roman" w:hAnsi="Times New Roman"/>
                <w:bCs/>
                <w:color w:val="4472C4" w:themeColor="accent1"/>
                <w:sz w:val="24"/>
                <w:szCs w:val="24"/>
              </w:rPr>
              <w:t>≤</w:t>
            </w:r>
            <w:r>
              <w:rPr>
                <w:rFonts w:ascii="Times New Roman" w:hAnsi="Times New Roman"/>
                <w:bCs/>
                <w:color w:val="4472C4" w:themeColor="accent1"/>
                <w:sz w:val="24"/>
                <w:szCs w:val="24"/>
              </w:rPr>
              <w:t xml:space="preserve"> </w:t>
            </w:r>
            <w:r w:rsidRPr="001C6C73">
              <w:rPr>
                <w:rFonts w:ascii="Times New Roman" w:hAnsi="Times New Roman"/>
                <w:bCs/>
                <w:color w:val="4472C4" w:themeColor="accent1"/>
              </w:rPr>
              <w:t>25</w:t>
            </w:r>
          </w:p>
        </w:tc>
        <w:tc>
          <w:tcPr>
            <w:tcW w:w="850" w:type="dxa"/>
            <w:tcBorders>
              <w:top w:val="single" w:sz="4" w:space="0" w:color="000000"/>
              <w:left w:val="single" w:sz="4" w:space="0" w:color="000000"/>
              <w:bottom w:val="single" w:sz="4" w:space="0" w:color="000000"/>
              <w:right w:val="single" w:sz="4" w:space="0" w:color="000000"/>
            </w:tcBorders>
          </w:tcPr>
          <w:p w14:paraId="4CCE0F5A" w14:textId="152D0DCC" w:rsidR="009C4D6A" w:rsidRPr="00086B25" w:rsidRDefault="001C6C73" w:rsidP="00B43CE7">
            <w:pPr>
              <w:pStyle w:val="TableParagraph"/>
              <w:spacing w:before="37"/>
              <w:ind w:right="119"/>
              <w:jc w:val="center"/>
              <w:rPr>
                <w:rFonts w:ascii="Times New Roman" w:hAnsi="Times New Roman"/>
                <w:w w:val="99"/>
                <w:sz w:val="18"/>
                <w:lang w:val="hr-HR"/>
              </w:rPr>
            </w:pPr>
            <w:r w:rsidRPr="001C6C73">
              <w:rPr>
                <w:rFonts w:ascii="Times New Roman" w:hAnsi="Times New Roman"/>
                <w:bCs/>
                <w:color w:val="4472C4" w:themeColor="accent1"/>
                <w:sz w:val="24"/>
                <w:szCs w:val="24"/>
              </w:rPr>
              <w:t>≤</w:t>
            </w:r>
            <w:r>
              <w:rPr>
                <w:rFonts w:ascii="Times New Roman" w:hAnsi="Times New Roman"/>
                <w:bCs/>
                <w:color w:val="4472C4" w:themeColor="accent1"/>
                <w:sz w:val="24"/>
                <w:szCs w:val="24"/>
              </w:rPr>
              <w:t xml:space="preserve"> </w:t>
            </w:r>
            <w:r w:rsidR="009C4D6A" w:rsidRPr="00086B25">
              <w:rPr>
                <w:rFonts w:ascii="Times New Roman" w:hAnsi="Times New Roman"/>
                <w:sz w:val="18"/>
                <w:lang w:val="hr-HR"/>
              </w:rPr>
              <w:t>39,38</w:t>
            </w:r>
          </w:p>
        </w:tc>
        <w:tc>
          <w:tcPr>
            <w:tcW w:w="850" w:type="dxa"/>
            <w:tcBorders>
              <w:top w:val="single" w:sz="4" w:space="0" w:color="000000"/>
              <w:left w:val="single" w:sz="4" w:space="0" w:color="000000"/>
              <w:bottom w:val="single" w:sz="4" w:space="0" w:color="000000"/>
              <w:right w:val="single" w:sz="4" w:space="0" w:color="000000"/>
            </w:tcBorders>
          </w:tcPr>
          <w:p w14:paraId="182FD9B9" w14:textId="7C7710F0" w:rsidR="009C4D6A" w:rsidRPr="00086B25" w:rsidRDefault="001C6C73" w:rsidP="00B43CE7">
            <w:pPr>
              <w:pStyle w:val="TableParagraph"/>
              <w:spacing w:before="37"/>
              <w:ind w:right="119"/>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62,5</w:t>
            </w:r>
          </w:p>
        </w:tc>
        <w:tc>
          <w:tcPr>
            <w:tcW w:w="850" w:type="dxa"/>
            <w:tcBorders>
              <w:top w:val="single" w:sz="4" w:space="0" w:color="000000"/>
              <w:left w:val="single" w:sz="4" w:space="0" w:color="000000"/>
              <w:bottom w:val="single" w:sz="4" w:space="0" w:color="000000"/>
              <w:right w:val="single" w:sz="4" w:space="0" w:color="000000"/>
            </w:tcBorders>
          </w:tcPr>
          <w:p w14:paraId="7EC04281" w14:textId="7ED1D27A" w:rsidR="009C4D6A" w:rsidRPr="00086B25" w:rsidRDefault="001C6C73" w:rsidP="00B43CE7">
            <w:pPr>
              <w:pStyle w:val="TableParagraph"/>
              <w:spacing w:before="37"/>
              <w:ind w:right="118"/>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100</w:t>
            </w:r>
          </w:p>
        </w:tc>
        <w:tc>
          <w:tcPr>
            <w:tcW w:w="850" w:type="dxa"/>
            <w:tcBorders>
              <w:top w:val="single" w:sz="4" w:space="0" w:color="000000"/>
              <w:left w:val="single" w:sz="4" w:space="0" w:color="000000"/>
              <w:bottom w:val="single" w:sz="4" w:space="0" w:color="000000"/>
              <w:right w:val="single" w:sz="4" w:space="0" w:color="000000"/>
            </w:tcBorders>
          </w:tcPr>
          <w:p w14:paraId="5C38604A" w14:textId="218BA957" w:rsidR="001C6C73" w:rsidRPr="001C6C73" w:rsidRDefault="001C6C73" w:rsidP="00B43CE7">
            <w:pPr>
              <w:pStyle w:val="TableParagraph"/>
              <w:tabs>
                <w:tab w:val="left" w:pos="732"/>
              </w:tabs>
              <w:spacing w:before="37"/>
              <w:ind w:right="118"/>
              <w:jc w:val="center"/>
              <w:rPr>
                <w:rFonts w:ascii="Times New Roman" w:hAnsi="Times New Roman"/>
                <w:bCs/>
                <w:strike/>
                <w:color w:val="000000" w:themeColor="text1"/>
                <w:sz w:val="20"/>
                <w:szCs w:val="20"/>
              </w:rPr>
            </w:pPr>
            <w:r w:rsidRPr="001C6C73">
              <w:rPr>
                <w:rFonts w:ascii="Times New Roman" w:hAnsi="Times New Roman"/>
                <w:bCs/>
                <w:strike/>
                <w:color w:val="000000" w:themeColor="text1"/>
                <w:sz w:val="20"/>
                <w:szCs w:val="20"/>
              </w:rPr>
              <w:t>156,25</w:t>
            </w:r>
          </w:p>
          <w:p w14:paraId="30C446D3" w14:textId="3E4AF226" w:rsidR="009C4D6A" w:rsidRPr="00086B25" w:rsidRDefault="001C6C73" w:rsidP="00B43CE7">
            <w:pPr>
              <w:pStyle w:val="TableParagraph"/>
              <w:tabs>
                <w:tab w:val="left" w:pos="732"/>
              </w:tabs>
              <w:spacing w:before="37"/>
              <w:ind w:right="118"/>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1C6C73">
              <w:rPr>
                <w:rFonts w:ascii="Times New Roman" w:hAnsi="Times New Roman"/>
                <w:color w:val="4472C4" w:themeColor="accent1"/>
                <w:sz w:val="18"/>
                <w:lang w:val="hr-HR"/>
              </w:rPr>
              <w:t>156,</w:t>
            </w:r>
            <w:r w:rsidRPr="001C6C73">
              <w:rPr>
                <w:rFonts w:ascii="Times New Roman" w:hAnsi="Times New Roman"/>
                <w:color w:val="4472C4" w:themeColor="accent1"/>
                <w:sz w:val="18"/>
                <w:lang w:val="hr-HR"/>
              </w:rPr>
              <w:t>30</w:t>
            </w:r>
          </w:p>
        </w:tc>
      </w:tr>
      <w:tr w:rsidR="009C4D6A" w:rsidRPr="00086B25" w14:paraId="143009A3" w14:textId="77777777" w:rsidTr="00B43CE7">
        <w:trPr>
          <w:trHeight w:hRule="exact" w:val="310"/>
        </w:trPr>
        <w:tc>
          <w:tcPr>
            <w:tcW w:w="2127" w:type="dxa"/>
            <w:tcBorders>
              <w:top w:val="single" w:sz="4" w:space="0" w:color="000000"/>
              <w:left w:val="single" w:sz="4" w:space="0" w:color="000000"/>
              <w:bottom w:val="single" w:sz="4" w:space="0" w:color="000000"/>
              <w:right w:val="single" w:sz="4" w:space="0" w:color="000000"/>
            </w:tcBorders>
          </w:tcPr>
          <w:p w14:paraId="7EC68E1E" w14:textId="77777777" w:rsidR="009C4D6A" w:rsidRPr="00086B25" w:rsidRDefault="009C4D6A" w:rsidP="00B43CE7">
            <w:pPr>
              <w:pStyle w:val="TableParagraph"/>
              <w:spacing w:before="37"/>
              <w:ind w:left="103" w:right="424"/>
              <w:rPr>
                <w:rFonts w:ascii="Times New Roman" w:hAnsi="Times New Roman"/>
                <w:sz w:val="18"/>
                <w:lang w:val="hr-HR"/>
              </w:rPr>
            </w:pPr>
            <w:r w:rsidRPr="00086B25">
              <w:rPr>
                <w:rFonts w:ascii="Times New Roman" w:hAnsi="Times New Roman"/>
                <w:sz w:val="18"/>
                <w:szCs w:val="18"/>
                <w:lang w:val="hr-HR"/>
              </w:rPr>
              <w:t>Prijelazni protok Q</w:t>
            </w:r>
            <w:r w:rsidRPr="00086B25">
              <w:rPr>
                <w:rFonts w:ascii="Times New Roman" w:hAnsi="Times New Roman"/>
                <w:sz w:val="18"/>
                <w:szCs w:val="18"/>
                <w:vertAlign w:val="subscript"/>
                <w:lang w:val="hr-HR"/>
              </w:rPr>
              <w:t>2</w:t>
            </w:r>
          </w:p>
        </w:tc>
        <w:tc>
          <w:tcPr>
            <w:tcW w:w="853" w:type="dxa"/>
            <w:tcBorders>
              <w:top w:val="single" w:sz="4" w:space="0" w:color="000000"/>
              <w:left w:val="single" w:sz="4" w:space="0" w:color="000000"/>
              <w:bottom w:val="single" w:sz="4" w:space="0" w:color="000000"/>
              <w:right w:val="single" w:sz="4" w:space="0" w:color="000000"/>
            </w:tcBorders>
          </w:tcPr>
          <w:p w14:paraId="22470285" w14:textId="77777777" w:rsidR="009C4D6A" w:rsidRPr="00086B25" w:rsidRDefault="009C4D6A" w:rsidP="00B43CE7">
            <w:pPr>
              <w:pStyle w:val="TableParagraph"/>
              <w:tabs>
                <w:tab w:val="left" w:pos="591"/>
              </w:tabs>
              <w:spacing w:before="4"/>
              <w:ind w:left="165" w:right="262"/>
              <w:jc w:val="center"/>
              <w:rPr>
                <w:rFonts w:ascii="Times New Roman" w:hAnsi="Times New Roman"/>
                <w:sz w:val="18"/>
                <w:lang w:val="hr-HR"/>
              </w:rPr>
            </w:pPr>
            <w:r w:rsidRPr="00086B25">
              <w:rPr>
                <w:rFonts w:ascii="Times New Roman" w:hAnsi="Times New Roman"/>
                <w:sz w:val="18"/>
                <w:lang w:val="hr-HR"/>
              </w:rPr>
              <w:t>l/h</w:t>
            </w:r>
          </w:p>
        </w:tc>
        <w:tc>
          <w:tcPr>
            <w:tcW w:w="850" w:type="dxa"/>
            <w:tcBorders>
              <w:top w:val="single" w:sz="4" w:space="0" w:color="000000"/>
              <w:left w:val="single" w:sz="4" w:space="0" w:color="000000"/>
              <w:bottom w:val="single" w:sz="4" w:space="0" w:color="000000"/>
              <w:right w:val="single" w:sz="4" w:space="0" w:color="000000"/>
            </w:tcBorders>
          </w:tcPr>
          <w:p w14:paraId="19387845" w14:textId="3F59D2FB" w:rsidR="009C4D6A" w:rsidRPr="00086B25" w:rsidRDefault="001C6C73" w:rsidP="00B43CE7">
            <w:pPr>
              <w:pStyle w:val="TableParagraph"/>
              <w:tabs>
                <w:tab w:val="left" w:pos="730"/>
              </w:tabs>
              <w:spacing w:before="37"/>
              <w:ind w:right="120"/>
              <w:jc w:val="center"/>
              <w:rPr>
                <w:rFonts w:ascii="Times New Roman" w:hAnsi="Times New Roman"/>
                <w:w w:val="99"/>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25,01</w:t>
            </w:r>
          </w:p>
        </w:tc>
        <w:tc>
          <w:tcPr>
            <w:tcW w:w="850" w:type="dxa"/>
            <w:tcBorders>
              <w:top w:val="single" w:sz="4" w:space="0" w:color="000000"/>
              <w:left w:val="single" w:sz="4" w:space="0" w:color="000000"/>
              <w:bottom w:val="single" w:sz="4" w:space="0" w:color="000000"/>
              <w:right w:val="single" w:sz="4" w:space="0" w:color="000000"/>
            </w:tcBorders>
          </w:tcPr>
          <w:p w14:paraId="266A9B47" w14:textId="2BC64B69" w:rsidR="009C4D6A" w:rsidRPr="00086B25" w:rsidRDefault="007E53B9" w:rsidP="00B43CE7">
            <w:pPr>
              <w:pStyle w:val="TableParagraph"/>
              <w:spacing w:before="37"/>
              <w:ind w:right="120"/>
              <w:jc w:val="center"/>
              <w:rPr>
                <w:rFonts w:ascii="Times New Roman" w:hAnsi="Times New Roman"/>
                <w:w w:val="99"/>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40</w:t>
            </w:r>
          </w:p>
        </w:tc>
        <w:tc>
          <w:tcPr>
            <w:tcW w:w="850" w:type="dxa"/>
            <w:tcBorders>
              <w:top w:val="single" w:sz="4" w:space="0" w:color="000000"/>
              <w:left w:val="single" w:sz="4" w:space="0" w:color="000000"/>
              <w:bottom w:val="single" w:sz="4" w:space="0" w:color="000000"/>
              <w:right w:val="single" w:sz="4" w:space="0" w:color="000000"/>
            </w:tcBorders>
          </w:tcPr>
          <w:p w14:paraId="62D3ACB6" w14:textId="7147BE21" w:rsidR="009C4D6A" w:rsidRPr="00086B25" w:rsidRDefault="007E53B9" w:rsidP="00B43CE7">
            <w:pPr>
              <w:pStyle w:val="TableParagraph"/>
              <w:spacing w:before="37"/>
              <w:ind w:right="119"/>
              <w:jc w:val="center"/>
              <w:rPr>
                <w:rFonts w:ascii="Times New Roman" w:hAnsi="Times New Roman"/>
                <w:w w:val="99"/>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63,01</w:t>
            </w:r>
          </w:p>
        </w:tc>
        <w:tc>
          <w:tcPr>
            <w:tcW w:w="850" w:type="dxa"/>
            <w:tcBorders>
              <w:top w:val="single" w:sz="4" w:space="0" w:color="000000"/>
              <w:left w:val="single" w:sz="4" w:space="0" w:color="000000"/>
              <w:bottom w:val="single" w:sz="4" w:space="0" w:color="000000"/>
              <w:right w:val="single" w:sz="4" w:space="0" w:color="000000"/>
            </w:tcBorders>
          </w:tcPr>
          <w:p w14:paraId="6D95AB9D" w14:textId="6855E0A9" w:rsidR="009C4D6A" w:rsidRPr="00086B25" w:rsidRDefault="007E53B9" w:rsidP="00B43CE7">
            <w:pPr>
              <w:pStyle w:val="TableParagraph"/>
              <w:spacing w:before="37"/>
              <w:ind w:right="119"/>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100</w:t>
            </w:r>
          </w:p>
        </w:tc>
        <w:tc>
          <w:tcPr>
            <w:tcW w:w="850" w:type="dxa"/>
            <w:tcBorders>
              <w:top w:val="single" w:sz="4" w:space="0" w:color="000000"/>
              <w:left w:val="single" w:sz="4" w:space="0" w:color="000000"/>
              <w:bottom w:val="single" w:sz="4" w:space="0" w:color="000000"/>
              <w:right w:val="single" w:sz="4" w:space="0" w:color="000000"/>
            </w:tcBorders>
          </w:tcPr>
          <w:p w14:paraId="21E59CA6" w14:textId="4198AA28" w:rsidR="009C4D6A" w:rsidRPr="00086B25" w:rsidRDefault="007E53B9" w:rsidP="00B43CE7">
            <w:pPr>
              <w:pStyle w:val="TableParagraph"/>
              <w:spacing w:before="37"/>
              <w:ind w:right="118"/>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160</w:t>
            </w:r>
          </w:p>
        </w:tc>
        <w:tc>
          <w:tcPr>
            <w:tcW w:w="850" w:type="dxa"/>
            <w:tcBorders>
              <w:top w:val="single" w:sz="4" w:space="0" w:color="000000"/>
              <w:left w:val="single" w:sz="4" w:space="0" w:color="000000"/>
              <w:bottom w:val="single" w:sz="4" w:space="0" w:color="000000"/>
              <w:right w:val="single" w:sz="4" w:space="0" w:color="000000"/>
            </w:tcBorders>
          </w:tcPr>
          <w:p w14:paraId="00B75477" w14:textId="18C4968D" w:rsidR="009C4D6A" w:rsidRPr="00086B25" w:rsidRDefault="007E53B9" w:rsidP="00B43CE7">
            <w:pPr>
              <w:pStyle w:val="TableParagraph"/>
              <w:tabs>
                <w:tab w:val="left" w:pos="732"/>
              </w:tabs>
              <w:spacing w:before="37"/>
              <w:ind w:right="118"/>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250</w:t>
            </w:r>
          </w:p>
        </w:tc>
      </w:tr>
      <w:tr w:rsidR="00C95B36" w:rsidRPr="00086B25" w14:paraId="42A59CCA" w14:textId="77777777" w:rsidTr="00B43CE7">
        <w:trPr>
          <w:trHeight w:hRule="exact" w:val="312"/>
        </w:trPr>
        <w:tc>
          <w:tcPr>
            <w:tcW w:w="2127" w:type="dxa"/>
            <w:tcBorders>
              <w:top w:val="single" w:sz="4" w:space="0" w:color="000000"/>
              <w:left w:val="single" w:sz="4" w:space="0" w:color="000000"/>
              <w:bottom w:val="single" w:sz="4" w:space="0" w:color="000000"/>
              <w:right w:val="single" w:sz="4" w:space="0" w:color="000000"/>
            </w:tcBorders>
          </w:tcPr>
          <w:p w14:paraId="195A70D1" w14:textId="310C7FE8" w:rsidR="00C95B36" w:rsidRPr="00C95B36" w:rsidRDefault="00C95B36" w:rsidP="00B43CE7">
            <w:pPr>
              <w:pStyle w:val="TableParagraph"/>
              <w:spacing w:before="40"/>
              <w:ind w:left="103" w:right="424"/>
              <w:rPr>
                <w:rFonts w:ascii="Times New Roman" w:hAnsi="Times New Roman"/>
                <w:color w:val="4472C4" w:themeColor="accent1"/>
                <w:sz w:val="18"/>
                <w:lang w:val="hr-HR"/>
              </w:rPr>
            </w:pPr>
            <w:r w:rsidRPr="00C95B36">
              <w:rPr>
                <w:rFonts w:ascii="Times New Roman" w:hAnsi="Times New Roman"/>
                <w:color w:val="4472C4" w:themeColor="accent1"/>
                <w:sz w:val="18"/>
                <w:lang w:val="hr-HR"/>
              </w:rPr>
              <w:t>Startni protok</w:t>
            </w:r>
          </w:p>
        </w:tc>
        <w:tc>
          <w:tcPr>
            <w:tcW w:w="853" w:type="dxa"/>
            <w:tcBorders>
              <w:top w:val="single" w:sz="4" w:space="0" w:color="000000"/>
              <w:left w:val="single" w:sz="4" w:space="0" w:color="000000"/>
              <w:bottom w:val="single" w:sz="4" w:space="0" w:color="000000"/>
              <w:right w:val="single" w:sz="4" w:space="0" w:color="000000"/>
            </w:tcBorders>
          </w:tcPr>
          <w:p w14:paraId="3DA6CFC7" w14:textId="7D3C6064" w:rsidR="00C95B36" w:rsidRPr="00C95B36" w:rsidRDefault="00C95B36" w:rsidP="00B43CE7">
            <w:pPr>
              <w:pStyle w:val="TableParagraph"/>
              <w:tabs>
                <w:tab w:val="left" w:pos="591"/>
              </w:tabs>
              <w:spacing w:before="40"/>
              <w:ind w:left="165" w:right="262"/>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l/h</w:t>
            </w:r>
          </w:p>
        </w:tc>
        <w:tc>
          <w:tcPr>
            <w:tcW w:w="850" w:type="dxa"/>
            <w:tcBorders>
              <w:top w:val="single" w:sz="4" w:space="0" w:color="000000"/>
              <w:left w:val="single" w:sz="4" w:space="0" w:color="000000"/>
              <w:bottom w:val="single" w:sz="4" w:space="0" w:color="000000"/>
              <w:right w:val="single" w:sz="4" w:space="0" w:color="000000"/>
            </w:tcBorders>
          </w:tcPr>
          <w:p w14:paraId="437DD491" w14:textId="505B1A8A" w:rsidR="00C95B36" w:rsidRPr="00C95B36" w:rsidRDefault="00C95B36" w:rsidP="00B43CE7">
            <w:pPr>
              <w:pStyle w:val="TableParagraph"/>
              <w:tabs>
                <w:tab w:val="left" w:pos="730"/>
              </w:tabs>
              <w:spacing w:before="40"/>
              <w:ind w:right="120"/>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4-5</w:t>
            </w:r>
          </w:p>
        </w:tc>
        <w:tc>
          <w:tcPr>
            <w:tcW w:w="850" w:type="dxa"/>
            <w:tcBorders>
              <w:top w:val="single" w:sz="4" w:space="0" w:color="000000"/>
              <w:left w:val="single" w:sz="4" w:space="0" w:color="000000"/>
              <w:bottom w:val="single" w:sz="4" w:space="0" w:color="000000"/>
              <w:right w:val="single" w:sz="4" w:space="0" w:color="000000"/>
            </w:tcBorders>
          </w:tcPr>
          <w:p w14:paraId="4D509F42" w14:textId="54C213C8" w:rsidR="00C95B36" w:rsidRPr="00C95B36" w:rsidRDefault="00C95B36" w:rsidP="00B43CE7">
            <w:pPr>
              <w:pStyle w:val="TableParagraph"/>
              <w:spacing w:before="40"/>
              <w:ind w:right="120"/>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7-9</w:t>
            </w:r>
          </w:p>
        </w:tc>
        <w:tc>
          <w:tcPr>
            <w:tcW w:w="850" w:type="dxa"/>
            <w:tcBorders>
              <w:top w:val="single" w:sz="4" w:space="0" w:color="000000"/>
              <w:left w:val="single" w:sz="4" w:space="0" w:color="000000"/>
              <w:bottom w:val="single" w:sz="4" w:space="0" w:color="000000"/>
              <w:right w:val="single" w:sz="4" w:space="0" w:color="000000"/>
            </w:tcBorders>
          </w:tcPr>
          <w:p w14:paraId="28FA85FD" w14:textId="041D6E73" w:rsidR="00C95B36" w:rsidRPr="00C95B36" w:rsidRDefault="00C95B36" w:rsidP="00B43CE7">
            <w:pPr>
              <w:pStyle w:val="TableParagraph"/>
              <w:spacing w:before="40"/>
              <w:ind w:right="119"/>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16-18</w:t>
            </w:r>
          </w:p>
        </w:tc>
        <w:tc>
          <w:tcPr>
            <w:tcW w:w="850" w:type="dxa"/>
            <w:tcBorders>
              <w:top w:val="single" w:sz="4" w:space="0" w:color="000000"/>
              <w:left w:val="single" w:sz="4" w:space="0" w:color="000000"/>
              <w:bottom w:val="single" w:sz="4" w:space="0" w:color="000000"/>
              <w:right w:val="single" w:sz="4" w:space="0" w:color="000000"/>
            </w:tcBorders>
          </w:tcPr>
          <w:p w14:paraId="2DF2FAAD" w14:textId="047E6361" w:rsidR="00C95B36" w:rsidRPr="00C95B36" w:rsidRDefault="00C95B36" w:rsidP="00B43CE7">
            <w:pPr>
              <w:pStyle w:val="TableParagraph"/>
              <w:spacing w:before="40"/>
              <w:ind w:right="119"/>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22-24</w:t>
            </w:r>
          </w:p>
        </w:tc>
        <w:tc>
          <w:tcPr>
            <w:tcW w:w="850" w:type="dxa"/>
            <w:tcBorders>
              <w:top w:val="single" w:sz="4" w:space="0" w:color="000000"/>
              <w:left w:val="single" w:sz="4" w:space="0" w:color="000000"/>
              <w:bottom w:val="single" w:sz="4" w:space="0" w:color="000000"/>
              <w:right w:val="single" w:sz="4" w:space="0" w:color="000000"/>
            </w:tcBorders>
          </w:tcPr>
          <w:p w14:paraId="5D87886D" w14:textId="02600F2F" w:rsidR="00C95B36" w:rsidRPr="00C95B36" w:rsidRDefault="00C95B36" w:rsidP="00B43CE7">
            <w:pPr>
              <w:pStyle w:val="TableParagraph"/>
              <w:spacing w:before="40"/>
              <w:ind w:right="118"/>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28-30</w:t>
            </w:r>
          </w:p>
        </w:tc>
        <w:tc>
          <w:tcPr>
            <w:tcW w:w="850" w:type="dxa"/>
            <w:tcBorders>
              <w:top w:val="single" w:sz="4" w:space="0" w:color="000000"/>
              <w:left w:val="single" w:sz="4" w:space="0" w:color="000000"/>
              <w:bottom w:val="single" w:sz="4" w:space="0" w:color="000000"/>
              <w:right w:val="single" w:sz="4" w:space="0" w:color="000000"/>
            </w:tcBorders>
          </w:tcPr>
          <w:p w14:paraId="3389A5AD" w14:textId="7C58FFDB" w:rsidR="00C95B36" w:rsidRPr="00C95B36" w:rsidRDefault="00C95B36" w:rsidP="00B43CE7">
            <w:pPr>
              <w:pStyle w:val="TableParagraph"/>
              <w:tabs>
                <w:tab w:val="left" w:pos="732"/>
              </w:tabs>
              <w:spacing w:before="40"/>
              <w:ind w:right="118"/>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28-30</w:t>
            </w:r>
          </w:p>
        </w:tc>
      </w:tr>
      <w:tr w:rsidR="009C4D6A" w:rsidRPr="00086B25" w14:paraId="36FF995D" w14:textId="77777777" w:rsidTr="00B43CE7">
        <w:trPr>
          <w:trHeight w:hRule="exact" w:val="312"/>
        </w:trPr>
        <w:tc>
          <w:tcPr>
            <w:tcW w:w="2127" w:type="dxa"/>
            <w:tcBorders>
              <w:top w:val="single" w:sz="4" w:space="0" w:color="000000"/>
              <w:left w:val="single" w:sz="4" w:space="0" w:color="000000"/>
              <w:bottom w:val="single" w:sz="4" w:space="0" w:color="000000"/>
              <w:right w:val="single" w:sz="4" w:space="0" w:color="000000"/>
            </w:tcBorders>
          </w:tcPr>
          <w:p w14:paraId="11EE72BB" w14:textId="77777777" w:rsidR="009C4D6A" w:rsidRPr="00086B25" w:rsidRDefault="009C4D6A" w:rsidP="00B43CE7">
            <w:pPr>
              <w:pStyle w:val="TableParagraph"/>
              <w:spacing w:before="40"/>
              <w:ind w:left="103" w:right="424"/>
              <w:rPr>
                <w:rFonts w:ascii="Times New Roman" w:hAnsi="Times New Roman"/>
                <w:sz w:val="18"/>
                <w:szCs w:val="18"/>
                <w:lang w:val="hr-HR"/>
              </w:rPr>
            </w:pPr>
            <w:r w:rsidRPr="00086B25">
              <w:rPr>
                <w:rFonts w:ascii="Times New Roman" w:hAnsi="Times New Roman"/>
                <w:sz w:val="18"/>
                <w:lang w:val="hr-HR"/>
              </w:rPr>
              <w:t>Duljina</w:t>
            </w:r>
          </w:p>
        </w:tc>
        <w:tc>
          <w:tcPr>
            <w:tcW w:w="853" w:type="dxa"/>
            <w:tcBorders>
              <w:top w:val="single" w:sz="4" w:space="0" w:color="000000"/>
              <w:left w:val="single" w:sz="4" w:space="0" w:color="000000"/>
              <w:bottom w:val="single" w:sz="4" w:space="0" w:color="000000"/>
              <w:right w:val="single" w:sz="4" w:space="0" w:color="000000"/>
            </w:tcBorders>
          </w:tcPr>
          <w:p w14:paraId="03B43DFA" w14:textId="77777777" w:rsidR="009C4D6A" w:rsidRPr="00086B25" w:rsidRDefault="009C4D6A" w:rsidP="00B43CE7">
            <w:pPr>
              <w:pStyle w:val="TableParagraph"/>
              <w:tabs>
                <w:tab w:val="left" w:pos="591"/>
              </w:tabs>
              <w:spacing w:before="40"/>
              <w:ind w:left="165" w:right="262"/>
              <w:jc w:val="center"/>
              <w:rPr>
                <w:rFonts w:ascii="Times New Roman" w:hAnsi="Times New Roman"/>
                <w:sz w:val="18"/>
                <w:szCs w:val="18"/>
                <w:lang w:val="hr-HR"/>
              </w:rPr>
            </w:pPr>
            <w:r w:rsidRPr="00086B25">
              <w:rPr>
                <w:rFonts w:ascii="Times New Roman" w:hAnsi="Times New Roman"/>
                <w:sz w:val="18"/>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34BA46F9" w14:textId="77777777" w:rsidR="009C4D6A" w:rsidRPr="00086B25" w:rsidRDefault="009C4D6A" w:rsidP="00B43CE7">
            <w:pPr>
              <w:pStyle w:val="TableParagraph"/>
              <w:tabs>
                <w:tab w:val="left" w:pos="730"/>
              </w:tabs>
              <w:spacing w:before="40"/>
              <w:ind w:right="120"/>
              <w:jc w:val="center"/>
              <w:rPr>
                <w:rFonts w:ascii="Times New Roman" w:hAnsi="Times New Roman"/>
                <w:sz w:val="18"/>
                <w:szCs w:val="18"/>
                <w:lang w:val="hr-HR"/>
              </w:rPr>
            </w:pPr>
            <w:r w:rsidRPr="00086B25">
              <w:rPr>
                <w:rFonts w:ascii="Times New Roman" w:hAnsi="Times New Roman"/>
                <w:sz w:val="18"/>
                <w:lang w:val="hr-HR"/>
              </w:rPr>
              <w:t>165</w:t>
            </w:r>
          </w:p>
        </w:tc>
        <w:tc>
          <w:tcPr>
            <w:tcW w:w="850" w:type="dxa"/>
            <w:tcBorders>
              <w:top w:val="single" w:sz="4" w:space="0" w:color="000000"/>
              <w:left w:val="single" w:sz="4" w:space="0" w:color="000000"/>
              <w:bottom w:val="single" w:sz="4" w:space="0" w:color="000000"/>
              <w:right w:val="single" w:sz="4" w:space="0" w:color="000000"/>
            </w:tcBorders>
          </w:tcPr>
          <w:p w14:paraId="6941818E" w14:textId="77777777" w:rsidR="009C4D6A" w:rsidRPr="00086B25" w:rsidRDefault="009C4D6A" w:rsidP="00B43CE7">
            <w:pPr>
              <w:pStyle w:val="TableParagraph"/>
              <w:spacing w:before="40"/>
              <w:ind w:right="120"/>
              <w:jc w:val="center"/>
              <w:rPr>
                <w:rFonts w:ascii="Times New Roman" w:hAnsi="Times New Roman"/>
                <w:sz w:val="18"/>
                <w:szCs w:val="18"/>
                <w:lang w:val="hr-HR"/>
              </w:rPr>
            </w:pPr>
            <w:r w:rsidRPr="00086B25">
              <w:rPr>
                <w:rFonts w:ascii="Times New Roman" w:hAnsi="Times New Roman"/>
                <w:sz w:val="18"/>
                <w:lang w:val="hr-HR"/>
              </w:rPr>
              <w:t>190</w:t>
            </w:r>
          </w:p>
        </w:tc>
        <w:tc>
          <w:tcPr>
            <w:tcW w:w="850" w:type="dxa"/>
            <w:tcBorders>
              <w:top w:val="single" w:sz="4" w:space="0" w:color="000000"/>
              <w:left w:val="single" w:sz="4" w:space="0" w:color="000000"/>
              <w:bottom w:val="single" w:sz="4" w:space="0" w:color="000000"/>
              <w:right w:val="single" w:sz="4" w:space="0" w:color="000000"/>
            </w:tcBorders>
          </w:tcPr>
          <w:p w14:paraId="11140489" w14:textId="77777777" w:rsidR="009C4D6A" w:rsidRPr="00086B25" w:rsidRDefault="009C4D6A" w:rsidP="00B43CE7">
            <w:pPr>
              <w:pStyle w:val="TableParagraph"/>
              <w:spacing w:before="40"/>
              <w:ind w:right="119"/>
              <w:jc w:val="center"/>
              <w:rPr>
                <w:rFonts w:ascii="Times New Roman" w:hAnsi="Times New Roman"/>
                <w:sz w:val="18"/>
                <w:szCs w:val="18"/>
                <w:lang w:val="hr-HR"/>
              </w:rPr>
            </w:pPr>
            <w:r w:rsidRPr="00086B25">
              <w:rPr>
                <w:rFonts w:ascii="Times New Roman" w:hAnsi="Times New Roman"/>
                <w:sz w:val="18"/>
                <w:lang w:val="hr-HR"/>
              </w:rPr>
              <w:t>260</w:t>
            </w:r>
          </w:p>
        </w:tc>
        <w:tc>
          <w:tcPr>
            <w:tcW w:w="850" w:type="dxa"/>
            <w:tcBorders>
              <w:top w:val="single" w:sz="4" w:space="0" w:color="000000"/>
              <w:left w:val="single" w:sz="4" w:space="0" w:color="000000"/>
              <w:bottom w:val="single" w:sz="4" w:space="0" w:color="000000"/>
              <w:right w:val="single" w:sz="4" w:space="0" w:color="000000"/>
            </w:tcBorders>
          </w:tcPr>
          <w:p w14:paraId="47FEB2C4" w14:textId="77777777" w:rsidR="009C4D6A" w:rsidRPr="00086B25" w:rsidRDefault="009C4D6A" w:rsidP="00B43CE7">
            <w:pPr>
              <w:pStyle w:val="TableParagraph"/>
              <w:spacing w:before="40"/>
              <w:ind w:right="119"/>
              <w:jc w:val="center"/>
              <w:rPr>
                <w:rFonts w:ascii="Times New Roman" w:hAnsi="Times New Roman"/>
                <w:sz w:val="18"/>
                <w:szCs w:val="18"/>
                <w:lang w:val="hr-HR"/>
              </w:rPr>
            </w:pPr>
            <w:r w:rsidRPr="00086B25">
              <w:rPr>
                <w:rFonts w:ascii="Times New Roman" w:hAnsi="Times New Roman"/>
                <w:sz w:val="18"/>
                <w:lang w:val="hr-HR"/>
              </w:rPr>
              <w:t>260</w:t>
            </w:r>
          </w:p>
        </w:tc>
        <w:tc>
          <w:tcPr>
            <w:tcW w:w="850" w:type="dxa"/>
            <w:tcBorders>
              <w:top w:val="single" w:sz="4" w:space="0" w:color="000000"/>
              <w:left w:val="single" w:sz="4" w:space="0" w:color="000000"/>
              <w:bottom w:val="single" w:sz="4" w:space="0" w:color="000000"/>
              <w:right w:val="single" w:sz="4" w:space="0" w:color="000000"/>
            </w:tcBorders>
          </w:tcPr>
          <w:p w14:paraId="111CEF7C" w14:textId="77777777" w:rsidR="009C4D6A" w:rsidRPr="00086B25" w:rsidRDefault="009C4D6A" w:rsidP="00B43CE7">
            <w:pPr>
              <w:pStyle w:val="TableParagraph"/>
              <w:spacing w:before="40"/>
              <w:ind w:right="118"/>
              <w:jc w:val="center"/>
              <w:rPr>
                <w:rFonts w:ascii="Times New Roman" w:hAnsi="Times New Roman"/>
                <w:sz w:val="18"/>
                <w:lang w:val="hr-HR"/>
              </w:rPr>
            </w:pPr>
            <w:r w:rsidRPr="00086B25">
              <w:rPr>
                <w:rFonts w:ascii="Times New Roman" w:hAnsi="Times New Roman"/>
                <w:sz w:val="18"/>
                <w:lang w:val="hr-HR"/>
              </w:rPr>
              <w:t>300</w:t>
            </w:r>
          </w:p>
        </w:tc>
        <w:tc>
          <w:tcPr>
            <w:tcW w:w="850" w:type="dxa"/>
            <w:tcBorders>
              <w:top w:val="single" w:sz="4" w:space="0" w:color="000000"/>
              <w:left w:val="single" w:sz="4" w:space="0" w:color="000000"/>
              <w:bottom w:val="single" w:sz="4" w:space="0" w:color="000000"/>
              <w:right w:val="single" w:sz="4" w:space="0" w:color="000000"/>
            </w:tcBorders>
          </w:tcPr>
          <w:p w14:paraId="1E1C1934" w14:textId="77777777" w:rsidR="009C4D6A" w:rsidRPr="00086B25" w:rsidRDefault="009C4D6A" w:rsidP="00B43CE7">
            <w:pPr>
              <w:pStyle w:val="TableParagraph"/>
              <w:tabs>
                <w:tab w:val="left" w:pos="732"/>
              </w:tabs>
              <w:spacing w:before="40"/>
              <w:ind w:right="118"/>
              <w:jc w:val="center"/>
              <w:rPr>
                <w:rFonts w:ascii="Times New Roman" w:hAnsi="Times New Roman"/>
                <w:sz w:val="18"/>
                <w:lang w:val="hr-HR"/>
              </w:rPr>
            </w:pPr>
            <w:r w:rsidRPr="00086B25">
              <w:rPr>
                <w:rFonts w:ascii="Times New Roman" w:hAnsi="Times New Roman"/>
                <w:sz w:val="18"/>
                <w:lang w:val="hr-HR"/>
              </w:rPr>
              <w:t>270/300</w:t>
            </w:r>
          </w:p>
        </w:tc>
      </w:tr>
    </w:tbl>
    <w:p w14:paraId="644FA5CD" w14:textId="049E1CEF" w:rsidR="00C95B36" w:rsidRPr="00E62CF1" w:rsidRDefault="00C95B36" w:rsidP="00080398">
      <w:pPr>
        <w:ind w:right="424"/>
        <w:rPr>
          <w:rFonts w:ascii="Times New Roman" w:hAnsi="Times New Roman"/>
          <w:color w:val="4472C4" w:themeColor="accent1"/>
          <w:sz w:val="24"/>
          <w:szCs w:val="24"/>
        </w:rPr>
      </w:pPr>
      <w:r w:rsidRPr="00E62CF1">
        <w:rPr>
          <w:rFonts w:ascii="Times New Roman" w:hAnsi="Times New Roman"/>
          <w:color w:val="4472C4" w:themeColor="accent1"/>
          <w:sz w:val="24"/>
          <w:szCs w:val="24"/>
        </w:rPr>
        <w:lastRenderedPageBreak/>
        <w:t xml:space="preserve">Za  predviđenih  cca 10 % </w:t>
      </w:r>
      <w:r w:rsidR="00E62CF1" w:rsidRPr="00E62CF1">
        <w:rPr>
          <w:rFonts w:ascii="Times New Roman" w:hAnsi="Times New Roman"/>
          <w:color w:val="4472C4" w:themeColor="accent1"/>
          <w:sz w:val="24"/>
          <w:szCs w:val="24"/>
        </w:rPr>
        <w:t xml:space="preserve"> </w:t>
      </w:r>
      <w:r w:rsidRPr="00E62CF1">
        <w:rPr>
          <w:rFonts w:ascii="Times New Roman" w:hAnsi="Times New Roman"/>
          <w:color w:val="4472C4" w:themeColor="accent1"/>
          <w:sz w:val="24"/>
          <w:szCs w:val="24"/>
        </w:rPr>
        <w:t>vodomjer</w:t>
      </w:r>
      <w:r w:rsidR="00E62CF1">
        <w:rPr>
          <w:rFonts w:ascii="Times New Roman" w:hAnsi="Times New Roman"/>
          <w:color w:val="4472C4" w:themeColor="accent1"/>
          <w:sz w:val="24"/>
          <w:szCs w:val="24"/>
        </w:rPr>
        <w:t>a</w:t>
      </w:r>
      <w:r w:rsidRPr="00E62CF1">
        <w:rPr>
          <w:rFonts w:ascii="Times New Roman" w:hAnsi="Times New Roman"/>
          <w:color w:val="4472C4" w:themeColor="accent1"/>
          <w:sz w:val="24"/>
          <w:szCs w:val="24"/>
        </w:rPr>
        <w:t xml:space="preserve"> nazivnog promjera  DN20,  klase točnosti  R200,  minimalni protok  Q</w:t>
      </w:r>
      <w:r w:rsidR="00BC79A6" w:rsidRPr="00E62CF1">
        <w:rPr>
          <w:rFonts w:ascii="Times New Roman" w:hAnsi="Times New Roman"/>
          <w:color w:val="4472C4" w:themeColor="accent1"/>
          <w:sz w:val="24"/>
          <w:szCs w:val="24"/>
        </w:rPr>
        <w:t>1</w:t>
      </w:r>
      <w:r w:rsidR="00D139C5">
        <w:rPr>
          <w:rFonts w:ascii="Times New Roman" w:hAnsi="Times New Roman"/>
          <w:color w:val="4472C4" w:themeColor="accent1"/>
          <w:sz w:val="24"/>
          <w:szCs w:val="24"/>
        </w:rPr>
        <w:t xml:space="preserve">  </w:t>
      </w:r>
      <w:r w:rsidR="00BC79A6" w:rsidRPr="00E62CF1">
        <w:rPr>
          <w:rFonts w:ascii="Times New Roman" w:hAnsi="Times New Roman"/>
          <w:color w:val="4472C4" w:themeColor="accent1"/>
          <w:sz w:val="24"/>
          <w:szCs w:val="24"/>
        </w:rPr>
        <w:t xml:space="preserve"> </w:t>
      </w:r>
      <w:r w:rsidR="00E62CF1">
        <w:rPr>
          <w:rFonts w:ascii="Times New Roman" w:hAnsi="Times New Roman"/>
          <w:color w:val="4472C4" w:themeColor="accent1"/>
          <w:sz w:val="24"/>
          <w:szCs w:val="24"/>
        </w:rPr>
        <w:t xml:space="preserve">- </w:t>
      </w:r>
      <w:r w:rsidRPr="00E62CF1">
        <w:rPr>
          <w:rFonts w:ascii="Times New Roman" w:hAnsi="Times New Roman"/>
          <w:color w:val="4472C4" w:themeColor="accent1"/>
          <w:sz w:val="24"/>
          <w:szCs w:val="24"/>
        </w:rPr>
        <w:t xml:space="preserve"> </w:t>
      </w:r>
      <w:r w:rsidR="00A0337C" w:rsidRPr="001C6C73">
        <w:rPr>
          <w:rFonts w:ascii="Times New Roman" w:hAnsi="Times New Roman"/>
          <w:bCs/>
          <w:color w:val="4472C4" w:themeColor="accent1"/>
          <w:sz w:val="24"/>
          <w:szCs w:val="24"/>
        </w:rPr>
        <w:t>≤</w:t>
      </w:r>
      <w:r w:rsidR="00E62CF1">
        <w:rPr>
          <w:rFonts w:ascii="Times New Roman" w:hAnsi="Times New Roman"/>
          <w:color w:val="4472C4" w:themeColor="accent1"/>
          <w:sz w:val="24"/>
          <w:szCs w:val="24"/>
        </w:rPr>
        <w:t xml:space="preserve">20 l/s,    a   prijelazni protok  Q2   -  </w:t>
      </w:r>
      <w:r w:rsidR="00A0337C" w:rsidRPr="001C6C73">
        <w:rPr>
          <w:rFonts w:ascii="Times New Roman" w:hAnsi="Times New Roman"/>
          <w:bCs/>
          <w:color w:val="4472C4" w:themeColor="accent1"/>
          <w:sz w:val="24"/>
          <w:szCs w:val="24"/>
        </w:rPr>
        <w:t>≤</w:t>
      </w:r>
      <w:r w:rsidR="00E62CF1">
        <w:rPr>
          <w:rFonts w:ascii="Times New Roman" w:hAnsi="Times New Roman"/>
          <w:color w:val="4472C4" w:themeColor="accent1"/>
          <w:sz w:val="24"/>
          <w:szCs w:val="24"/>
        </w:rPr>
        <w:t xml:space="preserve">32  l/s. </w:t>
      </w:r>
      <w:r w:rsidRPr="00E62CF1">
        <w:rPr>
          <w:rFonts w:ascii="Times New Roman" w:hAnsi="Times New Roman"/>
          <w:color w:val="4472C4" w:themeColor="accent1"/>
          <w:spacing w:val="-9"/>
          <w:sz w:val="24"/>
          <w:szCs w:val="24"/>
          <w:vertAlign w:val="subscript"/>
        </w:rPr>
        <w:t xml:space="preserve"> </w:t>
      </w:r>
    </w:p>
    <w:p w14:paraId="1C769FCA" w14:textId="77777777" w:rsidR="00C95B36" w:rsidRDefault="00C95B36" w:rsidP="00080398">
      <w:pPr>
        <w:ind w:right="424"/>
        <w:rPr>
          <w:rFonts w:ascii="Times New Roman" w:hAnsi="Times New Roman"/>
          <w:b/>
          <w:bCs/>
        </w:rPr>
      </w:pPr>
    </w:p>
    <w:p w14:paraId="20D9B8A8" w14:textId="5E9886C2" w:rsidR="009C4D6A" w:rsidRPr="00080398" w:rsidRDefault="009C4D6A" w:rsidP="00080398">
      <w:pPr>
        <w:ind w:right="424"/>
        <w:rPr>
          <w:rFonts w:ascii="Times New Roman" w:hAnsi="Times New Roman"/>
          <w:b/>
          <w:bCs/>
        </w:rPr>
      </w:pPr>
      <w:r w:rsidRPr="00086B25">
        <w:rPr>
          <w:rFonts w:ascii="Times New Roman" w:hAnsi="Times New Roman"/>
          <w:b/>
          <w:bCs/>
        </w:rPr>
        <w:t xml:space="preserve">Za stavke 8. do 12.  Vodomjeri </w:t>
      </w:r>
      <w:proofErr w:type="spellStart"/>
      <w:r w:rsidRPr="00086B25">
        <w:rPr>
          <w:rFonts w:ascii="Times New Roman" w:hAnsi="Times New Roman"/>
          <w:b/>
          <w:bCs/>
        </w:rPr>
        <w:t>prirubnički</w:t>
      </w:r>
      <w:proofErr w:type="spellEnd"/>
      <w:r w:rsidRPr="00086B25">
        <w:rPr>
          <w:rFonts w:ascii="Times New Roman" w:hAnsi="Times New Roman"/>
          <w:b/>
          <w:bCs/>
        </w:rPr>
        <w:t xml:space="preserve"> turbinski za hladnu vodu </w:t>
      </w:r>
    </w:p>
    <w:p w14:paraId="5B8DB9DB" w14:textId="77777777" w:rsidR="009C4D6A" w:rsidRPr="00086B25" w:rsidRDefault="009C4D6A" w:rsidP="009C4D6A">
      <w:pPr>
        <w:pStyle w:val="Tijeloteksta"/>
        <w:numPr>
          <w:ilvl w:val="1"/>
          <w:numId w:val="24"/>
        </w:numPr>
        <w:tabs>
          <w:tab w:val="left" w:pos="489"/>
        </w:tabs>
        <w:ind w:right="424" w:hanging="105"/>
        <w:rPr>
          <w:lang w:val="hr-HR"/>
        </w:rPr>
      </w:pPr>
      <w:proofErr w:type="spellStart"/>
      <w:r w:rsidRPr="00086B25">
        <w:rPr>
          <w:lang w:val="hr-HR"/>
        </w:rPr>
        <w:t>Prirubnički</w:t>
      </w:r>
      <w:proofErr w:type="spellEnd"/>
      <w:r w:rsidRPr="00086B25">
        <w:rPr>
          <w:lang w:val="hr-HR"/>
        </w:rPr>
        <w:t xml:space="preserve"> vodomjer za hladnu</w:t>
      </w:r>
      <w:r w:rsidRPr="00086B25">
        <w:rPr>
          <w:spacing w:val="-2"/>
          <w:lang w:val="hr-HR"/>
        </w:rPr>
        <w:t xml:space="preserve"> </w:t>
      </w:r>
      <w:r w:rsidRPr="00086B25">
        <w:rPr>
          <w:lang w:val="hr-HR"/>
        </w:rPr>
        <w:t>vodu</w:t>
      </w:r>
    </w:p>
    <w:p w14:paraId="671FE292" w14:textId="12B7CFD2" w:rsidR="009C4D6A" w:rsidRPr="00C40233" w:rsidRDefault="009C4D6A" w:rsidP="009C4D6A">
      <w:pPr>
        <w:pStyle w:val="Tijeloteksta"/>
        <w:numPr>
          <w:ilvl w:val="1"/>
          <w:numId w:val="23"/>
        </w:numPr>
        <w:tabs>
          <w:tab w:val="left" w:pos="489"/>
        </w:tabs>
        <w:spacing w:line="243" w:lineRule="exact"/>
        <w:ind w:right="424" w:hanging="105"/>
        <w:rPr>
          <w:color w:val="4472C4" w:themeColor="accent1"/>
          <w:lang w:val="hr-HR"/>
        </w:rPr>
      </w:pPr>
      <w:r w:rsidRPr="00086B25">
        <w:rPr>
          <w:lang w:val="hr-HR"/>
        </w:rPr>
        <w:t>Klasa točnosti, min. “</w:t>
      </w:r>
      <w:r w:rsidRPr="00C40233">
        <w:rPr>
          <w:strike/>
          <w:lang w:val="hr-HR"/>
        </w:rPr>
        <w:t>R160</w:t>
      </w:r>
      <w:r w:rsidRPr="00086B25">
        <w:rPr>
          <w:lang w:val="hr-HR"/>
        </w:rPr>
        <w:t xml:space="preserve">” </w:t>
      </w:r>
      <w:r w:rsidR="00C40233">
        <w:rPr>
          <w:lang w:val="hr-HR"/>
        </w:rPr>
        <w:t xml:space="preserve">   </w:t>
      </w:r>
      <w:r w:rsidR="00C40233" w:rsidRPr="00C40233">
        <w:rPr>
          <w:color w:val="4472C4" w:themeColor="accent1"/>
          <w:lang w:val="hr-HR"/>
        </w:rPr>
        <w:t xml:space="preserve">R250 </w:t>
      </w:r>
      <w:r w:rsidR="00C40233">
        <w:rPr>
          <w:lang w:val="hr-HR"/>
        </w:rPr>
        <w:t xml:space="preserve">  </w:t>
      </w:r>
      <w:r w:rsidRPr="00086B25">
        <w:rPr>
          <w:lang w:val="hr-HR"/>
        </w:rPr>
        <w:t>za horizontalnu</w:t>
      </w:r>
      <w:r w:rsidRPr="00086B25">
        <w:rPr>
          <w:spacing w:val="-3"/>
          <w:lang w:val="hr-HR"/>
        </w:rPr>
        <w:t xml:space="preserve"> </w:t>
      </w:r>
      <w:r w:rsidRPr="00086B25">
        <w:rPr>
          <w:lang w:val="hr-HR"/>
        </w:rPr>
        <w:t>ugradnju, ovjereni prema MID Direktivi (2014/32/EU – 2004/22/EZ) s točnošću prema Potvrdi o ispitivanju tipa najmanje</w:t>
      </w:r>
      <w:r w:rsidR="00C40233">
        <w:rPr>
          <w:lang w:val="hr-HR"/>
        </w:rPr>
        <w:t xml:space="preserve">   </w:t>
      </w:r>
      <w:r w:rsidR="00C40233" w:rsidRPr="00C40233">
        <w:rPr>
          <w:strike/>
          <w:lang w:val="hr-HR"/>
        </w:rPr>
        <w:t>R160</w:t>
      </w:r>
      <w:r w:rsidR="00C40233">
        <w:rPr>
          <w:lang w:val="hr-HR"/>
        </w:rPr>
        <w:t xml:space="preserve"> </w:t>
      </w:r>
      <w:r w:rsidRPr="00086B25">
        <w:rPr>
          <w:lang w:val="hr-HR"/>
        </w:rPr>
        <w:t xml:space="preserve"> </w:t>
      </w:r>
      <w:r w:rsidRPr="00C40233">
        <w:rPr>
          <w:color w:val="4472C4" w:themeColor="accent1"/>
          <w:lang w:val="hr-HR"/>
        </w:rPr>
        <w:t>R</w:t>
      </w:r>
      <w:r w:rsidR="00C40233" w:rsidRPr="00C40233">
        <w:rPr>
          <w:color w:val="4472C4" w:themeColor="accent1"/>
          <w:lang w:val="hr-HR"/>
        </w:rPr>
        <w:t>250</w:t>
      </w:r>
    </w:p>
    <w:p w14:paraId="4D43D6FA" w14:textId="77777777" w:rsidR="009C4D6A" w:rsidRPr="00086B25" w:rsidRDefault="009C4D6A" w:rsidP="009C4D6A">
      <w:pPr>
        <w:pStyle w:val="Tijeloteksta"/>
        <w:numPr>
          <w:ilvl w:val="1"/>
          <w:numId w:val="24"/>
        </w:numPr>
        <w:tabs>
          <w:tab w:val="left" w:pos="489"/>
        </w:tabs>
        <w:ind w:right="424" w:hanging="105"/>
        <w:rPr>
          <w:lang w:val="hr-HR"/>
        </w:rPr>
      </w:pPr>
      <w:r w:rsidRPr="00086B25">
        <w:rPr>
          <w:lang w:val="hr-HR"/>
        </w:rPr>
        <w:t>Izmjenjivi mjerni</w:t>
      </w:r>
      <w:r w:rsidRPr="00086B25">
        <w:rPr>
          <w:spacing w:val="-3"/>
          <w:lang w:val="hr-HR"/>
        </w:rPr>
        <w:t xml:space="preserve"> </w:t>
      </w:r>
      <w:r w:rsidRPr="00086B25">
        <w:rPr>
          <w:lang w:val="hr-HR"/>
        </w:rPr>
        <w:t>uložak</w:t>
      </w:r>
    </w:p>
    <w:p w14:paraId="3E9B09CA" w14:textId="77777777" w:rsidR="009C4D6A" w:rsidRPr="00086B25" w:rsidRDefault="009C4D6A" w:rsidP="009C4D6A">
      <w:pPr>
        <w:pStyle w:val="Tijeloteksta"/>
        <w:numPr>
          <w:ilvl w:val="1"/>
          <w:numId w:val="24"/>
        </w:numPr>
        <w:tabs>
          <w:tab w:val="left" w:pos="489"/>
        </w:tabs>
        <w:spacing w:line="243" w:lineRule="exact"/>
        <w:ind w:right="424" w:hanging="105"/>
        <w:rPr>
          <w:lang w:val="hr-HR"/>
        </w:rPr>
      </w:pPr>
      <w:r w:rsidRPr="00086B25">
        <w:rPr>
          <w:lang w:val="hr-HR"/>
        </w:rPr>
        <w:t>Mogućnosti visokog preopterećenja</w:t>
      </w:r>
    </w:p>
    <w:p w14:paraId="5CD36379" w14:textId="77777777" w:rsidR="009C4D6A" w:rsidRPr="00086B25" w:rsidRDefault="009C4D6A" w:rsidP="009C4D6A">
      <w:pPr>
        <w:pStyle w:val="Tijeloteksta"/>
        <w:numPr>
          <w:ilvl w:val="1"/>
          <w:numId w:val="24"/>
        </w:numPr>
        <w:tabs>
          <w:tab w:val="left" w:pos="489"/>
        </w:tabs>
        <w:spacing w:line="243" w:lineRule="exact"/>
        <w:ind w:right="424" w:hanging="105"/>
        <w:rPr>
          <w:lang w:val="hr-HR"/>
        </w:rPr>
      </w:pPr>
      <w:r w:rsidRPr="00086B25">
        <w:rPr>
          <w:lang w:val="hr-HR"/>
        </w:rPr>
        <w:t>Nije potrebna ravna cijev na ulazu u</w:t>
      </w:r>
      <w:r w:rsidRPr="00086B25">
        <w:rPr>
          <w:spacing w:val="-3"/>
          <w:lang w:val="hr-HR"/>
        </w:rPr>
        <w:t xml:space="preserve"> </w:t>
      </w:r>
      <w:r w:rsidRPr="00086B25">
        <w:rPr>
          <w:lang w:val="hr-HR"/>
        </w:rPr>
        <w:t>vodomjer</w:t>
      </w:r>
    </w:p>
    <w:p w14:paraId="349BF1AC" w14:textId="77777777" w:rsidR="009C4D6A" w:rsidRPr="00086B25" w:rsidRDefault="009C4D6A" w:rsidP="009C4D6A">
      <w:pPr>
        <w:pStyle w:val="Tijeloteksta"/>
        <w:numPr>
          <w:ilvl w:val="1"/>
          <w:numId w:val="24"/>
        </w:numPr>
        <w:tabs>
          <w:tab w:val="left" w:pos="489"/>
        </w:tabs>
        <w:spacing w:line="243" w:lineRule="exact"/>
        <w:ind w:right="424" w:hanging="105"/>
        <w:rPr>
          <w:lang w:val="hr-HR"/>
        </w:rPr>
      </w:pPr>
      <w:r w:rsidRPr="00086B25">
        <w:rPr>
          <w:lang w:val="hr-HR"/>
        </w:rPr>
        <w:t>Brojčanik pripremljen za mogućnost naknadne ugradnje modula za daljinsko očitanje</w:t>
      </w:r>
    </w:p>
    <w:p w14:paraId="5D932FB8" w14:textId="77777777" w:rsidR="009C4D6A" w:rsidRPr="00086B25" w:rsidRDefault="009C4D6A" w:rsidP="009C4D6A">
      <w:pPr>
        <w:pStyle w:val="Tijeloteksta"/>
        <w:numPr>
          <w:ilvl w:val="1"/>
          <w:numId w:val="24"/>
        </w:numPr>
        <w:tabs>
          <w:tab w:val="left" w:pos="489"/>
        </w:tabs>
        <w:spacing w:before="1"/>
        <w:ind w:right="424" w:hanging="105"/>
        <w:rPr>
          <w:lang w:val="hr-HR"/>
        </w:rPr>
      </w:pPr>
      <w:r w:rsidRPr="00086B25">
        <w:rPr>
          <w:lang w:val="hr-HR"/>
        </w:rPr>
        <w:t>Mogućnost ugradnje u bilo kojem</w:t>
      </w:r>
      <w:r w:rsidRPr="00086B25">
        <w:rPr>
          <w:spacing w:val="-4"/>
          <w:lang w:val="hr-HR"/>
        </w:rPr>
        <w:t xml:space="preserve"> </w:t>
      </w:r>
      <w:r w:rsidRPr="00086B25">
        <w:rPr>
          <w:lang w:val="hr-HR"/>
        </w:rPr>
        <w:t>položaju</w:t>
      </w:r>
    </w:p>
    <w:p w14:paraId="491C4664" w14:textId="77777777" w:rsidR="003A18E2" w:rsidRPr="00AA0AC4" w:rsidRDefault="003A18E2" w:rsidP="003A18E2">
      <w:pPr>
        <w:pStyle w:val="Tijeloteksta"/>
        <w:numPr>
          <w:ilvl w:val="1"/>
          <w:numId w:val="24"/>
        </w:numPr>
        <w:tabs>
          <w:tab w:val="left" w:pos="489"/>
        </w:tabs>
        <w:ind w:right="424"/>
        <w:rPr>
          <w:color w:val="4472C4" w:themeColor="accent1"/>
          <w:lang w:val="hr-HR"/>
        </w:rPr>
      </w:pPr>
      <w:r w:rsidRPr="007D72FE">
        <w:rPr>
          <w:color w:val="4472C4" w:themeColor="accent1"/>
          <w:lang w:val="hr-HR"/>
        </w:rPr>
        <w:t>Svi ponuđeni vodomjeri moraju biti od istog proizvođača</w:t>
      </w:r>
    </w:p>
    <w:p w14:paraId="729A96AF" w14:textId="77777777" w:rsidR="009C4D6A" w:rsidRPr="00086B25" w:rsidRDefault="009C4D6A" w:rsidP="009C4D6A">
      <w:pPr>
        <w:spacing w:before="7"/>
        <w:ind w:right="424"/>
        <w:rPr>
          <w:rFonts w:ascii="Times New Roman" w:eastAsia="Calibri" w:hAnsi="Times New Roman"/>
          <w:color w:val="FF0000"/>
        </w:rPr>
      </w:pPr>
    </w:p>
    <w:tbl>
      <w:tblPr>
        <w:tblW w:w="0" w:type="auto"/>
        <w:tblInd w:w="548" w:type="dxa"/>
        <w:tblLayout w:type="fixed"/>
        <w:tblCellMar>
          <w:left w:w="0" w:type="dxa"/>
          <w:right w:w="0" w:type="dxa"/>
        </w:tblCellMar>
        <w:tblLook w:val="01E0" w:firstRow="1" w:lastRow="1" w:firstColumn="1" w:lastColumn="1" w:noHBand="0" w:noVBand="0"/>
      </w:tblPr>
      <w:tblGrid>
        <w:gridCol w:w="3121"/>
        <w:gridCol w:w="850"/>
        <w:gridCol w:w="850"/>
        <w:gridCol w:w="850"/>
        <w:gridCol w:w="850"/>
        <w:gridCol w:w="850"/>
        <w:gridCol w:w="852"/>
      </w:tblGrid>
      <w:tr w:rsidR="009C4D6A" w:rsidRPr="00086B25" w14:paraId="00D3C13A" w14:textId="77777777" w:rsidTr="00B43CE7">
        <w:trPr>
          <w:trHeight w:hRule="exact" w:val="312"/>
        </w:trPr>
        <w:tc>
          <w:tcPr>
            <w:tcW w:w="3121" w:type="dxa"/>
            <w:tcBorders>
              <w:top w:val="single" w:sz="4" w:space="0" w:color="000000"/>
              <w:left w:val="single" w:sz="4" w:space="0" w:color="000000"/>
              <w:bottom w:val="single" w:sz="4" w:space="0" w:color="000000"/>
              <w:right w:val="single" w:sz="4" w:space="0" w:color="000000"/>
            </w:tcBorders>
          </w:tcPr>
          <w:p w14:paraId="2F93A68B" w14:textId="77777777" w:rsidR="009C4D6A" w:rsidRPr="00086B25" w:rsidRDefault="009C4D6A" w:rsidP="00B43CE7">
            <w:pPr>
              <w:pStyle w:val="TableParagraph"/>
              <w:spacing w:before="40"/>
              <w:ind w:left="103" w:right="424"/>
              <w:rPr>
                <w:rFonts w:ascii="Times New Roman" w:hAnsi="Times New Roman"/>
                <w:sz w:val="20"/>
                <w:szCs w:val="20"/>
                <w:lang w:val="hr-HR"/>
              </w:rPr>
            </w:pPr>
            <w:r w:rsidRPr="00086B25">
              <w:rPr>
                <w:rFonts w:ascii="Times New Roman" w:hAnsi="Times New Roman"/>
                <w:sz w:val="20"/>
                <w:szCs w:val="20"/>
                <w:lang w:val="hr-HR"/>
              </w:rPr>
              <w:t>Nazivni</w:t>
            </w:r>
            <w:r w:rsidRPr="00086B25">
              <w:rPr>
                <w:rFonts w:ascii="Times New Roman" w:hAnsi="Times New Roman"/>
                <w:spacing w:val="-5"/>
                <w:sz w:val="20"/>
                <w:szCs w:val="20"/>
                <w:lang w:val="hr-HR"/>
              </w:rPr>
              <w:t xml:space="preserve"> </w:t>
            </w:r>
            <w:r w:rsidRPr="00086B25">
              <w:rPr>
                <w:rFonts w:ascii="Times New Roman" w:hAnsi="Times New Roman"/>
                <w:sz w:val="20"/>
                <w:szCs w:val="20"/>
                <w:lang w:val="hr-HR"/>
              </w:rPr>
              <w:t>promjer</w:t>
            </w:r>
          </w:p>
        </w:tc>
        <w:tc>
          <w:tcPr>
            <w:tcW w:w="850" w:type="dxa"/>
            <w:tcBorders>
              <w:top w:val="single" w:sz="4" w:space="0" w:color="000000"/>
              <w:left w:val="single" w:sz="4" w:space="0" w:color="000000"/>
              <w:bottom w:val="single" w:sz="4" w:space="0" w:color="000000"/>
              <w:right w:val="single" w:sz="4" w:space="0" w:color="000000"/>
            </w:tcBorders>
          </w:tcPr>
          <w:p w14:paraId="4E68FCC9" w14:textId="77777777" w:rsidR="009C4D6A" w:rsidRPr="00086B25" w:rsidRDefault="009C4D6A" w:rsidP="00B43CE7">
            <w:pPr>
              <w:pStyle w:val="TableParagraph"/>
              <w:spacing w:before="40"/>
              <w:ind w:left="22"/>
              <w:jc w:val="center"/>
              <w:rPr>
                <w:rFonts w:ascii="Times New Roman" w:hAnsi="Times New Roman"/>
                <w:sz w:val="20"/>
                <w:szCs w:val="20"/>
                <w:lang w:val="hr-HR"/>
              </w:rPr>
            </w:pPr>
            <w:r w:rsidRPr="00086B25">
              <w:rPr>
                <w:rFonts w:ascii="Times New Roman" w:hAnsi="Times New Roman"/>
                <w:sz w:val="20"/>
                <w:szCs w:val="20"/>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2CB68024" w14:textId="77777777" w:rsidR="009C4D6A" w:rsidRPr="00086B25" w:rsidRDefault="009C4D6A" w:rsidP="00B43CE7">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50</w:t>
            </w:r>
          </w:p>
        </w:tc>
        <w:tc>
          <w:tcPr>
            <w:tcW w:w="850" w:type="dxa"/>
            <w:tcBorders>
              <w:top w:val="single" w:sz="4" w:space="0" w:color="000000"/>
              <w:left w:val="single" w:sz="4" w:space="0" w:color="000000"/>
              <w:bottom w:val="single" w:sz="4" w:space="0" w:color="000000"/>
              <w:right w:val="single" w:sz="4" w:space="0" w:color="000000"/>
            </w:tcBorders>
          </w:tcPr>
          <w:p w14:paraId="705EA5BD" w14:textId="77777777" w:rsidR="009C4D6A" w:rsidRPr="00086B25" w:rsidRDefault="009C4D6A" w:rsidP="00B43CE7">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65</w:t>
            </w:r>
          </w:p>
        </w:tc>
        <w:tc>
          <w:tcPr>
            <w:tcW w:w="850" w:type="dxa"/>
            <w:tcBorders>
              <w:top w:val="single" w:sz="4" w:space="0" w:color="000000"/>
              <w:left w:val="single" w:sz="4" w:space="0" w:color="000000"/>
              <w:bottom w:val="single" w:sz="4" w:space="0" w:color="000000"/>
              <w:right w:val="single" w:sz="4" w:space="0" w:color="000000"/>
            </w:tcBorders>
          </w:tcPr>
          <w:p w14:paraId="7A093A7E" w14:textId="77777777" w:rsidR="009C4D6A" w:rsidRPr="00086B25" w:rsidRDefault="009C4D6A" w:rsidP="00B43CE7">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80</w:t>
            </w:r>
          </w:p>
        </w:tc>
        <w:tc>
          <w:tcPr>
            <w:tcW w:w="850" w:type="dxa"/>
            <w:tcBorders>
              <w:top w:val="single" w:sz="4" w:space="0" w:color="000000"/>
              <w:left w:val="single" w:sz="4" w:space="0" w:color="000000"/>
              <w:bottom w:val="single" w:sz="4" w:space="0" w:color="000000"/>
              <w:right w:val="single" w:sz="4" w:space="0" w:color="000000"/>
            </w:tcBorders>
          </w:tcPr>
          <w:p w14:paraId="4F15F746" w14:textId="77777777" w:rsidR="009C4D6A" w:rsidRPr="00086B25" w:rsidRDefault="009C4D6A" w:rsidP="00B43CE7">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100</w:t>
            </w:r>
          </w:p>
        </w:tc>
        <w:tc>
          <w:tcPr>
            <w:tcW w:w="852" w:type="dxa"/>
            <w:tcBorders>
              <w:top w:val="single" w:sz="4" w:space="0" w:color="000000"/>
              <w:left w:val="single" w:sz="4" w:space="0" w:color="000000"/>
              <w:bottom w:val="single" w:sz="4" w:space="0" w:color="000000"/>
              <w:right w:val="single" w:sz="4" w:space="0" w:color="000000"/>
            </w:tcBorders>
          </w:tcPr>
          <w:p w14:paraId="18BC09E1" w14:textId="77777777" w:rsidR="009C4D6A" w:rsidRPr="00086B25" w:rsidRDefault="009C4D6A" w:rsidP="00B43CE7">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150</w:t>
            </w:r>
          </w:p>
        </w:tc>
      </w:tr>
      <w:tr w:rsidR="009C4D6A" w:rsidRPr="00086B25" w14:paraId="5EC9CFC0" w14:textId="77777777" w:rsidTr="00B43CE7">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56A8824B" w14:textId="77777777" w:rsidR="009C4D6A" w:rsidRPr="00086B25" w:rsidRDefault="009C4D6A" w:rsidP="00B43CE7">
            <w:pPr>
              <w:pStyle w:val="TableParagraph"/>
              <w:spacing w:before="37"/>
              <w:ind w:left="103" w:right="424"/>
              <w:rPr>
                <w:rFonts w:ascii="Times New Roman" w:hAnsi="Times New Roman"/>
                <w:sz w:val="20"/>
                <w:szCs w:val="20"/>
                <w:vertAlign w:val="subscript"/>
                <w:lang w:val="hr-HR"/>
              </w:rPr>
            </w:pPr>
            <w:r w:rsidRPr="00086B25">
              <w:rPr>
                <w:rFonts w:ascii="Times New Roman" w:hAnsi="Times New Roman"/>
                <w:sz w:val="20"/>
                <w:szCs w:val="20"/>
                <w:lang w:val="hr-HR"/>
              </w:rPr>
              <w:t>Trajni</w:t>
            </w:r>
            <w:r w:rsidRPr="00086B25">
              <w:rPr>
                <w:rFonts w:ascii="Times New Roman" w:hAnsi="Times New Roman"/>
                <w:spacing w:val="-5"/>
                <w:sz w:val="20"/>
                <w:szCs w:val="20"/>
                <w:lang w:val="hr-HR"/>
              </w:rPr>
              <w:t xml:space="preserve"> </w:t>
            </w:r>
            <w:r w:rsidRPr="00086B25">
              <w:rPr>
                <w:rFonts w:ascii="Times New Roman" w:hAnsi="Times New Roman"/>
                <w:sz w:val="20"/>
                <w:szCs w:val="20"/>
                <w:lang w:val="hr-HR"/>
              </w:rPr>
              <w:t>protok horizontalno Q</w:t>
            </w:r>
            <w:r w:rsidRPr="00086B25">
              <w:rPr>
                <w:rFonts w:ascii="Times New Roman" w:hAnsi="Times New Roman"/>
                <w:sz w:val="20"/>
                <w:szCs w:val="20"/>
                <w:vertAlign w:val="subscript"/>
                <w:lang w:val="hr-HR"/>
              </w:rPr>
              <w:t>3</w:t>
            </w:r>
          </w:p>
        </w:tc>
        <w:tc>
          <w:tcPr>
            <w:tcW w:w="850" w:type="dxa"/>
            <w:tcBorders>
              <w:top w:val="single" w:sz="4" w:space="0" w:color="000000"/>
              <w:left w:val="single" w:sz="4" w:space="0" w:color="000000"/>
              <w:bottom w:val="single" w:sz="4" w:space="0" w:color="000000"/>
              <w:right w:val="single" w:sz="4" w:space="0" w:color="000000"/>
            </w:tcBorders>
          </w:tcPr>
          <w:p w14:paraId="199B683E" w14:textId="77777777" w:rsidR="009C4D6A" w:rsidRPr="00086B25" w:rsidRDefault="009C4D6A" w:rsidP="00B43CE7">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79FACE2A"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40</w:t>
            </w:r>
          </w:p>
        </w:tc>
        <w:tc>
          <w:tcPr>
            <w:tcW w:w="850" w:type="dxa"/>
            <w:tcBorders>
              <w:top w:val="single" w:sz="4" w:space="0" w:color="000000"/>
              <w:left w:val="single" w:sz="4" w:space="0" w:color="000000"/>
              <w:bottom w:val="single" w:sz="4" w:space="0" w:color="000000"/>
              <w:right w:val="single" w:sz="4" w:space="0" w:color="000000"/>
            </w:tcBorders>
          </w:tcPr>
          <w:p w14:paraId="25C41194"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63</w:t>
            </w:r>
          </w:p>
        </w:tc>
        <w:tc>
          <w:tcPr>
            <w:tcW w:w="850" w:type="dxa"/>
            <w:tcBorders>
              <w:top w:val="single" w:sz="4" w:space="0" w:color="000000"/>
              <w:left w:val="single" w:sz="4" w:space="0" w:color="000000"/>
              <w:bottom w:val="single" w:sz="4" w:space="0" w:color="000000"/>
              <w:right w:val="single" w:sz="4" w:space="0" w:color="000000"/>
            </w:tcBorders>
          </w:tcPr>
          <w:p w14:paraId="6DE31907"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100</w:t>
            </w:r>
          </w:p>
        </w:tc>
        <w:tc>
          <w:tcPr>
            <w:tcW w:w="850" w:type="dxa"/>
            <w:tcBorders>
              <w:top w:val="single" w:sz="4" w:space="0" w:color="000000"/>
              <w:left w:val="single" w:sz="4" w:space="0" w:color="000000"/>
              <w:bottom w:val="single" w:sz="4" w:space="0" w:color="000000"/>
              <w:right w:val="single" w:sz="4" w:space="0" w:color="000000"/>
            </w:tcBorders>
          </w:tcPr>
          <w:p w14:paraId="3C441F93"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160</w:t>
            </w:r>
          </w:p>
        </w:tc>
        <w:tc>
          <w:tcPr>
            <w:tcW w:w="852" w:type="dxa"/>
            <w:tcBorders>
              <w:top w:val="single" w:sz="4" w:space="0" w:color="000000"/>
              <w:left w:val="single" w:sz="4" w:space="0" w:color="000000"/>
              <w:bottom w:val="single" w:sz="4" w:space="0" w:color="000000"/>
              <w:right w:val="single" w:sz="4" w:space="0" w:color="000000"/>
            </w:tcBorders>
          </w:tcPr>
          <w:p w14:paraId="1C7C11F6"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250</w:t>
            </w:r>
          </w:p>
        </w:tc>
      </w:tr>
      <w:tr w:rsidR="009C4D6A" w:rsidRPr="00086B25" w14:paraId="21BC7167" w14:textId="77777777" w:rsidTr="00B43CE7">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7F33DA3A" w14:textId="77777777" w:rsidR="009C4D6A" w:rsidRPr="00086B25" w:rsidRDefault="009C4D6A" w:rsidP="00B43CE7">
            <w:pPr>
              <w:pStyle w:val="TableParagraph"/>
              <w:spacing w:before="37"/>
              <w:ind w:left="103" w:right="424"/>
              <w:rPr>
                <w:rFonts w:ascii="Times New Roman" w:hAnsi="Times New Roman"/>
                <w:sz w:val="20"/>
                <w:szCs w:val="20"/>
                <w:vertAlign w:val="subscript"/>
                <w:lang w:val="hr-HR"/>
              </w:rPr>
            </w:pPr>
            <w:r w:rsidRPr="00086B25">
              <w:rPr>
                <w:rFonts w:ascii="Times New Roman" w:hAnsi="Times New Roman"/>
                <w:sz w:val="20"/>
                <w:szCs w:val="20"/>
                <w:lang w:val="hr-HR"/>
              </w:rPr>
              <w:t>Maksimalni</w:t>
            </w:r>
            <w:r w:rsidRPr="00086B25">
              <w:rPr>
                <w:rFonts w:ascii="Times New Roman" w:hAnsi="Times New Roman"/>
                <w:spacing w:val="-5"/>
                <w:sz w:val="20"/>
                <w:szCs w:val="20"/>
                <w:lang w:val="hr-HR"/>
              </w:rPr>
              <w:t xml:space="preserve"> </w:t>
            </w:r>
            <w:r w:rsidRPr="00086B25">
              <w:rPr>
                <w:rFonts w:ascii="Times New Roman" w:hAnsi="Times New Roman"/>
                <w:sz w:val="20"/>
                <w:szCs w:val="20"/>
                <w:lang w:val="hr-HR"/>
              </w:rPr>
              <w:t>protok Q</w:t>
            </w:r>
            <w:r w:rsidRPr="00086B25">
              <w:rPr>
                <w:rFonts w:ascii="Times New Roman" w:hAnsi="Times New Roman"/>
                <w:sz w:val="20"/>
                <w:szCs w:val="20"/>
                <w:vertAlign w:val="subscript"/>
                <w:lang w:val="hr-HR"/>
              </w:rPr>
              <w:t>4</w:t>
            </w:r>
          </w:p>
        </w:tc>
        <w:tc>
          <w:tcPr>
            <w:tcW w:w="850" w:type="dxa"/>
            <w:tcBorders>
              <w:top w:val="single" w:sz="4" w:space="0" w:color="000000"/>
              <w:left w:val="single" w:sz="4" w:space="0" w:color="000000"/>
              <w:bottom w:val="single" w:sz="4" w:space="0" w:color="000000"/>
              <w:right w:val="single" w:sz="4" w:space="0" w:color="000000"/>
            </w:tcBorders>
          </w:tcPr>
          <w:p w14:paraId="0347EF57" w14:textId="77777777" w:rsidR="009C4D6A" w:rsidRPr="00086B25" w:rsidRDefault="009C4D6A" w:rsidP="00B43CE7">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79B59147"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50</w:t>
            </w:r>
          </w:p>
        </w:tc>
        <w:tc>
          <w:tcPr>
            <w:tcW w:w="850" w:type="dxa"/>
            <w:tcBorders>
              <w:top w:val="single" w:sz="4" w:space="0" w:color="000000"/>
              <w:left w:val="single" w:sz="4" w:space="0" w:color="000000"/>
              <w:bottom w:val="single" w:sz="4" w:space="0" w:color="000000"/>
              <w:right w:val="single" w:sz="4" w:space="0" w:color="000000"/>
            </w:tcBorders>
          </w:tcPr>
          <w:p w14:paraId="4593453C"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78,8</w:t>
            </w:r>
          </w:p>
        </w:tc>
        <w:tc>
          <w:tcPr>
            <w:tcW w:w="850" w:type="dxa"/>
            <w:tcBorders>
              <w:top w:val="single" w:sz="4" w:space="0" w:color="000000"/>
              <w:left w:val="single" w:sz="4" w:space="0" w:color="000000"/>
              <w:bottom w:val="single" w:sz="4" w:space="0" w:color="000000"/>
              <w:right w:val="single" w:sz="4" w:space="0" w:color="000000"/>
            </w:tcBorders>
          </w:tcPr>
          <w:p w14:paraId="3DD3E3B1"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125</w:t>
            </w:r>
          </w:p>
        </w:tc>
        <w:tc>
          <w:tcPr>
            <w:tcW w:w="850" w:type="dxa"/>
            <w:tcBorders>
              <w:top w:val="single" w:sz="4" w:space="0" w:color="000000"/>
              <w:left w:val="single" w:sz="4" w:space="0" w:color="000000"/>
              <w:bottom w:val="single" w:sz="4" w:space="0" w:color="000000"/>
              <w:right w:val="single" w:sz="4" w:space="0" w:color="000000"/>
            </w:tcBorders>
          </w:tcPr>
          <w:p w14:paraId="04D2CF6D"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200</w:t>
            </w:r>
          </w:p>
        </w:tc>
        <w:tc>
          <w:tcPr>
            <w:tcW w:w="852" w:type="dxa"/>
            <w:tcBorders>
              <w:top w:val="single" w:sz="4" w:space="0" w:color="000000"/>
              <w:left w:val="single" w:sz="4" w:space="0" w:color="000000"/>
              <w:bottom w:val="single" w:sz="4" w:space="0" w:color="000000"/>
              <w:right w:val="single" w:sz="4" w:space="0" w:color="000000"/>
            </w:tcBorders>
          </w:tcPr>
          <w:p w14:paraId="266C3F13"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312,5</w:t>
            </w:r>
          </w:p>
        </w:tc>
      </w:tr>
      <w:tr w:rsidR="009C4D6A" w:rsidRPr="00086B25" w14:paraId="2D0BE4F9" w14:textId="77777777" w:rsidTr="001259E2">
        <w:trPr>
          <w:trHeight w:hRule="exact" w:val="592"/>
        </w:trPr>
        <w:tc>
          <w:tcPr>
            <w:tcW w:w="3121" w:type="dxa"/>
            <w:tcBorders>
              <w:top w:val="single" w:sz="4" w:space="0" w:color="000000"/>
              <w:left w:val="single" w:sz="4" w:space="0" w:color="000000"/>
              <w:bottom w:val="single" w:sz="4" w:space="0" w:color="000000"/>
              <w:right w:val="single" w:sz="4" w:space="0" w:color="000000"/>
            </w:tcBorders>
          </w:tcPr>
          <w:p w14:paraId="55574A6B" w14:textId="77777777" w:rsidR="009C4D6A" w:rsidRPr="00086B25" w:rsidRDefault="009C4D6A" w:rsidP="00B43CE7">
            <w:pPr>
              <w:pStyle w:val="TableParagraph"/>
              <w:spacing w:before="37"/>
              <w:ind w:left="103" w:right="-26"/>
              <w:rPr>
                <w:rFonts w:ascii="Times New Roman" w:hAnsi="Times New Roman"/>
                <w:sz w:val="20"/>
                <w:szCs w:val="20"/>
                <w:vertAlign w:val="subscript"/>
                <w:lang w:val="hr-HR"/>
              </w:rPr>
            </w:pPr>
            <w:r w:rsidRPr="00086B25">
              <w:rPr>
                <w:rFonts w:ascii="Times New Roman" w:hAnsi="Times New Roman"/>
                <w:sz w:val="20"/>
                <w:szCs w:val="20"/>
                <w:lang w:val="hr-HR"/>
              </w:rPr>
              <w:t>Minimalni protok hor</w:t>
            </w:r>
            <w:r>
              <w:rPr>
                <w:rFonts w:ascii="Times New Roman" w:hAnsi="Times New Roman"/>
                <w:sz w:val="20"/>
                <w:szCs w:val="20"/>
                <w:lang w:val="hr-HR"/>
              </w:rPr>
              <w:t>i</w:t>
            </w:r>
            <w:r w:rsidRPr="00086B25">
              <w:rPr>
                <w:rFonts w:ascii="Times New Roman" w:hAnsi="Times New Roman"/>
                <w:sz w:val="20"/>
                <w:szCs w:val="20"/>
                <w:lang w:val="hr-HR"/>
              </w:rPr>
              <w:t>zontalno Q</w:t>
            </w:r>
            <w:r w:rsidRPr="00086B25">
              <w:rPr>
                <w:rFonts w:ascii="Times New Roman" w:hAnsi="Times New Roman"/>
                <w:sz w:val="20"/>
                <w:szCs w:val="20"/>
                <w:vertAlign w:val="subscript"/>
                <w:lang w:val="hr-HR"/>
              </w:rPr>
              <w:t>1</w:t>
            </w:r>
          </w:p>
        </w:tc>
        <w:tc>
          <w:tcPr>
            <w:tcW w:w="850" w:type="dxa"/>
            <w:tcBorders>
              <w:top w:val="single" w:sz="4" w:space="0" w:color="000000"/>
              <w:left w:val="single" w:sz="4" w:space="0" w:color="000000"/>
              <w:bottom w:val="single" w:sz="4" w:space="0" w:color="000000"/>
              <w:right w:val="single" w:sz="4" w:space="0" w:color="000000"/>
            </w:tcBorders>
          </w:tcPr>
          <w:p w14:paraId="10CEC816" w14:textId="77777777" w:rsidR="009C4D6A" w:rsidRPr="00086B25" w:rsidRDefault="009C4D6A" w:rsidP="00B43CE7">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6DFDA3C1" w14:textId="77777777" w:rsidR="009C4D6A" w:rsidRDefault="009C4D6A" w:rsidP="00B43CE7">
            <w:pPr>
              <w:pStyle w:val="TableParagraph"/>
              <w:spacing w:before="37"/>
              <w:jc w:val="center"/>
              <w:rPr>
                <w:rFonts w:ascii="Times New Roman" w:hAnsi="Times New Roman"/>
                <w:strike/>
                <w:sz w:val="20"/>
                <w:szCs w:val="20"/>
                <w:lang w:val="hr-HR"/>
              </w:rPr>
            </w:pPr>
            <w:r w:rsidRPr="001259E2">
              <w:rPr>
                <w:rFonts w:ascii="Times New Roman" w:hAnsi="Times New Roman"/>
                <w:strike/>
                <w:sz w:val="20"/>
                <w:szCs w:val="20"/>
                <w:lang w:val="hr-HR"/>
              </w:rPr>
              <w:t>0,25</w:t>
            </w:r>
          </w:p>
          <w:p w14:paraId="67DEA5F8" w14:textId="69C7430A" w:rsidR="001259E2" w:rsidRPr="001259E2" w:rsidRDefault="001259E2" w:rsidP="00B43CE7">
            <w:pPr>
              <w:pStyle w:val="TableParagraph"/>
              <w:spacing w:before="37"/>
              <w:jc w:val="center"/>
              <w:rPr>
                <w:rFonts w:ascii="Times New Roman" w:hAnsi="Times New Roman"/>
                <w:sz w:val="20"/>
                <w:szCs w:val="20"/>
                <w:lang w:val="hr-HR"/>
              </w:rPr>
            </w:pPr>
            <w:r w:rsidRPr="001259E2">
              <w:rPr>
                <w:rFonts w:ascii="Times New Roman" w:hAnsi="Times New Roman"/>
                <w:color w:val="4472C4" w:themeColor="accent1"/>
                <w:sz w:val="20"/>
                <w:szCs w:val="20"/>
                <w:lang w:val="hr-HR"/>
              </w:rPr>
              <w:t>0,16</w:t>
            </w:r>
          </w:p>
        </w:tc>
        <w:tc>
          <w:tcPr>
            <w:tcW w:w="850" w:type="dxa"/>
            <w:tcBorders>
              <w:top w:val="single" w:sz="4" w:space="0" w:color="000000"/>
              <w:left w:val="single" w:sz="4" w:space="0" w:color="000000"/>
              <w:bottom w:val="single" w:sz="4" w:space="0" w:color="000000"/>
              <w:right w:val="single" w:sz="4" w:space="0" w:color="000000"/>
            </w:tcBorders>
          </w:tcPr>
          <w:p w14:paraId="66EEF5A7" w14:textId="77777777" w:rsidR="009C4D6A" w:rsidRDefault="009C4D6A" w:rsidP="00B43CE7">
            <w:pPr>
              <w:pStyle w:val="TableParagraph"/>
              <w:spacing w:before="37"/>
              <w:jc w:val="center"/>
              <w:rPr>
                <w:rFonts w:ascii="Times New Roman" w:hAnsi="Times New Roman"/>
                <w:strike/>
                <w:sz w:val="20"/>
                <w:szCs w:val="20"/>
                <w:lang w:val="hr-HR"/>
              </w:rPr>
            </w:pPr>
            <w:r w:rsidRPr="001259E2">
              <w:rPr>
                <w:rFonts w:ascii="Times New Roman" w:hAnsi="Times New Roman"/>
                <w:strike/>
                <w:sz w:val="20"/>
                <w:szCs w:val="20"/>
                <w:lang w:val="hr-HR"/>
              </w:rPr>
              <w:t>0,39</w:t>
            </w:r>
          </w:p>
          <w:p w14:paraId="6391FADA" w14:textId="007B16AE" w:rsidR="001259E2" w:rsidRPr="001259E2" w:rsidRDefault="00D6121F" w:rsidP="00B43CE7">
            <w:pPr>
              <w:pStyle w:val="TableParagraph"/>
              <w:spacing w:before="37"/>
              <w:jc w:val="center"/>
              <w:rPr>
                <w:rFonts w:ascii="Times New Roman" w:hAnsi="Times New Roman"/>
                <w:sz w:val="20"/>
                <w:szCs w:val="20"/>
                <w:lang w:val="hr-HR"/>
              </w:rPr>
            </w:pPr>
            <w:r w:rsidRPr="00D6121F">
              <w:rPr>
                <w:rFonts w:ascii="Times New Roman" w:hAnsi="Times New Roman"/>
                <w:color w:val="4472C4" w:themeColor="accent1"/>
                <w:sz w:val="20"/>
                <w:szCs w:val="20"/>
                <w:lang w:val="hr-HR"/>
              </w:rPr>
              <w:t>0,25</w:t>
            </w:r>
          </w:p>
        </w:tc>
        <w:tc>
          <w:tcPr>
            <w:tcW w:w="850" w:type="dxa"/>
            <w:tcBorders>
              <w:top w:val="single" w:sz="4" w:space="0" w:color="000000"/>
              <w:left w:val="single" w:sz="4" w:space="0" w:color="000000"/>
              <w:bottom w:val="single" w:sz="4" w:space="0" w:color="000000"/>
              <w:right w:val="single" w:sz="4" w:space="0" w:color="000000"/>
            </w:tcBorders>
          </w:tcPr>
          <w:p w14:paraId="7A53912A" w14:textId="77777777" w:rsidR="009C4D6A" w:rsidRPr="00831F8E" w:rsidRDefault="009C4D6A" w:rsidP="00B43CE7">
            <w:pPr>
              <w:pStyle w:val="TableParagraph"/>
              <w:spacing w:before="37"/>
              <w:jc w:val="center"/>
              <w:rPr>
                <w:rFonts w:ascii="Times New Roman" w:hAnsi="Times New Roman"/>
                <w:strike/>
                <w:sz w:val="20"/>
                <w:szCs w:val="20"/>
                <w:lang w:val="hr-HR"/>
              </w:rPr>
            </w:pPr>
            <w:r w:rsidRPr="00831F8E">
              <w:rPr>
                <w:rFonts w:ascii="Times New Roman" w:hAnsi="Times New Roman"/>
                <w:strike/>
                <w:sz w:val="20"/>
                <w:szCs w:val="20"/>
                <w:lang w:val="hr-HR"/>
              </w:rPr>
              <w:t>0,63</w:t>
            </w:r>
          </w:p>
          <w:p w14:paraId="72515C47" w14:textId="319BD067" w:rsidR="00831F8E" w:rsidRPr="00086B25" w:rsidRDefault="00831F8E" w:rsidP="00B43CE7">
            <w:pPr>
              <w:pStyle w:val="TableParagraph"/>
              <w:spacing w:before="37"/>
              <w:jc w:val="center"/>
              <w:rPr>
                <w:rFonts w:ascii="Times New Roman" w:hAnsi="Times New Roman"/>
                <w:sz w:val="20"/>
                <w:szCs w:val="20"/>
                <w:lang w:val="hr-HR"/>
              </w:rPr>
            </w:pPr>
            <w:r w:rsidRPr="00831F8E">
              <w:rPr>
                <w:rFonts w:ascii="Times New Roman" w:hAnsi="Times New Roman"/>
                <w:color w:val="4472C4" w:themeColor="accent1"/>
                <w:sz w:val="20"/>
                <w:szCs w:val="20"/>
                <w:lang w:val="hr-HR"/>
              </w:rPr>
              <w:t>0,40</w:t>
            </w:r>
          </w:p>
        </w:tc>
        <w:tc>
          <w:tcPr>
            <w:tcW w:w="850" w:type="dxa"/>
            <w:tcBorders>
              <w:top w:val="single" w:sz="4" w:space="0" w:color="000000"/>
              <w:left w:val="single" w:sz="4" w:space="0" w:color="000000"/>
              <w:bottom w:val="single" w:sz="4" w:space="0" w:color="000000"/>
              <w:right w:val="single" w:sz="4" w:space="0" w:color="000000"/>
            </w:tcBorders>
          </w:tcPr>
          <w:p w14:paraId="0E8A0E07" w14:textId="77777777" w:rsidR="009C4D6A" w:rsidRPr="00831F8E" w:rsidRDefault="009C4D6A" w:rsidP="00B43CE7">
            <w:pPr>
              <w:pStyle w:val="TableParagraph"/>
              <w:spacing w:before="37"/>
              <w:jc w:val="center"/>
              <w:rPr>
                <w:rFonts w:ascii="Times New Roman" w:hAnsi="Times New Roman"/>
                <w:strike/>
                <w:sz w:val="20"/>
                <w:szCs w:val="20"/>
                <w:lang w:val="hr-HR"/>
              </w:rPr>
            </w:pPr>
            <w:r w:rsidRPr="00831F8E">
              <w:rPr>
                <w:rFonts w:ascii="Times New Roman" w:hAnsi="Times New Roman"/>
                <w:strike/>
                <w:sz w:val="20"/>
                <w:szCs w:val="20"/>
                <w:lang w:val="hr-HR"/>
              </w:rPr>
              <w:t>1</w:t>
            </w:r>
          </w:p>
          <w:p w14:paraId="364DFCE4" w14:textId="581F51C5" w:rsidR="00831F8E" w:rsidRPr="00086B25" w:rsidRDefault="00831F8E" w:rsidP="00B43CE7">
            <w:pPr>
              <w:pStyle w:val="TableParagraph"/>
              <w:spacing w:before="37"/>
              <w:jc w:val="center"/>
              <w:rPr>
                <w:rFonts w:ascii="Times New Roman" w:hAnsi="Times New Roman"/>
                <w:sz w:val="20"/>
                <w:szCs w:val="20"/>
                <w:lang w:val="hr-HR"/>
              </w:rPr>
            </w:pPr>
            <w:r w:rsidRPr="00831F8E">
              <w:rPr>
                <w:rFonts w:ascii="Times New Roman" w:hAnsi="Times New Roman"/>
                <w:color w:val="4472C4" w:themeColor="accent1"/>
                <w:sz w:val="20"/>
                <w:szCs w:val="20"/>
                <w:lang w:val="hr-HR"/>
              </w:rPr>
              <w:t>0,64</w:t>
            </w:r>
          </w:p>
        </w:tc>
        <w:tc>
          <w:tcPr>
            <w:tcW w:w="852" w:type="dxa"/>
            <w:tcBorders>
              <w:top w:val="single" w:sz="4" w:space="0" w:color="000000"/>
              <w:left w:val="single" w:sz="4" w:space="0" w:color="000000"/>
              <w:bottom w:val="single" w:sz="4" w:space="0" w:color="000000"/>
              <w:right w:val="single" w:sz="4" w:space="0" w:color="000000"/>
            </w:tcBorders>
          </w:tcPr>
          <w:p w14:paraId="4EB80AF6" w14:textId="77777777" w:rsidR="009C4D6A" w:rsidRPr="00831F8E" w:rsidRDefault="009C4D6A" w:rsidP="00B43CE7">
            <w:pPr>
              <w:pStyle w:val="TableParagraph"/>
              <w:spacing w:before="37"/>
              <w:jc w:val="center"/>
              <w:rPr>
                <w:rFonts w:ascii="Times New Roman" w:hAnsi="Times New Roman"/>
                <w:strike/>
                <w:sz w:val="20"/>
                <w:szCs w:val="20"/>
                <w:lang w:val="hr-HR"/>
              </w:rPr>
            </w:pPr>
            <w:r w:rsidRPr="00831F8E">
              <w:rPr>
                <w:rFonts w:ascii="Times New Roman" w:hAnsi="Times New Roman"/>
                <w:strike/>
                <w:sz w:val="20"/>
                <w:szCs w:val="20"/>
                <w:lang w:val="hr-HR"/>
              </w:rPr>
              <w:t>1,56</w:t>
            </w:r>
          </w:p>
          <w:p w14:paraId="68EB7C49" w14:textId="6BE10C3D" w:rsidR="00831F8E" w:rsidRPr="00086B25" w:rsidRDefault="00831F8E" w:rsidP="00B43CE7">
            <w:pPr>
              <w:pStyle w:val="TableParagraph"/>
              <w:spacing w:before="37"/>
              <w:jc w:val="center"/>
              <w:rPr>
                <w:rFonts w:ascii="Times New Roman" w:hAnsi="Times New Roman"/>
                <w:sz w:val="20"/>
                <w:szCs w:val="20"/>
                <w:lang w:val="hr-HR"/>
              </w:rPr>
            </w:pPr>
            <w:r w:rsidRPr="00831F8E">
              <w:rPr>
                <w:rFonts w:ascii="Times New Roman" w:hAnsi="Times New Roman"/>
                <w:color w:val="4472C4" w:themeColor="accent1"/>
                <w:sz w:val="20"/>
                <w:szCs w:val="20"/>
                <w:lang w:val="hr-HR"/>
              </w:rPr>
              <w:t>1,0</w:t>
            </w:r>
          </w:p>
        </w:tc>
      </w:tr>
      <w:tr w:rsidR="009C4D6A" w:rsidRPr="00086B25" w14:paraId="7EB79F01" w14:textId="77777777" w:rsidTr="00B43CE7">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3C5BDFE0" w14:textId="77777777" w:rsidR="009C4D6A" w:rsidRPr="00D6121F" w:rsidRDefault="009C4D6A" w:rsidP="00B43CE7">
            <w:pPr>
              <w:pStyle w:val="TableParagraph"/>
              <w:spacing w:before="37"/>
              <w:ind w:left="103" w:right="116"/>
              <w:rPr>
                <w:rFonts w:ascii="Times New Roman" w:hAnsi="Times New Roman"/>
                <w:strike/>
                <w:sz w:val="20"/>
                <w:szCs w:val="20"/>
                <w:vertAlign w:val="subscript"/>
                <w:lang w:val="hr-HR"/>
              </w:rPr>
            </w:pPr>
            <w:r w:rsidRPr="00D6121F">
              <w:rPr>
                <w:rFonts w:ascii="Times New Roman" w:hAnsi="Times New Roman"/>
                <w:strike/>
                <w:sz w:val="20"/>
                <w:szCs w:val="20"/>
                <w:lang w:val="hr-HR"/>
              </w:rPr>
              <w:t>Prijelazni protok horizontalno</w:t>
            </w:r>
            <w:r w:rsidRPr="00D6121F">
              <w:rPr>
                <w:rFonts w:ascii="Times New Roman" w:hAnsi="Times New Roman"/>
                <w:strike/>
                <w:spacing w:val="-12"/>
                <w:sz w:val="20"/>
                <w:szCs w:val="20"/>
                <w:lang w:val="hr-HR"/>
              </w:rPr>
              <w:t xml:space="preserve"> </w:t>
            </w:r>
            <w:r w:rsidRPr="00D6121F">
              <w:rPr>
                <w:rFonts w:ascii="Times New Roman" w:hAnsi="Times New Roman"/>
                <w:strike/>
                <w:sz w:val="20"/>
                <w:szCs w:val="20"/>
                <w:lang w:val="hr-HR"/>
              </w:rPr>
              <w:t>Q</w:t>
            </w:r>
            <w:r w:rsidRPr="00D6121F">
              <w:rPr>
                <w:rFonts w:ascii="Times New Roman" w:hAnsi="Times New Roman"/>
                <w:strike/>
                <w:sz w:val="20"/>
                <w:szCs w:val="20"/>
                <w:vertAlign w:val="subscript"/>
                <w:lang w:val="hr-HR"/>
              </w:rPr>
              <w:t>2</w:t>
            </w:r>
          </w:p>
        </w:tc>
        <w:tc>
          <w:tcPr>
            <w:tcW w:w="850" w:type="dxa"/>
            <w:tcBorders>
              <w:top w:val="single" w:sz="4" w:space="0" w:color="000000"/>
              <w:left w:val="single" w:sz="4" w:space="0" w:color="000000"/>
              <w:bottom w:val="single" w:sz="4" w:space="0" w:color="000000"/>
              <w:right w:val="single" w:sz="4" w:space="0" w:color="000000"/>
            </w:tcBorders>
          </w:tcPr>
          <w:p w14:paraId="2BA86FCA" w14:textId="77777777" w:rsidR="009C4D6A" w:rsidRPr="00D6121F" w:rsidRDefault="009C4D6A" w:rsidP="00B43CE7">
            <w:pPr>
              <w:pStyle w:val="TableParagraph"/>
              <w:spacing w:before="4"/>
              <w:ind w:left="22"/>
              <w:jc w:val="center"/>
              <w:rPr>
                <w:rFonts w:ascii="Times New Roman" w:hAnsi="Times New Roman"/>
                <w:strike/>
                <w:sz w:val="20"/>
                <w:szCs w:val="20"/>
                <w:lang w:val="hr-HR"/>
              </w:rPr>
            </w:pPr>
            <w:r w:rsidRPr="00D6121F">
              <w:rPr>
                <w:rFonts w:ascii="Times New Roman" w:hAnsi="Times New Roman"/>
                <w:strike/>
                <w:sz w:val="20"/>
                <w:szCs w:val="20"/>
                <w:lang w:val="hr-HR"/>
              </w:rPr>
              <w:t>m</w:t>
            </w:r>
            <w:r w:rsidRPr="00D6121F">
              <w:rPr>
                <w:rFonts w:ascii="Times New Roman" w:hAnsi="Times New Roman"/>
                <w:strike/>
                <w:position w:val="9"/>
                <w:sz w:val="20"/>
                <w:szCs w:val="20"/>
                <w:lang w:val="hr-HR"/>
              </w:rPr>
              <w:t>3</w:t>
            </w:r>
            <w:r w:rsidRPr="00D6121F">
              <w:rPr>
                <w:rFonts w:ascii="Times New Roman" w:hAnsi="Times New Roman"/>
                <w:strike/>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77D562EF" w14:textId="77777777" w:rsidR="009C4D6A" w:rsidRPr="00D6121F" w:rsidRDefault="009C4D6A" w:rsidP="00B43CE7">
            <w:pPr>
              <w:pStyle w:val="TableParagraph"/>
              <w:spacing w:before="37"/>
              <w:jc w:val="center"/>
              <w:rPr>
                <w:rFonts w:ascii="Times New Roman" w:hAnsi="Times New Roman"/>
                <w:strike/>
                <w:sz w:val="20"/>
                <w:szCs w:val="20"/>
                <w:lang w:val="hr-HR"/>
              </w:rPr>
            </w:pPr>
            <w:r w:rsidRPr="00D6121F">
              <w:rPr>
                <w:rFonts w:ascii="Times New Roman" w:hAnsi="Times New Roman"/>
                <w:strike/>
                <w:sz w:val="20"/>
                <w:szCs w:val="20"/>
                <w:lang w:val="hr-HR"/>
              </w:rPr>
              <w:t>0,4</w:t>
            </w:r>
          </w:p>
        </w:tc>
        <w:tc>
          <w:tcPr>
            <w:tcW w:w="850" w:type="dxa"/>
            <w:tcBorders>
              <w:top w:val="single" w:sz="4" w:space="0" w:color="000000"/>
              <w:left w:val="single" w:sz="4" w:space="0" w:color="000000"/>
              <w:bottom w:val="single" w:sz="4" w:space="0" w:color="000000"/>
              <w:right w:val="single" w:sz="4" w:space="0" w:color="000000"/>
            </w:tcBorders>
          </w:tcPr>
          <w:p w14:paraId="504160C3" w14:textId="77777777" w:rsidR="009C4D6A" w:rsidRPr="00D6121F" w:rsidRDefault="009C4D6A" w:rsidP="00B43CE7">
            <w:pPr>
              <w:pStyle w:val="TableParagraph"/>
              <w:spacing w:before="37"/>
              <w:ind w:left="259"/>
              <w:rPr>
                <w:rFonts w:ascii="Times New Roman" w:hAnsi="Times New Roman"/>
                <w:strike/>
                <w:sz w:val="20"/>
                <w:szCs w:val="20"/>
                <w:lang w:val="hr-HR"/>
              </w:rPr>
            </w:pPr>
            <w:r w:rsidRPr="00D6121F">
              <w:rPr>
                <w:rFonts w:ascii="Times New Roman" w:hAnsi="Times New Roman"/>
                <w:strike/>
                <w:sz w:val="20"/>
                <w:szCs w:val="20"/>
                <w:lang w:val="hr-HR"/>
              </w:rPr>
              <w:t>0,63</w:t>
            </w:r>
          </w:p>
        </w:tc>
        <w:tc>
          <w:tcPr>
            <w:tcW w:w="850" w:type="dxa"/>
            <w:tcBorders>
              <w:top w:val="single" w:sz="4" w:space="0" w:color="000000"/>
              <w:left w:val="single" w:sz="4" w:space="0" w:color="000000"/>
              <w:bottom w:val="single" w:sz="4" w:space="0" w:color="000000"/>
              <w:right w:val="single" w:sz="4" w:space="0" w:color="000000"/>
            </w:tcBorders>
          </w:tcPr>
          <w:p w14:paraId="7729EF14" w14:textId="77777777" w:rsidR="009C4D6A" w:rsidRPr="00D6121F" w:rsidRDefault="009C4D6A" w:rsidP="00B43CE7">
            <w:pPr>
              <w:pStyle w:val="TableParagraph"/>
              <w:spacing w:before="37"/>
              <w:ind w:left="259"/>
              <w:rPr>
                <w:rFonts w:ascii="Times New Roman" w:hAnsi="Times New Roman"/>
                <w:strike/>
                <w:sz w:val="20"/>
                <w:szCs w:val="20"/>
                <w:lang w:val="hr-HR"/>
              </w:rPr>
            </w:pPr>
            <w:r w:rsidRPr="00D6121F">
              <w:rPr>
                <w:rFonts w:ascii="Times New Roman" w:hAnsi="Times New Roman"/>
                <w:strike/>
                <w:sz w:val="20"/>
                <w:szCs w:val="20"/>
                <w:lang w:val="hr-HR"/>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1EC5D518" w14:textId="77777777" w:rsidR="009C4D6A" w:rsidRPr="00D6121F" w:rsidRDefault="009C4D6A" w:rsidP="00B43CE7">
            <w:pPr>
              <w:pStyle w:val="TableParagraph"/>
              <w:spacing w:before="37"/>
              <w:ind w:left="259"/>
              <w:rPr>
                <w:rFonts w:ascii="Times New Roman" w:hAnsi="Times New Roman"/>
                <w:strike/>
                <w:sz w:val="20"/>
                <w:szCs w:val="20"/>
                <w:lang w:val="hr-HR"/>
              </w:rPr>
            </w:pPr>
            <w:r w:rsidRPr="00D6121F">
              <w:rPr>
                <w:rFonts w:ascii="Times New Roman" w:hAnsi="Times New Roman"/>
                <w:strike/>
                <w:sz w:val="20"/>
                <w:szCs w:val="20"/>
                <w:lang w:val="hr-HR"/>
              </w:rPr>
              <w:t>1,60</w:t>
            </w:r>
          </w:p>
        </w:tc>
        <w:tc>
          <w:tcPr>
            <w:tcW w:w="852" w:type="dxa"/>
            <w:tcBorders>
              <w:top w:val="single" w:sz="4" w:space="0" w:color="000000"/>
              <w:left w:val="single" w:sz="4" w:space="0" w:color="000000"/>
              <w:bottom w:val="single" w:sz="4" w:space="0" w:color="000000"/>
              <w:right w:val="single" w:sz="4" w:space="0" w:color="000000"/>
            </w:tcBorders>
          </w:tcPr>
          <w:p w14:paraId="268CB2E4" w14:textId="77777777" w:rsidR="009C4D6A" w:rsidRPr="00D6121F" w:rsidRDefault="009C4D6A" w:rsidP="00B43CE7">
            <w:pPr>
              <w:pStyle w:val="TableParagraph"/>
              <w:spacing w:before="37"/>
              <w:jc w:val="center"/>
              <w:rPr>
                <w:rFonts w:ascii="Times New Roman" w:hAnsi="Times New Roman"/>
                <w:strike/>
                <w:sz w:val="20"/>
                <w:szCs w:val="20"/>
                <w:lang w:val="hr-HR"/>
              </w:rPr>
            </w:pPr>
            <w:r w:rsidRPr="00D6121F">
              <w:rPr>
                <w:rFonts w:ascii="Times New Roman" w:hAnsi="Times New Roman"/>
                <w:strike/>
                <w:sz w:val="20"/>
                <w:szCs w:val="20"/>
                <w:lang w:val="hr-HR"/>
              </w:rPr>
              <w:t>2,5</w:t>
            </w:r>
          </w:p>
        </w:tc>
      </w:tr>
      <w:tr w:rsidR="009C4D6A" w:rsidRPr="00086B25" w14:paraId="20A00A61" w14:textId="77777777" w:rsidTr="00B43CE7">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655BE2D2" w14:textId="77777777" w:rsidR="009C4D6A" w:rsidRPr="00086B25" w:rsidRDefault="009C4D6A" w:rsidP="00B43CE7">
            <w:pPr>
              <w:pStyle w:val="TableParagraph"/>
              <w:spacing w:before="37"/>
              <w:ind w:left="103" w:right="424"/>
              <w:rPr>
                <w:rFonts w:ascii="Times New Roman" w:hAnsi="Times New Roman"/>
                <w:sz w:val="20"/>
                <w:szCs w:val="20"/>
                <w:lang w:val="hr-HR"/>
              </w:rPr>
            </w:pPr>
            <w:r w:rsidRPr="00086B25">
              <w:rPr>
                <w:rFonts w:ascii="Times New Roman" w:hAnsi="Times New Roman"/>
                <w:sz w:val="20"/>
                <w:szCs w:val="20"/>
                <w:lang w:val="hr-HR"/>
              </w:rPr>
              <w:t>Startni</w:t>
            </w:r>
            <w:r w:rsidRPr="00086B25">
              <w:rPr>
                <w:rFonts w:ascii="Times New Roman" w:hAnsi="Times New Roman"/>
                <w:spacing w:val="-4"/>
                <w:sz w:val="20"/>
                <w:szCs w:val="20"/>
                <w:lang w:val="hr-HR"/>
              </w:rPr>
              <w:t xml:space="preserve"> </w:t>
            </w:r>
            <w:r w:rsidRPr="00086B25">
              <w:rPr>
                <w:rFonts w:ascii="Times New Roman" w:hAnsi="Times New Roman"/>
                <w:sz w:val="20"/>
                <w:szCs w:val="20"/>
                <w:lang w:val="hr-HR"/>
              </w:rPr>
              <w:t>protok</w:t>
            </w:r>
          </w:p>
        </w:tc>
        <w:tc>
          <w:tcPr>
            <w:tcW w:w="850" w:type="dxa"/>
            <w:tcBorders>
              <w:top w:val="single" w:sz="4" w:space="0" w:color="000000"/>
              <w:left w:val="single" w:sz="4" w:space="0" w:color="000000"/>
              <w:bottom w:val="single" w:sz="4" w:space="0" w:color="000000"/>
              <w:right w:val="single" w:sz="4" w:space="0" w:color="000000"/>
            </w:tcBorders>
          </w:tcPr>
          <w:p w14:paraId="11197D11" w14:textId="77777777" w:rsidR="009C4D6A" w:rsidRPr="00086B25" w:rsidRDefault="009C4D6A" w:rsidP="00B43CE7">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19DFA26F" w14:textId="77777777" w:rsidR="009C4D6A" w:rsidRPr="00086B25" w:rsidRDefault="009C4D6A" w:rsidP="00B43CE7">
            <w:pPr>
              <w:pStyle w:val="TableParagraph"/>
              <w:spacing w:before="37"/>
              <w:ind w:left="259"/>
              <w:rPr>
                <w:rFonts w:ascii="Times New Roman" w:hAnsi="Times New Roman"/>
                <w:sz w:val="20"/>
                <w:szCs w:val="20"/>
                <w:lang w:val="hr-HR"/>
              </w:rPr>
            </w:pPr>
            <w:r w:rsidRPr="00086B25">
              <w:rPr>
                <w:rFonts w:ascii="Times New Roman" w:hAnsi="Times New Roman"/>
                <w:sz w:val="20"/>
                <w:szCs w:val="20"/>
                <w:lang w:val="hr-HR"/>
              </w:rPr>
              <w:t>0,125</w:t>
            </w:r>
          </w:p>
        </w:tc>
        <w:tc>
          <w:tcPr>
            <w:tcW w:w="850" w:type="dxa"/>
            <w:tcBorders>
              <w:top w:val="single" w:sz="4" w:space="0" w:color="000000"/>
              <w:left w:val="single" w:sz="4" w:space="0" w:color="000000"/>
              <w:bottom w:val="single" w:sz="4" w:space="0" w:color="000000"/>
              <w:right w:val="single" w:sz="4" w:space="0" w:color="000000"/>
            </w:tcBorders>
          </w:tcPr>
          <w:p w14:paraId="33674B13"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0,190</w:t>
            </w:r>
          </w:p>
        </w:tc>
        <w:tc>
          <w:tcPr>
            <w:tcW w:w="850" w:type="dxa"/>
            <w:tcBorders>
              <w:top w:val="single" w:sz="4" w:space="0" w:color="000000"/>
              <w:left w:val="single" w:sz="4" w:space="0" w:color="000000"/>
              <w:bottom w:val="single" w:sz="4" w:space="0" w:color="000000"/>
              <w:right w:val="single" w:sz="4" w:space="0" w:color="000000"/>
            </w:tcBorders>
          </w:tcPr>
          <w:p w14:paraId="1CB7EE13"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0,320</w:t>
            </w:r>
          </w:p>
        </w:tc>
        <w:tc>
          <w:tcPr>
            <w:tcW w:w="850" w:type="dxa"/>
            <w:tcBorders>
              <w:top w:val="single" w:sz="4" w:space="0" w:color="000000"/>
              <w:left w:val="single" w:sz="4" w:space="0" w:color="000000"/>
              <w:bottom w:val="single" w:sz="4" w:space="0" w:color="000000"/>
              <w:right w:val="single" w:sz="4" w:space="0" w:color="000000"/>
            </w:tcBorders>
          </w:tcPr>
          <w:p w14:paraId="5734FE08" w14:textId="77777777" w:rsidR="009C4D6A" w:rsidRPr="00086B25" w:rsidRDefault="009C4D6A" w:rsidP="00B43CE7">
            <w:pPr>
              <w:pStyle w:val="TableParagraph"/>
              <w:spacing w:before="37"/>
              <w:ind w:left="259"/>
              <w:rPr>
                <w:rFonts w:ascii="Times New Roman" w:hAnsi="Times New Roman"/>
                <w:sz w:val="20"/>
                <w:szCs w:val="20"/>
                <w:lang w:val="hr-HR"/>
              </w:rPr>
            </w:pPr>
            <w:r w:rsidRPr="00086B25">
              <w:rPr>
                <w:rFonts w:ascii="Times New Roman" w:hAnsi="Times New Roman"/>
                <w:sz w:val="20"/>
                <w:szCs w:val="20"/>
                <w:lang w:val="hr-HR"/>
              </w:rPr>
              <w:t>0,450</w:t>
            </w:r>
          </w:p>
        </w:tc>
        <w:tc>
          <w:tcPr>
            <w:tcW w:w="852" w:type="dxa"/>
            <w:tcBorders>
              <w:top w:val="single" w:sz="4" w:space="0" w:color="000000"/>
              <w:left w:val="single" w:sz="4" w:space="0" w:color="000000"/>
              <w:bottom w:val="single" w:sz="4" w:space="0" w:color="000000"/>
              <w:right w:val="single" w:sz="4" w:space="0" w:color="000000"/>
            </w:tcBorders>
          </w:tcPr>
          <w:p w14:paraId="27025C6A"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1,2</w:t>
            </w:r>
          </w:p>
        </w:tc>
      </w:tr>
      <w:tr w:rsidR="009C4D6A" w:rsidRPr="00086B25" w14:paraId="51992D44" w14:textId="77777777" w:rsidTr="00B43CE7">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36BAE3BC" w14:textId="77777777" w:rsidR="009C4D6A" w:rsidRPr="00086B25" w:rsidRDefault="009C4D6A" w:rsidP="00B43CE7">
            <w:pPr>
              <w:pStyle w:val="TableParagraph"/>
              <w:spacing w:before="37"/>
              <w:ind w:left="103" w:right="424"/>
              <w:rPr>
                <w:rFonts w:ascii="Times New Roman" w:hAnsi="Times New Roman"/>
                <w:sz w:val="20"/>
                <w:szCs w:val="20"/>
                <w:lang w:val="hr-HR"/>
              </w:rPr>
            </w:pPr>
            <w:r w:rsidRPr="00086B25">
              <w:rPr>
                <w:rFonts w:ascii="Times New Roman" w:hAnsi="Times New Roman"/>
                <w:sz w:val="20"/>
                <w:szCs w:val="20"/>
                <w:lang w:val="hr-HR"/>
              </w:rPr>
              <w:t>Duljina mm</w:t>
            </w:r>
          </w:p>
        </w:tc>
        <w:tc>
          <w:tcPr>
            <w:tcW w:w="850" w:type="dxa"/>
            <w:tcBorders>
              <w:top w:val="single" w:sz="4" w:space="0" w:color="000000"/>
              <w:left w:val="single" w:sz="4" w:space="0" w:color="000000"/>
              <w:bottom w:val="single" w:sz="4" w:space="0" w:color="000000"/>
              <w:right w:val="single" w:sz="4" w:space="0" w:color="000000"/>
            </w:tcBorders>
          </w:tcPr>
          <w:p w14:paraId="3ABF7B7D" w14:textId="77777777" w:rsidR="009C4D6A" w:rsidRPr="00086B25" w:rsidRDefault="009C4D6A" w:rsidP="00B43CE7">
            <w:pPr>
              <w:pStyle w:val="TableParagraph"/>
              <w:spacing w:before="37"/>
              <w:ind w:left="22"/>
              <w:jc w:val="center"/>
              <w:rPr>
                <w:rFonts w:ascii="Times New Roman" w:hAnsi="Times New Roman"/>
                <w:sz w:val="20"/>
                <w:szCs w:val="20"/>
                <w:lang w:val="hr-HR"/>
              </w:rPr>
            </w:pPr>
            <w:r w:rsidRPr="00086B25">
              <w:rPr>
                <w:rFonts w:ascii="Times New Roman" w:hAnsi="Times New Roman"/>
                <w:sz w:val="20"/>
                <w:szCs w:val="20"/>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5EF13C3B"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200</w:t>
            </w:r>
          </w:p>
        </w:tc>
        <w:tc>
          <w:tcPr>
            <w:tcW w:w="850" w:type="dxa"/>
            <w:tcBorders>
              <w:top w:val="single" w:sz="4" w:space="0" w:color="000000"/>
              <w:left w:val="single" w:sz="4" w:space="0" w:color="000000"/>
              <w:bottom w:val="single" w:sz="4" w:space="0" w:color="000000"/>
              <w:right w:val="single" w:sz="4" w:space="0" w:color="000000"/>
            </w:tcBorders>
          </w:tcPr>
          <w:p w14:paraId="67A08AC2"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200</w:t>
            </w:r>
          </w:p>
        </w:tc>
        <w:tc>
          <w:tcPr>
            <w:tcW w:w="850" w:type="dxa"/>
            <w:tcBorders>
              <w:top w:val="single" w:sz="4" w:space="0" w:color="000000"/>
              <w:left w:val="single" w:sz="4" w:space="0" w:color="000000"/>
              <w:bottom w:val="single" w:sz="4" w:space="0" w:color="000000"/>
              <w:right w:val="single" w:sz="4" w:space="0" w:color="000000"/>
            </w:tcBorders>
          </w:tcPr>
          <w:p w14:paraId="14F820D3"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225</w:t>
            </w:r>
          </w:p>
        </w:tc>
        <w:tc>
          <w:tcPr>
            <w:tcW w:w="850" w:type="dxa"/>
            <w:tcBorders>
              <w:top w:val="single" w:sz="4" w:space="0" w:color="000000"/>
              <w:left w:val="single" w:sz="4" w:space="0" w:color="000000"/>
              <w:bottom w:val="single" w:sz="4" w:space="0" w:color="000000"/>
              <w:right w:val="single" w:sz="4" w:space="0" w:color="000000"/>
            </w:tcBorders>
          </w:tcPr>
          <w:p w14:paraId="0E100B28"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250</w:t>
            </w:r>
          </w:p>
        </w:tc>
        <w:tc>
          <w:tcPr>
            <w:tcW w:w="852" w:type="dxa"/>
            <w:tcBorders>
              <w:top w:val="single" w:sz="4" w:space="0" w:color="000000"/>
              <w:left w:val="single" w:sz="4" w:space="0" w:color="000000"/>
              <w:bottom w:val="single" w:sz="4" w:space="0" w:color="000000"/>
              <w:right w:val="single" w:sz="4" w:space="0" w:color="000000"/>
            </w:tcBorders>
          </w:tcPr>
          <w:p w14:paraId="1888C278"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300</w:t>
            </w:r>
          </w:p>
        </w:tc>
      </w:tr>
    </w:tbl>
    <w:p w14:paraId="7C6A61F7" w14:textId="213B1A17" w:rsidR="009C4D6A" w:rsidRDefault="009C4D6A" w:rsidP="009C4D6A">
      <w:pPr>
        <w:ind w:right="424"/>
        <w:rPr>
          <w:rFonts w:ascii="Times New Roman" w:hAnsi="Times New Roman"/>
          <w:b/>
          <w:bCs/>
        </w:rPr>
      </w:pPr>
    </w:p>
    <w:p w14:paraId="7364B367" w14:textId="77777777" w:rsidR="00626695" w:rsidRPr="00CB04A5" w:rsidRDefault="00626695" w:rsidP="009C4D6A">
      <w:pPr>
        <w:ind w:right="424"/>
        <w:rPr>
          <w:rFonts w:ascii="Times New Roman" w:hAnsi="Times New Roman"/>
          <w:b/>
          <w:bCs/>
          <w:color w:val="4472C4" w:themeColor="accent1"/>
        </w:rPr>
      </w:pPr>
    </w:p>
    <w:p w14:paraId="2A0B3C07" w14:textId="55B9BAAF" w:rsidR="00626695" w:rsidRPr="00CB04A5" w:rsidRDefault="00626695" w:rsidP="00747045">
      <w:pPr>
        <w:ind w:right="424"/>
        <w:rPr>
          <w:rFonts w:ascii="Times New Roman" w:hAnsi="Times New Roman"/>
          <w:b/>
          <w:bCs/>
          <w:color w:val="4472C4" w:themeColor="accent1"/>
        </w:rPr>
      </w:pPr>
      <w:r w:rsidRPr="00CB04A5">
        <w:rPr>
          <w:rFonts w:ascii="Times New Roman" w:hAnsi="Times New Roman"/>
          <w:b/>
          <w:bCs/>
          <w:color w:val="4472C4" w:themeColor="accent1"/>
        </w:rPr>
        <w:t>Za stavke 13. do 16. – Vodomjeri kombinirani za hladnu vodu DN50 – DN100</w:t>
      </w:r>
    </w:p>
    <w:p w14:paraId="0F70420A" w14:textId="4A89AFE4" w:rsidR="00626695" w:rsidRPr="00CB04A5" w:rsidRDefault="00626695" w:rsidP="00626695">
      <w:pPr>
        <w:spacing w:after="0"/>
        <w:ind w:right="424"/>
        <w:rPr>
          <w:rFonts w:ascii="Times New Roman" w:hAnsi="Times New Roman"/>
          <w:color w:val="4472C4" w:themeColor="accent1"/>
        </w:rPr>
      </w:pPr>
      <w:r w:rsidRPr="00CB04A5">
        <w:rPr>
          <w:rFonts w:ascii="Times New Roman" w:hAnsi="Times New Roman"/>
          <w:color w:val="4472C4" w:themeColor="accent1"/>
        </w:rPr>
        <w:t>-Kombinirani vodomjer</w:t>
      </w:r>
    </w:p>
    <w:p w14:paraId="1F2D9725" w14:textId="06D33247" w:rsidR="00626695" w:rsidRPr="00CB04A5" w:rsidRDefault="00626695" w:rsidP="00626695">
      <w:pPr>
        <w:spacing w:after="0"/>
        <w:ind w:right="424"/>
        <w:rPr>
          <w:rFonts w:ascii="Times New Roman" w:hAnsi="Times New Roman"/>
          <w:color w:val="4472C4" w:themeColor="accent1"/>
        </w:rPr>
      </w:pPr>
      <w:r w:rsidRPr="00CB04A5">
        <w:rPr>
          <w:rFonts w:ascii="Times New Roman" w:hAnsi="Times New Roman"/>
          <w:color w:val="4472C4" w:themeColor="accent1"/>
        </w:rPr>
        <w:t>-Glavni i sekundarni</w:t>
      </w:r>
      <w:r w:rsidR="00747045" w:rsidRPr="00CB04A5">
        <w:rPr>
          <w:rFonts w:ascii="Times New Roman" w:hAnsi="Times New Roman"/>
          <w:color w:val="4472C4" w:themeColor="accent1"/>
        </w:rPr>
        <w:t xml:space="preserve"> vodomjer nalaze se u jednom </w:t>
      </w:r>
      <w:proofErr w:type="spellStart"/>
      <w:r w:rsidR="00747045" w:rsidRPr="00CB04A5">
        <w:rPr>
          <w:rFonts w:ascii="Times New Roman" w:hAnsi="Times New Roman"/>
          <w:color w:val="4472C4" w:themeColor="accent1"/>
        </w:rPr>
        <w:t>kučištu</w:t>
      </w:r>
      <w:proofErr w:type="spellEnd"/>
      <w:r w:rsidR="00747045" w:rsidRPr="00CB04A5">
        <w:rPr>
          <w:rFonts w:ascii="Times New Roman" w:hAnsi="Times New Roman"/>
          <w:color w:val="4472C4" w:themeColor="accent1"/>
        </w:rPr>
        <w:t xml:space="preserve"> jedan iza drugog</w:t>
      </w:r>
    </w:p>
    <w:p w14:paraId="6F3C950C" w14:textId="3FEF0075" w:rsidR="00747045" w:rsidRPr="00CB04A5" w:rsidRDefault="00747045" w:rsidP="00626695">
      <w:pPr>
        <w:spacing w:after="0"/>
        <w:ind w:right="424"/>
        <w:rPr>
          <w:rFonts w:ascii="Times New Roman" w:hAnsi="Times New Roman"/>
          <w:color w:val="4472C4" w:themeColor="accent1"/>
        </w:rPr>
      </w:pPr>
      <w:r w:rsidRPr="00CB04A5">
        <w:rPr>
          <w:rFonts w:ascii="Times New Roman" w:hAnsi="Times New Roman"/>
          <w:color w:val="4472C4" w:themeColor="accent1"/>
        </w:rPr>
        <w:t xml:space="preserve">-Nije potrebna ravna cijev na </w:t>
      </w:r>
      <w:proofErr w:type="spellStart"/>
      <w:r w:rsidRPr="00CB04A5">
        <w:rPr>
          <w:rFonts w:ascii="Times New Roman" w:hAnsi="Times New Roman"/>
          <w:color w:val="4472C4" w:themeColor="accent1"/>
        </w:rPr>
        <w:t>ulazui</w:t>
      </w:r>
      <w:proofErr w:type="spellEnd"/>
      <w:r w:rsidRPr="00CB04A5">
        <w:rPr>
          <w:rFonts w:ascii="Times New Roman" w:hAnsi="Times New Roman"/>
          <w:color w:val="4472C4" w:themeColor="accent1"/>
        </w:rPr>
        <w:t xml:space="preserve"> izlazu iz vodomjera, jer se u </w:t>
      </w:r>
      <w:proofErr w:type="spellStart"/>
      <w:r w:rsidRPr="00CB04A5">
        <w:rPr>
          <w:rFonts w:ascii="Times New Roman" w:hAnsi="Times New Roman"/>
          <w:color w:val="4472C4" w:themeColor="accent1"/>
        </w:rPr>
        <w:t>kučištu</w:t>
      </w:r>
      <w:proofErr w:type="spellEnd"/>
      <w:r w:rsidRPr="00CB04A5">
        <w:rPr>
          <w:rFonts w:ascii="Times New Roman" w:hAnsi="Times New Roman"/>
          <w:color w:val="4472C4" w:themeColor="accent1"/>
        </w:rPr>
        <w:t xml:space="preserve"> nalazi usmjerivač protoka</w:t>
      </w:r>
    </w:p>
    <w:p w14:paraId="4EF156BA" w14:textId="71D38215" w:rsidR="00747045" w:rsidRPr="00CB04A5" w:rsidRDefault="00747045" w:rsidP="00626695">
      <w:pPr>
        <w:spacing w:after="0"/>
        <w:ind w:right="424"/>
        <w:rPr>
          <w:rFonts w:ascii="Times New Roman" w:hAnsi="Times New Roman"/>
          <w:color w:val="4472C4" w:themeColor="accent1"/>
        </w:rPr>
      </w:pPr>
      <w:r w:rsidRPr="00CB04A5">
        <w:rPr>
          <w:rFonts w:ascii="Times New Roman" w:hAnsi="Times New Roman"/>
          <w:color w:val="4472C4" w:themeColor="accent1"/>
        </w:rPr>
        <w:t xml:space="preserve">-Vodomjeri moraju biti </w:t>
      </w:r>
      <w:proofErr w:type="spellStart"/>
      <w:r w:rsidRPr="00CB04A5">
        <w:rPr>
          <w:rFonts w:ascii="Times New Roman" w:hAnsi="Times New Roman"/>
          <w:color w:val="4472C4" w:themeColor="accent1"/>
        </w:rPr>
        <w:t>pripremljeniza</w:t>
      </w:r>
      <w:proofErr w:type="spellEnd"/>
      <w:r w:rsidRPr="00CB04A5">
        <w:rPr>
          <w:rFonts w:ascii="Times New Roman" w:hAnsi="Times New Roman"/>
          <w:color w:val="4472C4" w:themeColor="accent1"/>
        </w:rPr>
        <w:t xml:space="preserve"> mogućnost naknadne ugradnje modula za daljinsko očitavanje bez oštećenja </w:t>
      </w:r>
      <w:proofErr w:type="spellStart"/>
      <w:r w:rsidRPr="00CB04A5">
        <w:rPr>
          <w:rFonts w:ascii="Times New Roman" w:hAnsi="Times New Roman"/>
          <w:color w:val="4472C4" w:themeColor="accent1"/>
        </w:rPr>
        <w:t>ovjerne</w:t>
      </w:r>
      <w:proofErr w:type="spellEnd"/>
      <w:r w:rsidRPr="00CB04A5">
        <w:rPr>
          <w:rFonts w:ascii="Times New Roman" w:hAnsi="Times New Roman"/>
          <w:color w:val="4472C4" w:themeColor="accent1"/>
        </w:rPr>
        <w:t xml:space="preserve"> plombe</w:t>
      </w:r>
    </w:p>
    <w:p w14:paraId="5A325FAE" w14:textId="47EB4536" w:rsidR="00747045" w:rsidRPr="00CB04A5" w:rsidRDefault="00747045" w:rsidP="00626695">
      <w:pPr>
        <w:spacing w:after="0"/>
        <w:ind w:right="424"/>
        <w:rPr>
          <w:rFonts w:ascii="Times New Roman" w:hAnsi="Times New Roman"/>
          <w:color w:val="4472C4" w:themeColor="accent1"/>
        </w:rPr>
      </w:pPr>
      <w:r w:rsidRPr="00CB04A5">
        <w:rPr>
          <w:rFonts w:ascii="Times New Roman" w:hAnsi="Times New Roman"/>
          <w:color w:val="4472C4" w:themeColor="accent1"/>
        </w:rPr>
        <w:t>-Mogućnost ugradnje senzora tlaka</w:t>
      </w:r>
    </w:p>
    <w:p w14:paraId="58C3D50D" w14:textId="5368F800" w:rsidR="00E13562" w:rsidRPr="00CB04A5" w:rsidRDefault="00E13562" w:rsidP="00E13562">
      <w:pPr>
        <w:pStyle w:val="Tijeloteksta"/>
        <w:tabs>
          <w:tab w:val="left" w:pos="489"/>
        </w:tabs>
        <w:ind w:right="424"/>
        <w:rPr>
          <w:color w:val="4472C4" w:themeColor="accent1"/>
          <w:lang w:val="hr-HR"/>
        </w:rPr>
      </w:pPr>
      <w:r w:rsidRPr="00CB04A5">
        <w:rPr>
          <w:color w:val="4472C4" w:themeColor="accent1"/>
          <w:lang w:val="hr-HR"/>
        </w:rPr>
        <w:t>-</w:t>
      </w:r>
      <w:r w:rsidRPr="00CB04A5">
        <w:rPr>
          <w:color w:val="4472C4" w:themeColor="accent1"/>
          <w:lang w:val="hr-HR"/>
        </w:rPr>
        <w:t>Svi ponuđeni vodomjeri moraju biti od istog proizvođača</w:t>
      </w:r>
    </w:p>
    <w:p w14:paraId="6BD1319B" w14:textId="77777777" w:rsidR="00E13562" w:rsidRPr="00F15B37" w:rsidRDefault="00E13562" w:rsidP="00E13562">
      <w:pPr>
        <w:spacing w:before="7"/>
        <w:ind w:right="424"/>
        <w:rPr>
          <w:rFonts w:ascii="Times New Roman" w:eastAsia="Calibri" w:hAnsi="Times New Roman"/>
          <w:color w:val="4472C4" w:themeColor="accent1"/>
        </w:rPr>
      </w:pPr>
    </w:p>
    <w:tbl>
      <w:tblPr>
        <w:tblW w:w="0" w:type="auto"/>
        <w:tblInd w:w="548" w:type="dxa"/>
        <w:tblLayout w:type="fixed"/>
        <w:tblCellMar>
          <w:left w:w="0" w:type="dxa"/>
          <w:right w:w="0" w:type="dxa"/>
        </w:tblCellMar>
        <w:tblLook w:val="01E0" w:firstRow="1" w:lastRow="1" w:firstColumn="1" w:lastColumn="1" w:noHBand="0" w:noVBand="0"/>
      </w:tblPr>
      <w:tblGrid>
        <w:gridCol w:w="3416"/>
        <w:gridCol w:w="851"/>
        <w:gridCol w:w="850"/>
        <w:gridCol w:w="851"/>
        <w:gridCol w:w="992"/>
        <w:gridCol w:w="851"/>
      </w:tblGrid>
      <w:tr w:rsidR="00F15B37" w:rsidRPr="00F15B37" w14:paraId="1E626DEB" w14:textId="77777777" w:rsidTr="003F5842">
        <w:trPr>
          <w:trHeight w:hRule="exact" w:val="312"/>
        </w:trPr>
        <w:tc>
          <w:tcPr>
            <w:tcW w:w="3416" w:type="dxa"/>
            <w:tcBorders>
              <w:top w:val="single" w:sz="4" w:space="0" w:color="000000"/>
              <w:left w:val="single" w:sz="4" w:space="0" w:color="000000"/>
              <w:bottom w:val="single" w:sz="4" w:space="0" w:color="000000"/>
              <w:right w:val="single" w:sz="4" w:space="0" w:color="000000"/>
            </w:tcBorders>
          </w:tcPr>
          <w:p w14:paraId="7131829B" w14:textId="77777777" w:rsidR="003F5842" w:rsidRPr="00F15B37" w:rsidRDefault="003F5842" w:rsidP="00774311">
            <w:pPr>
              <w:pStyle w:val="TableParagraph"/>
              <w:spacing w:before="40"/>
              <w:ind w:left="103" w:right="424"/>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Nazivni</w:t>
            </w:r>
            <w:r w:rsidRPr="00F15B37">
              <w:rPr>
                <w:rFonts w:ascii="Times New Roman" w:hAnsi="Times New Roman"/>
                <w:color w:val="4472C4" w:themeColor="accent1"/>
                <w:spacing w:val="-5"/>
                <w:sz w:val="20"/>
                <w:szCs w:val="20"/>
                <w:lang w:val="hr-HR"/>
              </w:rPr>
              <w:t xml:space="preserve"> </w:t>
            </w:r>
            <w:r w:rsidRPr="00F15B37">
              <w:rPr>
                <w:rFonts w:ascii="Times New Roman" w:hAnsi="Times New Roman"/>
                <w:color w:val="4472C4" w:themeColor="accent1"/>
                <w:sz w:val="20"/>
                <w:szCs w:val="20"/>
                <w:lang w:val="hr-HR"/>
              </w:rPr>
              <w:t>promjer</w:t>
            </w:r>
          </w:p>
        </w:tc>
        <w:tc>
          <w:tcPr>
            <w:tcW w:w="851" w:type="dxa"/>
            <w:tcBorders>
              <w:top w:val="single" w:sz="4" w:space="0" w:color="000000"/>
              <w:left w:val="single" w:sz="4" w:space="0" w:color="000000"/>
              <w:bottom w:val="single" w:sz="4" w:space="0" w:color="000000"/>
              <w:right w:val="single" w:sz="4" w:space="0" w:color="000000"/>
            </w:tcBorders>
          </w:tcPr>
          <w:p w14:paraId="136C5E2F" w14:textId="77777777" w:rsidR="003F5842" w:rsidRPr="00F15B37" w:rsidRDefault="003F5842" w:rsidP="00774311">
            <w:pPr>
              <w:pStyle w:val="TableParagraph"/>
              <w:spacing w:before="40"/>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3F65FDE0" w14:textId="77777777" w:rsidR="003F5842" w:rsidRPr="00F15B37" w:rsidRDefault="003F5842" w:rsidP="00774311">
            <w:pPr>
              <w:pStyle w:val="TableParagraph"/>
              <w:spacing w:before="40"/>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50</w:t>
            </w:r>
          </w:p>
        </w:tc>
        <w:tc>
          <w:tcPr>
            <w:tcW w:w="851" w:type="dxa"/>
            <w:tcBorders>
              <w:top w:val="single" w:sz="4" w:space="0" w:color="000000"/>
              <w:left w:val="single" w:sz="4" w:space="0" w:color="000000"/>
              <w:bottom w:val="single" w:sz="4" w:space="0" w:color="000000"/>
              <w:right w:val="single" w:sz="4" w:space="0" w:color="000000"/>
            </w:tcBorders>
          </w:tcPr>
          <w:p w14:paraId="46C95B2F" w14:textId="77777777" w:rsidR="003F5842" w:rsidRPr="00F15B37" w:rsidRDefault="003F5842" w:rsidP="00774311">
            <w:pPr>
              <w:pStyle w:val="TableParagraph"/>
              <w:spacing w:before="40"/>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65</w:t>
            </w:r>
          </w:p>
        </w:tc>
        <w:tc>
          <w:tcPr>
            <w:tcW w:w="992" w:type="dxa"/>
            <w:tcBorders>
              <w:top w:val="single" w:sz="4" w:space="0" w:color="000000"/>
              <w:left w:val="single" w:sz="4" w:space="0" w:color="000000"/>
              <w:bottom w:val="single" w:sz="4" w:space="0" w:color="000000"/>
              <w:right w:val="single" w:sz="4" w:space="0" w:color="000000"/>
            </w:tcBorders>
          </w:tcPr>
          <w:p w14:paraId="35BBE7A0" w14:textId="77777777" w:rsidR="003F5842" w:rsidRPr="00F15B37" w:rsidRDefault="003F5842" w:rsidP="00774311">
            <w:pPr>
              <w:pStyle w:val="TableParagraph"/>
              <w:spacing w:before="40"/>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80</w:t>
            </w:r>
          </w:p>
        </w:tc>
        <w:tc>
          <w:tcPr>
            <w:tcW w:w="851" w:type="dxa"/>
            <w:tcBorders>
              <w:top w:val="single" w:sz="4" w:space="0" w:color="000000"/>
              <w:left w:val="single" w:sz="4" w:space="0" w:color="000000"/>
              <w:bottom w:val="single" w:sz="4" w:space="0" w:color="000000"/>
              <w:right w:val="single" w:sz="4" w:space="0" w:color="000000"/>
            </w:tcBorders>
          </w:tcPr>
          <w:p w14:paraId="04B1BEE5" w14:textId="77777777" w:rsidR="003F5842" w:rsidRPr="00F15B37" w:rsidRDefault="003F5842" w:rsidP="00774311">
            <w:pPr>
              <w:pStyle w:val="TableParagraph"/>
              <w:spacing w:before="40"/>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100</w:t>
            </w:r>
          </w:p>
        </w:tc>
      </w:tr>
      <w:tr w:rsidR="00F15B37" w:rsidRPr="00F15B37" w14:paraId="5830E1C9" w14:textId="77777777" w:rsidTr="003F5842">
        <w:trPr>
          <w:trHeight w:hRule="exact" w:val="310"/>
        </w:trPr>
        <w:tc>
          <w:tcPr>
            <w:tcW w:w="3416" w:type="dxa"/>
            <w:tcBorders>
              <w:top w:val="single" w:sz="4" w:space="0" w:color="000000"/>
              <w:left w:val="single" w:sz="4" w:space="0" w:color="000000"/>
              <w:bottom w:val="single" w:sz="4" w:space="0" w:color="000000"/>
              <w:right w:val="single" w:sz="4" w:space="0" w:color="000000"/>
            </w:tcBorders>
          </w:tcPr>
          <w:p w14:paraId="411F9E39" w14:textId="77777777" w:rsidR="003F5842" w:rsidRPr="00F15B37" w:rsidRDefault="003F5842" w:rsidP="00774311">
            <w:pPr>
              <w:pStyle w:val="TableParagraph"/>
              <w:spacing w:before="37"/>
              <w:ind w:left="103" w:right="424"/>
              <w:rPr>
                <w:rFonts w:ascii="Times New Roman" w:hAnsi="Times New Roman"/>
                <w:color w:val="4472C4" w:themeColor="accent1"/>
                <w:sz w:val="20"/>
                <w:szCs w:val="20"/>
                <w:vertAlign w:val="subscript"/>
                <w:lang w:val="hr-HR"/>
              </w:rPr>
            </w:pPr>
            <w:r w:rsidRPr="00F15B37">
              <w:rPr>
                <w:rFonts w:ascii="Times New Roman" w:hAnsi="Times New Roman"/>
                <w:color w:val="4472C4" w:themeColor="accent1"/>
                <w:sz w:val="20"/>
                <w:szCs w:val="20"/>
                <w:lang w:val="hr-HR"/>
              </w:rPr>
              <w:t>Trajni</w:t>
            </w:r>
            <w:r w:rsidRPr="00F15B37">
              <w:rPr>
                <w:rFonts w:ascii="Times New Roman" w:hAnsi="Times New Roman"/>
                <w:color w:val="4472C4" w:themeColor="accent1"/>
                <w:spacing w:val="-5"/>
                <w:sz w:val="20"/>
                <w:szCs w:val="20"/>
                <w:lang w:val="hr-HR"/>
              </w:rPr>
              <w:t xml:space="preserve"> </w:t>
            </w:r>
            <w:r w:rsidRPr="00F15B37">
              <w:rPr>
                <w:rFonts w:ascii="Times New Roman" w:hAnsi="Times New Roman"/>
                <w:color w:val="4472C4" w:themeColor="accent1"/>
                <w:sz w:val="20"/>
                <w:szCs w:val="20"/>
                <w:lang w:val="hr-HR"/>
              </w:rPr>
              <w:t>protok horizontalno Q</w:t>
            </w:r>
            <w:r w:rsidRPr="00F15B37">
              <w:rPr>
                <w:rFonts w:ascii="Times New Roman" w:hAnsi="Times New Roman"/>
                <w:color w:val="4472C4" w:themeColor="accent1"/>
                <w:sz w:val="20"/>
                <w:szCs w:val="20"/>
                <w:vertAlign w:val="subscript"/>
                <w:lang w:val="hr-HR"/>
              </w:rPr>
              <w:t>3</w:t>
            </w:r>
          </w:p>
        </w:tc>
        <w:tc>
          <w:tcPr>
            <w:tcW w:w="851" w:type="dxa"/>
            <w:tcBorders>
              <w:top w:val="single" w:sz="4" w:space="0" w:color="000000"/>
              <w:left w:val="single" w:sz="4" w:space="0" w:color="000000"/>
              <w:bottom w:val="single" w:sz="4" w:space="0" w:color="000000"/>
              <w:right w:val="single" w:sz="4" w:space="0" w:color="000000"/>
            </w:tcBorders>
          </w:tcPr>
          <w:p w14:paraId="7505BFFA" w14:textId="77777777" w:rsidR="003F5842" w:rsidRPr="00F15B37" w:rsidRDefault="003F5842" w:rsidP="00774311">
            <w:pPr>
              <w:pStyle w:val="TableParagraph"/>
              <w:spacing w:before="4"/>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w:t>
            </w:r>
            <w:r w:rsidRPr="00F15B37">
              <w:rPr>
                <w:rFonts w:ascii="Times New Roman" w:hAnsi="Times New Roman"/>
                <w:color w:val="4472C4" w:themeColor="accent1"/>
                <w:position w:val="9"/>
                <w:sz w:val="20"/>
                <w:szCs w:val="20"/>
                <w:lang w:val="hr-HR"/>
              </w:rPr>
              <w:t>3</w:t>
            </w:r>
            <w:r w:rsidRPr="00F15B37">
              <w:rPr>
                <w:rFonts w:ascii="Times New Roman" w:hAnsi="Times New Roman"/>
                <w:color w:val="4472C4" w:themeColor="accent1"/>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78A2E0C3" w14:textId="63B6D6C4" w:rsidR="003F5842" w:rsidRPr="00F15B37" w:rsidRDefault="004E7AD5" w:rsidP="00774311">
            <w:pPr>
              <w:pStyle w:val="TableParagraph"/>
              <w:spacing w:before="37"/>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50</w:t>
            </w:r>
          </w:p>
        </w:tc>
        <w:tc>
          <w:tcPr>
            <w:tcW w:w="851" w:type="dxa"/>
            <w:tcBorders>
              <w:top w:val="single" w:sz="4" w:space="0" w:color="000000"/>
              <w:left w:val="single" w:sz="4" w:space="0" w:color="000000"/>
              <w:bottom w:val="single" w:sz="4" w:space="0" w:color="000000"/>
              <w:right w:val="single" w:sz="4" w:space="0" w:color="000000"/>
            </w:tcBorders>
          </w:tcPr>
          <w:p w14:paraId="1B959E4A" w14:textId="13E4829B"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70</w:t>
            </w:r>
          </w:p>
        </w:tc>
        <w:tc>
          <w:tcPr>
            <w:tcW w:w="992" w:type="dxa"/>
            <w:tcBorders>
              <w:top w:val="single" w:sz="4" w:space="0" w:color="000000"/>
              <w:left w:val="single" w:sz="4" w:space="0" w:color="000000"/>
              <w:bottom w:val="single" w:sz="4" w:space="0" w:color="000000"/>
              <w:right w:val="single" w:sz="4" w:space="0" w:color="000000"/>
            </w:tcBorders>
          </w:tcPr>
          <w:p w14:paraId="55E643B0" w14:textId="69C5D400"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120</w:t>
            </w:r>
          </w:p>
        </w:tc>
        <w:tc>
          <w:tcPr>
            <w:tcW w:w="851" w:type="dxa"/>
            <w:tcBorders>
              <w:top w:val="single" w:sz="4" w:space="0" w:color="000000"/>
              <w:left w:val="single" w:sz="4" w:space="0" w:color="000000"/>
              <w:bottom w:val="single" w:sz="4" w:space="0" w:color="000000"/>
              <w:right w:val="single" w:sz="4" w:space="0" w:color="000000"/>
            </w:tcBorders>
          </w:tcPr>
          <w:p w14:paraId="7DBFA9B9" w14:textId="3152C2F8"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180</w:t>
            </w:r>
          </w:p>
        </w:tc>
      </w:tr>
      <w:tr w:rsidR="00F15B37" w:rsidRPr="00F15B37" w14:paraId="13F51E2D" w14:textId="77777777" w:rsidTr="003F5842">
        <w:trPr>
          <w:trHeight w:hRule="exact" w:val="310"/>
        </w:trPr>
        <w:tc>
          <w:tcPr>
            <w:tcW w:w="3416" w:type="dxa"/>
            <w:tcBorders>
              <w:top w:val="single" w:sz="4" w:space="0" w:color="000000"/>
              <w:left w:val="single" w:sz="4" w:space="0" w:color="000000"/>
              <w:bottom w:val="single" w:sz="4" w:space="0" w:color="000000"/>
              <w:right w:val="single" w:sz="4" w:space="0" w:color="000000"/>
            </w:tcBorders>
          </w:tcPr>
          <w:p w14:paraId="6652BAE0" w14:textId="69CA3427" w:rsidR="003F5842" w:rsidRPr="00F15B37" w:rsidRDefault="003F5842" w:rsidP="00774311">
            <w:pPr>
              <w:pStyle w:val="TableParagraph"/>
              <w:spacing w:before="37"/>
              <w:ind w:left="103" w:right="424"/>
              <w:rPr>
                <w:rFonts w:ascii="Times New Roman" w:hAnsi="Times New Roman"/>
                <w:color w:val="4472C4" w:themeColor="accent1"/>
                <w:sz w:val="20"/>
                <w:szCs w:val="20"/>
                <w:vertAlign w:val="subscript"/>
                <w:lang w:val="hr-HR"/>
              </w:rPr>
            </w:pPr>
            <w:r w:rsidRPr="00F15B37">
              <w:rPr>
                <w:rFonts w:ascii="Times New Roman" w:hAnsi="Times New Roman"/>
                <w:color w:val="4472C4" w:themeColor="accent1"/>
                <w:sz w:val="20"/>
                <w:szCs w:val="20"/>
                <w:lang w:val="hr-HR"/>
              </w:rPr>
              <w:t>Prijelazni</w:t>
            </w:r>
            <w:r w:rsidRPr="00F15B37">
              <w:rPr>
                <w:rFonts w:ascii="Times New Roman" w:hAnsi="Times New Roman"/>
                <w:color w:val="4472C4" w:themeColor="accent1"/>
                <w:spacing w:val="-5"/>
                <w:sz w:val="20"/>
                <w:szCs w:val="20"/>
                <w:lang w:val="hr-HR"/>
              </w:rPr>
              <w:t xml:space="preserve"> </w:t>
            </w:r>
            <w:r w:rsidRPr="00F15B37">
              <w:rPr>
                <w:rFonts w:ascii="Times New Roman" w:hAnsi="Times New Roman"/>
                <w:color w:val="4472C4" w:themeColor="accent1"/>
                <w:sz w:val="20"/>
                <w:szCs w:val="20"/>
                <w:lang w:val="hr-HR"/>
              </w:rPr>
              <w:t>protok Q</w:t>
            </w:r>
            <w:r w:rsidRPr="00F15B37">
              <w:rPr>
                <w:rFonts w:ascii="Times New Roman" w:hAnsi="Times New Roman"/>
                <w:color w:val="4472C4" w:themeColor="accent1"/>
                <w:sz w:val="20"/>
                <w:szCs w:val="20"/>
                <w:vertAlign w:val="subscript"/>
                <w:lang w:val="hr-HR"/>
              </w:rPr>
              <w:t>2</w:t>
            </w:r>
          </w:p>
        </w:tc>
        <w:tc>
          <w:tcPr>
            <w:tcW w:w="851" w:type="dxa"/>
            <w:tcBorders>
              <w:top w:val="single" w:sz="4" w:space="0" w:color="000000"/>
              <w:left w:val="single" w:sz="4" w:space="0" w:color="000000"/>
              <w:bottom w:val="single" w:sz="4" w:space="0" w:color="000000"/>
              <w:right w:val="single" w:sz="4" w:space="0" w:color="000000"/>
            </w:tcBorders>
          </w:tcPr>
          <w:p w14:paraId="0ED821EF" w14:textId="77777777" w:rsidR="003F5842" w:rsidRPr="00F15B37" w:rsidRDefault="003F5842" w:rsidP="00774311">
            <w:pPr>
              <w:pStyle w:val="TableParagraph"/>
              <w:spacing w:before="4"/>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w:t>
            </w:r>
            <w:r w:rsidRPr="00F15B37">
              <w:rPr>
                <w:rFonts w:ascii="Times New Roman" w:hAnsi="Times New Roman"/>
                <w:color w:val="4472C4" w:themeColor="accent1"/>
                <w:position w:val="9"/>
                <w:sz w:val="20"/>
                <w:szCs w:val="20"/>
                <w:lang w:val="hr-HR"/>
              </w:rPr>
              <w:t>3</w:t>
            </w:r>
            <w:r w:rsidRPr="00F15B37">
              <w:rPr>
                <w:rFonts w:ascii="Times New Roman" w:hAnsi="Times New Roman"/>
                <w:color w:val="4472C4" w:themeColor="accent1"/>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149A7949" w14:textId="07DA2017" w:rsidR="003F5842" w:rsidRPr="00F15B37" w:rsidRDefault="004E7AD5" w:rsidP="00774311">
            <w:pPr>
              <w:pStyle w:val="TableParagraph"/>
              <w:spacing w:before="37"/>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0,012</w:t>
            </w:r>
          </w:p>
        </w:tc>
        <w:tc>
          <w:tcPr>
            <w:tcW w:w="851" w:type="dxa"/>
            <w:tcBorders>
              <w:top w:val="single" w:sz="4" w:space="0" w:color="000000"/>
              <w:left w:val="single" w:sz="4" w:space="0" w:color="000000"/>
              <w:bottom w:val="single" w:sz="4" w:space="0" w:color="000000"/>
              <w:right w:val="single" w:sz="4" w:space="0" w:color="000000"/>
            </w:tcBorders>
          </w:tcPr>
          <w:p w14:paraId="052BA67C" w14:textId="3BDBEF14"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0,012</w:t>
            </w:r>
          </w:p>
        </w:tc>
        <w:tc>
          <w:tcPr>
            <w:tcW w:w="992" w:type="dxa"/>
            <w:tcBorders>
              <w:top w:val="single" w:sz="4" w:space="0" w:color="000000"/>
              <w:left w:val="single" w:sz="4" w:space="0" w:color="000000"/>
              <w:bottom w:val="single" w:sz="4" w:space="0" w:color="000000"/>
              <w:right w:val="single" w:sz="4" w:space="0" w:color="000000"/>
            </w:tcBorders>
          </w:tcPr>
          <w:p w14:paraId="769EA907" w14:textId="2FBEB261"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0,0012</w:t>
            </w:r>
          </w:p>
        </w:tc>
        <w:tc>
          <w:tcPr>
            <w:tcW w:w="851" w:type="dxa"/>
            <w:tcBorders>
              <w:top w:val="single" w:sz="4" w:space="0" w:color="000000"/>
              <w:left w:val="single" w:sz="4" w:space="0" w:color="000000"/>
              <w:bottom w:val="single" w:sz="4" w:space="0" w:color="000000"/>
              <w:right w:val="single" w:sz="4" w:space="0" w:color="000000"/>
            </w:tcBorders>
          </w:tcPr>
          <w:p w14:paraId="3FC76469" w14:textId="44BD4A6C"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0,0012</w:t>
            </w:r>
          </w:p>
        </w:tc>
      </w:tr>
      <w:tr w:rsidR="00F15B37" w:rsidRPr="00F15B37" w14:paraId="23098810" w14:textId="77777777" w:rsidTr="00545785">
        <w:trPr>
          <w:trHeight w:hRule="exact" w:val="442"/>
        </w:trPr>
        <w:tc>
          <w:tcPr>
            <w:tcW w:w="3416" w:type="dxa"/>
            <w:tcBorders>
              <w:top w:val="single" w:sz="4" w:space="0" w:color="000000"/>
              <w:left w:val="single" w:sz="4" w:space="0" w:color="000000"/>
              <w:bottom w:val="single" w:sz="4" w:space="0" w:color="000000"/>
              <w:right w:val="single" w:sz="4" w:space="0" w:color="000000"/>
            </w:tcBorders>
          </w:tcPr>
          <w:p w14:paraId="3D935221" w14:textId="1663A32B" w:rsidR="003F5842" w:rsidRPr="00F15B37" w:rsidRDefault="00545785" w:rsidP="00545785">
            <w:pPr>
              <w:pStyle w:val="TableParagraph"/>
              <w:spacing w:before="37"/>
              <w:ind w:right="-26"/>
              <w:rPr>
                <w:rFonts w:ascii="Times New Roman" w:hAnsi="Times New Roman"/>
                <w:color w:val="4472C4" w:themeColor="accent1"/>
                <w:vertAlign w:val="subscript"/>
                <w:lang w:val="hr-HR"/>
              </w:rPr>
            </w:pPr>
            <w:r w:rsidRPr="00F15B37">
              <w:rPr>
                <w:rFonts w:ascii="Times New Roman" w:hAnsi="Times New Roman"/>
                <w:color w:val="4472C4" w:themeColor="accent1"/>
                <w:sz w:val="20"/>
                <w:szCs w:val="20"/>
                <w:lang w:val="hr-HR"/>
              </w:rPr>
              <w:t xml:space="preserve"> </w:t>
            </w:r>
            <w:r w:rsidRPr="00F15B37">
              <w:rPr>
                <w:rFonts w:ascii="Times New Roman" w:hAnsi="Times New Roman"/>
                <w:color w:val="4472C4" w:themeColor="accent1"/>
                <w:sz w:val="20"/>
                <w:szCs w:val="20"/>
                <w:lang w:val="hr-HR"/>
              </w:rPr>
              <w:t>M</w:t>
            </w:r>
            <w:r w:rsidRPr="00F15B37">
              <w:rPr>
                <w:rFonts w:ascii="Times New Roman" w:hAnsi="Times New Roman"/>
                <w:color w:val="4472C4" w:themeColor="accent1"/>
                <w:sz w:val="20"/>
                <w:szCs w:val="20"/>
                <w:lang w:val="hr-HR"/>
              </w:rPr>
              <w:t>aksimalni trenutni</w:t>
            </w:r>
            <w:r w:rsidRPr="00F15B37">
              <w:rPr>
                <w:rFonts w:ascii="Times New Roman" w:hAnsi="Times New Roman"/>
                <w:color w:val="4472C4" w:themeColor="accent1"/>
                <w:sz w:val="20"/>
                <w:szCs w:val="20"/>
                <w:lang w:val="hr-HR"/>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7C29527" w14:textId="77777777" w:rsidR="003F5842" w:rsidRPr="00F15B37" w:rsidRDefault="003F5842" w:rsidP="00774311">
            <w:pPr>
              <w:pStyle w:val="TableParagraph"/>
              <w:spacing w:before="4"/>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w:t>
            </w:r>
            <w:r w:rsidRPr="00F15B37">
              <w:rPr>
                <w:rFonts w:ascii="Times New Roman" w:hAnsi="Times New Roman"/>
                <w:color w:val="4472C4" w:themeColor="accent1"/>
                <w:position w:val="9"/>
                <w:sz w:val="20"/>
                <w:szCs w:val="20"/>
                <w:lang w:val="hr-HR"/>
              </w:rPr>
              <w:t>3</w:t>
            </w:r>
            <w:r w:rsidRPr="00F15B37">
              <w:rPr>
                <w:rFonts w:ascii="Times New Roman" w:hAnsi="Times New Roman"/>
                <w:color w:val="4472C4" w:themeColor="accent1"/>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72EBFB4F" w14:textId="6A2065E7" w:rsidR="003F5842" w:rsidRPr="00F15B37" w:rsidRDefault="004E7AD5" w:rsidP="00774311">
            <w:pPr>
              <w:pStyle w:val="TableParagraph"/>
              <w:spacing w:before="37"/>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90</w:t>
            </w:r>
          </w:p>
        </w:tc>
        <w:tc>
          <w:tcPr>
            <w:tcW w:w="851" w:type="dxa"/>
            <w:tcBorders>
              <w:top w:val="single" w:sz="4" w:space="0" w:color="000000"/>
              <w:left w:val="single" w:sz="4" w:space="0" w:color="000000"/>
              <w:bottom w:val="single" w:sz="4" w:space="0" w:color="000000"/>
              <w:right w:val="single" w:sz="4" w:space="0" w:color="000000"/>
            </w:tcBorders>
          </w:tcPr>
          <w:p w14:paraId="59515A87" w14:textId="4A5A9A02"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120</w:t>
            </w:r>
          </w:p>
        </w:tc>
        <w:tc>
          <w:tcPr>
            <w:tcW w:w="992" w:type="dxa"/>
            <w:tcBorders>
              <w:top w:val="single" w:sz="4" w:space="0" w:color="000000"/>
              <w:left w:val="single" w:sz="4" w:space="0" w:color="000000"/>
              <w:bottom w:val="single" w:sz="4" w:space="0" w:color="000000"/>
              <w:right w:val="single" w:sz="4" w:space="0" w:color="000000"/>
            </w:tcBorders>
          </w:tcPr>
          <w:p w14:paraId="393F9273" w14:textId="17732E16"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200</w:t>
            </w:r>
          </w:p>
        </w:tc>
        <w:tc>
          <w:tcPr>
            <w:tcW w:w="851" w:type="dxa"/>
            <w:tcBorders>
              <w:top w:val="single" w:sz="4" w:space="0" w:color="000000"/>
              <w:left w:val="single" w:sz="4" w:space="0" w:color="000000"/>
              <w:bottom w:val="single" w:sz="4" w:space="0" w:color="000000"/>
              <w:right w:val="single" w:sz="4" w:space="0" w:color="000000"/>
            </w:tcBorders>
          </w:tcPr>
          <w:p w14:paraId="3BE6A1F1" w14:textId="2A4DEDFA"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280</w:t>
            </w:r>
          </w:p>
        </w:tc>
      </w:tr>
      <w:tr w:rsidR="00F15B37" w:rsidRPr="00F15B37" w14:paraId="563D10F8" w14:textId="77777777" w:rsidTr="004E7AD5">
        <w:trPr>
          <w:trHeight w:hRule="exact" w:val="420"/>
        </w:trPr>
        <w:tc>
          <w:tcPr>
            <w:tcW w:w="3416" w:type="dxa"/>
            <w:tcBorders>
              <w:top w:val="single" w:sz="4" w:space="0" w:color="000000"/>
              <w:left w:val="single" w:sz="4" w:space="0" w:color="000000"/>
              <w:bottom w:val="single" w:sz="4" w:space="0" w:color="000000"/>
              <w:right w:val="single" w:sz="4" w:space="0" w:color="000000"/>
            </w:tcBorders>
          </w:tcPr>
          <w:p w14:paraId="7FE04872" w14:textId="1E2F85F0" w:rsidR="003F5842" w:rsidRPr="00F15B37" w:rsidRDefault="00545785" w:rsidP="00774311">
            <w:pPr>
              <w:pStyle w:val="TableParagraph"/>
              <w:spacing w:before="37"/>
              <w:ind w:left="103" w:right="424"/>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Minimalni protok</w:t>
            </w:r>
            <w:r w:rsidRPr="00F15B37">
              <w:rPr>
                <w:rFonts w:ascii="Times New Roman" w:hAnsi="Times New Roman"/>
                <w:color w:val="4472C4" w:themeColor="accent1"/>
                <w:sz w:val="20"/>
                <w:szCs w:val="20"/>
                <w:lang w:val="hr-HR"/>
              </w:rPr>
              <w:t xml:space="preserve">  </w:t>
            </w:r>
            <w:r w:rsidRPr="00F15B37">
              <w:rPr>
                <w:rFonts w:ascii="Times New Roman" w:hAnsi="Times New Roman"/>
                <w:color w:val="4472C4" w:themeColor="accent1"/>
                <w:sz w:val="20"/>
                <w:szCs w:val="20"/>
                <w:lang w:val="hr-HR"/>
              </w:rPr>
              <w:t>Q</w:t>
            </w:r>
            <w:r w:rsidRPr="00F15B37">
              <w:rPr>
                <w:rFonts w:ascii="Times New Roman" w:hAnsi="Times New Roman"/>
                <w:color w:val="4472C4" w:themeColor="accent1"/>
                <w:sz w:val="20"/>
                <w:szCs w:val="20"/>
                <w:vertAlign w:val="subscript"/>
                <w:lang w:val="hr-HR"/>
              </w:rPr>
              <w:t>1</w:t>
            </w:r>
          </w:p>
        </w:tc>
        <w:tc>
          <w:tcPr>
            <w:tcW w:w="851" w:type="dxa"/>
            <w:tcBorders>
              <w:top w:val="single" w:sz="4" w:space="0" w:color="000000"/>
              <w:left w:val="single" w:sz="4" w:space="0" w:color="000000"/>
              <w:bottom w:val="single" w:sz="4" w:space="0" w:color="000000"/>
              <w:right w:val="single" w:sz="4" w:space="0" w:color="000000"/>
            </w:tcBorders>
          </w:tcPr>
          <w:p w14:paraId="5A482D5B" w14:textId="2AE084EA" w:rsidR="003F5842" w:rsidRPr="00F15B37" w:rsidRDefault="004E7AD5" w:rsidP="00774311">
            <w:pPr>
              <w:pStyle w:val="TableParagraph"/>
              <w:spacing w:before="4"/>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w:t>
            </w:r>
            <w:r w:rsidRPr="00F15B37">
              <w:rPr>
                <w:rFonts w:ascii="Times New Roman" w:hAnsi="Times New Roman"/>
                <w:color w:val="4472C4" w:themeColor="accent1"/>
                <w:position w:val="9"/>
                <w:sz w:val="20"/>
                <w:szCs w:val="20"/>
                <w:lang w:val="hr-HR"/>
              </w:rPr>
              <w:t>3</w:t>
            </w:r>
            <w:r w:rsidRPr="00F15B37">
              <w:rPr>
                <w:rFonts w:ascii="Times New Roman" w:hAnsi="Times New Roman"/>
                <w:color w:val="4472C4" w:themeColor="accent1"/>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1E00E449" w14:textId="224AD880" w:rsidR="003F5842" w:rsidRPr="00F15B37" w:rsidRDefault="004E7AD5" w:rsidP="00774311">
            <w:pPr>
              <w:pStyle w:val="TableParagraph"/>
              <w:spacing w:before="37"/>
              <w:ind w:left="259"/>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0.006</w:t>
            </w:r>
          </w:p>
        </w:tc>
        <w:tc>
          <w:tcPr>
            <w:tcW w:w="851" w:type="dxa"/>
            <w:tcBorders>
              <w:top w:val="single" w:sz="4" w:space="0" w:color="000000"/>
              <w:left w:val="single" w:sz="4" w:space="0" w:color="000000"/>
              <w:bottom w:val="single" w:sz="4" w:space="0" w:color="000000"/>
              <w:right w:val="single" w:sz="4" w:space="0" w:color="000000"/>
            </w:tcBorders>
          </w:tcPr>
          <w:p w14:paraId="23429166" w14:textId="68E45B28"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0,006</w:t>
            </w:r>
          </w:p>
        </w:tc>
        <w:tc>
          <w:tcPr>
            <w:tcW w:w="992" w:type="dxa"/>
            <w:tcBorders>
              <w:top w:val="single" w:sz="4" w:space="0" w:color="000000"/>
              <w:left w:val="single" w:sz="4" w:space="0" w:color="000000"/>
              <w:bottom w:val="single" w:sz="4" w:space="0" w:color="000000"/>
              <w:right w:val="single" w:sz="4" w:space="0" w:color="000000"/>
            </w:tcBorders>
          </w:tcPr>
          <w:p w14:paraId="4BD0B777" w14:textId="45CAF680"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0,006</w:t>
            </w:r>
          </w:p>
        </w:tc>
        <w:tc>
          <w:tcPr>
            <w:tcW w:w="851" w:type="dxa"/>
            <w:tcBorders>
              <w:top w:val="single" w:sz="4" w:space="0" w:color="000000"/>
              <w:left w:val="single" w:sz="4" w:space="0" w:color="000000"/>
              <w:bottom w:val="single" w:sz="4" w:space="0" w:color="000000"/>
              <w:right w:val="single" w:sz="4" w:space="0" w:color="000000"/>
            </w:tcBorders>
          </w:tcPr>
          <w:p w14:paraId="211B4007" w14:textId="640A7159" w:rsidR="003F5842" w:rsidRPr="00F15B37" w:rsidRDefault="00F15B37" w:rsidP="00774311">
            <w:pPr>
              <w:pStyle w:val="TableParagraph"/>
              <w:spacing w:before="37"/>
              <w:ind w:left="259"/>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0,006</w:t>
            </w:r>
          </w:p>
        </w:tc>
      </w:tr>
      <w:tr w:rsidR="00F15B37" w:rsidRPr="00F15B37" w14:paraId="76C4216C" w14:textId="77777777" w:rsidTr="003F5842">
        <w:trPr>
          <w:trHeight w:hRule="exact" w:val="310"/>
        </w:trPr>
        <w:tc>
          <w:tcPr>
            <w:tcW w:w="3416" w:type="dxa"/>
            <w:tcBorders>
              <w:top w:val="single" w:sz="4" w:space="0" w:color="000000"/>
              <w:left w:val="single" w:sz="4" w:space="0" w:color="000000"/>
              <w:bottom w:val="single" w:sz="4" w:space="0" w:color="000000"/>
              <w:right w:val="single" w:sz="4" w:space="0" w:color="000000"/>
            </w:tcBorders>
          </w:tcPr>
          <w:p w14:paraId="7FC0E95C" w14:textId="77777777" w:rsidR="003F5842" w:rsidRPr="00F15B37" w:rsidRDefault="003F5842" w:rsidP="00774311">
            <w:pPr>
              <w:pStyle w:val="TableParagraph"/>
              <w:spacing w:before="37"/>
              <w:ind w:left="103" w:right="424"/>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Duljina mm</w:t>
            </w:r>
          </w:p>
        </w:tc>
        <w:tc>
          <w:tcPr>
            <w:tcW w:w="851" w:type="dxa"/>
            <w:tcBorders>
              <w:top w:val="single" w:sz="4" w:space="0" w:color="000000"/>
              <w:left w:val="single" w:sz="4" w:space="0" w:color="000000"/>
              <w:bottom w:val="single" w:sz="4" w:space="0" w:color="000000"/>
              <w:right w:val="single" w:sz="4" w:space="0" w:color="000000"/>
            </w:tcBorders>
          </w:tcPr>
          <w:p w14:paraId="26C56483" w14:textId="77777777" w:rsidR="003F5842" w:rsidRPr="00F15B37" w:rsidRDefault="003F5842" w:rsidP="00774311">
            <w:pPr>
              <w:pStyle w:val="TableParagraph"/>
              <w:spacing w:before="37"/>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7DADB341" w14:textId="58A6FBED" w:rsidR="003F5842" w:rsidRPr="00F15B37" w:rsidRDefault="004E7AD5" w:rsidP="00774311">
            <w:pPr>
              <w:pStyle w:val="TableParagraph"/>
              <w:spacing w:before="37"/>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270</w:t>
            </w:r>
          </w:p>
        </w:tc>
        <w:tc>
          <w:tcPr>
            <w:tcW w:w="851" w:type="dxa"/>
            <w:tcBorders>
              <w:top w:val="single" w:sz="4" w:space="0" w:color="000000"/>
              <w:left w:val="single" w:sz="4" w:space="0" w:color="000000"/>
              <w:bottom w:val="single" w:sz="4" w:space="0" w:color="000000"/>
              <w:right w:val="single" w:sz="4" w:space="0" w:color="000000"/>
            </w:tcBorders>
          </w:tcPr>
          <w:p w14:paraId="0BC2B143" w14:textId="06373D7A"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300</w:t>
            </w:r>
          </w:p>
        </w:tc>
        <w:tc>
          <w:tcPr>
            <w:tcW w:w="992" w:type="dxa"/>
            <w:tcBorders>
              <w:top w:val="single" w:sz="4" w:space="0" w:color="000000"/>
              <w:left w:val="single" w:sz="4" w:space="0" w:color="000000"/>
              <w:bottom w:val="single" w:sz="4" w:space="0" w:color="000000"/>
              <w:right w:val="single" w:sz="4" w:space="0" w:color="000000"/>
            </w:tcBorders>
          </w:tcPr>
          <w:p w14:paraId="47171980" w14:textId="477AA353"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300</w:t>
            </w:r>
          </w:p>
        </w:tc>
        <w:tc>
          <w:tcPr>
            <w:tcW w:w="851" w:type="dxa"/>
            <w:tcBorders>
              <w:top w:val="single" w:sz="4" w:space="0" w:color="000000"/>
              <w:left w:val="single" w:sz="4" w:space="0" w:color="000000"/>
              <w:bottom w:val="single" w:sz="4" w:space="0" w:color="000000"/>
              <w:right w:val="single" w:sz="4" w:space="0" w:color="000000"/>
            </w:tcBorders>
          </w:tcPr>
          <w:p w14:paraId="5C3A2C40" w14:textId="697F780B"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360</w:t>
            </w:r>
          </w:p>
        </w:tc>
      </w:tr>
    </w:tbl>
    <w:p w14:paraId="5D431EA6" w14:textId="77777777" w:rsidR="003F5842" w:rsidRPr="00F15B37" w:rsidRDefault="003F5842" w:rsidP="003F5842">
      <w:pPr>
        <w:ind w:right="424"/>
        <w:rPr>
          <w:rFonts w:ascii="Times New Roman" w:hAnsi="Times New Roman"/>
          <w:b/>
          <w:bCs/>
          <w:color w:val="4472C4" w:themeColor="accent1"/>
        </w:rPr>
      </w:pPr>
    </w:p>
    <w:p w14:paraId="2C5710EE" w14:textId="77777777" w:rsidR="009C4D6A" w:rsidRPr="00086B25" w:rsidRDefault="009C4D6A" w:rsidP="009C4D6A">
      <w:pPr>
        <w:ind w:right="424"/>
        <w:rPr>
          <w:rFonts w:ascii="Times New Roman" w:hAnsi="Times New Roman"/>
          <w:b/>
          <w:bCs/>
        </w:rPr>
      </w:pPr>
    </w:p>
    <w:p w14:paraId="33570F5C" w14:textId="4F13577E" w:rsidR="009C4D6A" w:rsidRPr="00086B25" w:rsidRDefault="009C4D6A" w:rsidP="009C4D6A">
      <w:pPr>
        <w:ind w:right="424"/>
        <w:rPr>
          <w:rFonts w:ascii="Times New Roman" w:hAnsi="Times New Roman"/>
          <w:b/>
          <w:bCs/>
        </w:rPr>
      </w:pPr>
      <w:r w:rsidRPr="00086B25">
        <w:rPr>
          <w:rFonts w:ascii="Times New Roman" w:hAnsi="Times New Roman"/>
          <w:b/>
          <w:bCs/>
        </w:rPr>
        <w:lastRenderedPageBreak/>
        <w:t xml:space="preserve">Za stavke 13. do 22. Matice, spojnice </w:t>
      </w:r>
    </w:p>
    <w:p w14:paraId="2DF50118" w14:textId="77777777" w:rsidR="009C4D6A" w:rsidRPr="00086B25" w:rsidRDefault="009C4D6A" w:rsidP="009C4D6A">
      <w:pPr>
        <w:pStyle w:val="Tijeloteksta"/>
        <w:numPr>
          <w:ilvl w:val="1"/>
          <w:numId w:val="24"/>
        </w:numPr>
        <w:tabs>
          <w:tab w:val="left" w:pos="489"/>
        </w:tabs>
        <w:spacing w:line="243" w:lineRule="exact"/>
        <w:ind w:right="424" w:hanging="105"/>
        <w:rPr>
          <w:lang w:val="hr-HR"/>
        </w:rPr>
      </w:pPr>
      <w:r w:rsidRPr="00086B25">
        <w:rPr>
          <w:lang w:val="hr-HR"/>
        </w:rPr>
        <w:t xml:space="preserve">Kratka spojnica komplet = kratka spojnica + matica spojnice </w:t>
      </w:r>
    </w:p>
    <w:p w14:paraId="2B37CE8C" w14:textId="77777777" w:rsidR="009C4D6A" w:rsidRPr="00086B25" w:rsidRDefault="009C4D6A" w:rsidP="009C4D6A">
      <w:pPr>
        <w:pStyle w:val="Tijeloteksta"/>
        <w:numPr>
          <w:ilvl w:val="1"/>
          <w:numId w:val="24"/>
        </w:numPr>
        <w:tabs>
          <w:tab w:val="left" w:pos="489"/>
        </w:tabs>
        <w:spacing w:line="243" w:lineRule="exact"/>
        <w:ind w:right="424" w:hanging="105"/>
        <w:rPr>
          <w:lang w:val="hr-HR"/>
        </w:rPr>
      </w:pPr>
      <w:r w:rsidRPr="00086B25">
        <w:rPr>
          <w:lang w:val="hr-HR"/>
        </w:rPr>
        <w:t>Produžena</w:t>
      </w:r>
      <w:r w:rsidRPr="00086B25">
        <w:rPr>
          <w:spacing w:val="-2"/>
          <w:lang w:val="hr-HR"/>
        </w:rPr>
        <w:t xml:space="preserve"> </w:t>
      </w:r>
      <w:r w:rsidRPr="00086B25">
        <w:rPr>
          <w:lang w:val="hr-HR"/>
        </w:rPr>
        <w:t>spojnica</w:t>
      </w:r>
      <w:r w:rsidRPr="00086B25">
        <w:rPr>
          <w:spacing w:val="-2"/>
          <w:lang w:val="hr-HR"/>
        </w:rPr>
        <w:t xml:space="preserve"> </w:t>
      </w:r>
      <w:r w:rsidRPr="00086B25">
        <w:rPr>
          <w:lang w:val="hr-HR"/>
        </w:rPr>
        <w:t>komplet</w:t>
      </w:r>
      <w:r w:rsidRPr="00086B25">
        <w:rPr>
          <w:spacing w:val="1"/>
          <w:lang w:val="hr-HR"/>
        </w:rPr>
        <w:t xml:space="preserve"> </w:t>
      </w:r>
      <w:r w:rsidRPr="00086B25">
        <w:rPr>
          <w:lang w:val="hr-HR"/>
        </w:rPr>
        <w:t>=</w:t>
      </w:r>
      <w:r w:rsidRPr="00086B25">
        <w:rPr>
          <w:spacing w:val="-3"/>
          <w:lang w:val="hr-HR"/>
        </w:rPr>
        <w:t xml:space="preserve"> </w:t>
      </w:r>
      <w:r w:rsidRPr="00086B25">
        <w:rPr>
          <w:lang w:val="hr-HR"/>
        </w:rPr>
        <w:t>produžena</w:t>
      </w:r>
      <w:r w:rsidRPr="00086B25">
        <w:rPr>
          <w:spacing w:val="-2"/>
          <w:lang w:val="hr-HR"/>
        </w:rPr>
        <w:t xml:space="preserve"> </w:t>
      </w:r>
      <w:r w:rsidRPr="00086B25">
        <w:rPr>
          <w:lang w:val="hr-HR"/>
        </w:rPr>
        <w:t>spojnica</w:t>
      </w:r>
      <w:r w:rsidRPr="00086B25">
        <w:rPr>
          <w:spacing w:val="-2"/>
          <w:lang w:val="hr-HR"/>
        </w:rPr>
        <w:t xml:space="preserve"> </w:t>
      </w:r>
      <w:r w:rsidRPr="00086B25">
        <w:rPr>
          <w:lang w:val="hr-HR"/>
        </w:rPr>
        <w:t>+</w:t>
      </w:r>
      <w:r w:rsidRPr="00086B25">
        <w:rPr>
          <w:spacing w:val="-3"/>
          <w:lang w:val="hr-HR"/>
        </w:rPr>
        <w:t xml:space="preserve"> </w:t>
      </w:r>
      <w:r w:rsidRPr="00086B25">
        <w:rPr>
          <w:lang w:val="hr-HR"/>
        </w:rPr>
        <w:t>matica</w:t>
      </w:r>
      <w:r w:rsidRPr="00086B25">
        <w:rPr>
          <w:spacing w:val="-2"/>
          <w:lang w:val="hr-HR"/>
        </w:rPr>
        <w:t xml:space="preserve"> </w:t>
      </w:r>
      <w:r w:rsidRPr="00086B25">
        <w:rPr>
          <w:lang w:val="hr-HR"/>
        </w:rPr>
        <w:t>spojnice</w:t>
      </w:r>
      <w:r w:rsidRPr="00086B25">
        <w:rPr>
          <w:spacing w:val="-4"/>
          <w:lang w:val="hr-HR"/>
        </w:rPr>
        <w:t xml:space="preserve"> </w:t>
      </w:r>
      <w:r w:rsidRPr="00086B25">
        <w:rPr>
          <w:lang w:val="hr-HR"/>
        </w:rPr>
        <w:t>+</w:t>
      </w:r>
      <w:r w:rsidRPr="00086B25">
        <w:rPr>
          <w:spacing w:val="-3"/>
          <w:lang w:val="hr-HR"/>
        </w:rPr>
        <w:t xml:space="preserve"> </w:t>
      </w:r>
      <w:r w:rsidRPr="00086B25">
        <w:rPr>
          <w:lang w:val="hr-HR"/>
        </w:rPr>
        <w:t>plastična brtva</w:t>
      </w:r>
      <w:r w:rsidRPr="00086B25">
        <w:rPr>
          <w:spacing w:val="-2"/>
          <w:lang w:val="hr-HR"/>
        </w:rPr>
        <w:t xml:space="preserve"> </w:t>
      </w:r>
      <w:r w:rsidRPr="00086B25">
        <w:rPr>
          <w:lang w:val="hr-HR"/>
        </w:rPr>
        <w:t>+</w:t>
      </w:r>
      <w:r w:rsidRPr="00086B25">
        <w:rPr>
          <w:spacing w:val="-1"/>
          <w:lang w:val="hr-HR"/>
        </w:rPr>
        <w:t xml:space="preserve"> </w:t>
      </w:r>
      <w:r w:rsidRPr="00086B25">
        <w:rPr>
          <w:lang w:val="hr-HR"/>
        </w:rPr>
        <w:t>matica</w:t>
      </w:r>
      <w:r w:rsidRPr="00086B25">
        <w:rPr>
          <w:spacing w:val="-2"/>
          <w:lang w:val="hr-HR"/>
        </w:rPr>
        <w:t xml:space="preserve"> </w:t>
      </w:r>
    </w:p>
    <w:p w14:paraId="16FBA45F" w14:textId="77777777" w:rsidR="009C4D6A" w:rsidRPr="00086B25" w:rsidRDefault="009C4D6A" w:rsidP="009C4D6A">
      <w:pPr>
        <w:pStyle w:val="Tijeloteksta"/>
        <w:tabs>
          <w:tab w:val="left" w:pos="489"/>
        </w:tabs>
        <w:spacing w:line="243" w:lineRule="exact"/>
        <w:ind w:left="390" w:right="424"/>
        <w:rPr>
          <w:lang w:val="hr-HR"/>
        </w:rPr>
      </w:pPr>
      <w:r w:rsidRPr="00086B25">
        <w:rPr>
          <w:spacing w:val="-2"/>
          <w:lang w:val="hr-HR"/>
        </w:rPr>
        <w:t xml:space="preserve">  </w:t>
      </w:r>
      <w:r w:rsidRPr="00086B25">
        <w:rPr>
          <w:lang w:val="hr-HR"/>
        </w:rPr>
        <w:t>plastične</w:t>
      </w:r>
      <w:r w:rsidRPr="00086B25">
        <w:rPr>
          <w:w w:val="99"/>
          <w:lang w:val="hr-HR"/>
        </w:rPr>
        <w:t xml:space="preserve"> </w:t>
      </w:r>
      <w:r w:rsidRPr="00086B25">
        <w:rPr>
          <w:lang w:val="hr-HR"/>
        </w:rPr>
        <w:t xml:space="preserve">brtve </w:t>
      </w:r>
    </w:p>
    <w:p w14:paraId="4EDD81A0" w14:textId="77777777" w:rsidR="009C4D6A" w:rsidRDefault="009C4D6A" w:rsidP="009C4D6A">
      <w:pPr>
        <w:spacing w:after="0" w:line="240" w:lineRule="auto"/>
        <w:jc w:val="both"/>
        <w:rPr>
          <w:rFonts w:ascii="Times New Roman" w:eastAsia="Times New Roman" w:hAnsi="Times New Roman"/>
          <w:sz w:val="24"/>
          <w:szCs w:val="20"/>
          <w:lang w:eastAsia="hr-HR"/>
        </w:rPr>
      </w:pPr>
    </w:p>
    <w:p w14:paraId="22C2C6A8" w14:textId="77777777" w:rsidR="009C4D6A" w:rsidRDefault="009C4D6A" w:rsidP="009C4D6A">
      <w:pPr>
        <w:spacing w:after="0" w:line="240" w:lineRule="auto"/>
        <w:jc w:val="both"/>
        <w:rPr>
          <w:rFonts w:ascii="Times New Roman" w:eastAsia="Times New Roman" w:hAnsi="Times New Roman"/>
          <w:sz w:val="24"/>
          <w:szCs w:val="20"/>
          <w:lang w:eastAsia="hr-HR"/>
        </w:rPr>
      </w:pPr>
    </w:p>
    <w:p w14:paraId="254BF000" w14:textId="77777777" w:rsidR="009C4D6A" w:rsidRDefault="009C4D6A" w:rsidP="009C4D6A">
      <w:pPr>
        <w:spacing w:after="0" w:line="240" w:lineRule="auto"/>
        <w:jc w:val="both"/>
        <w:rPr>
          <w:rFonts w:ascii="Times New Roman" w:eastAsia="Times New Roman" w:hAnsi="Times New Roman"/>
          <w:sz w:val="24"/>
          <w:szCs w:val="20"/>
          <w:lang w:eastAsia="hr-HR"/>
        </w:rPr>
      </w:pPr>
    </w:p>
    <w:p w14:paraId="0530FEB4" w14:textId="43A7EB13" w:rsidR="00B77E2B" w:rsidRDefault="00B77E2B" w:rsidP="00540069">
      <w:pPr>
        <w:spacing w:after="0" w:line="240" w:lineRule="auto"/>
        <w:jc w:val="both"/>
        <w:rPr>
          <w:rFonts w:ascii="Times New Roman" w:eastAsia="Times New Roman" w:hAnsi="Times New Roman"/>
          <w:sz w:val="24"/>
          <w:szCs w:val="20"/>
          <w:lang w:eastAsia="hr-HR"/>
        </w:rPr>
      </w:pPr>
    </w:p>
    <w:p w14:paraId="1BF20DC6" w14:textId="30071E8D" w:rsidR="00B77E2B" w:rsidRDefault="00B77E2B" w:rsidP="00540069">
      <w:pPr>
        <w:spacing w:after="0" w:line="240" w:lineRule="auto"/>
        <w:jc w:val="both"/>
        <w:rPr>
          <w:rFonts w:ascii="Times New Roman" w:eastAsia="Times New Roman" w:hAnsi="Times New Roman"/>
          <w:sz w:val="24"/>
          <w:szCs w:val="20"/>
          <w:lang w:eastAsia="hr-HR"/>
        </w:rPr>
      </w:pPr>
    </w:p>
    <w:p w14:paraId="1C2BD4DA" w14:textId="58916990" w:rsidR="00B77E2B" w:rsidRDefault="00B77E2B" w:rsidP="00540069">
      <w:pPr>
        <w:spacing w:after="0" w:line="240" w:lineRule="auto"/>
        <w:jc w:val="both"/>
        <w:rPr>
          <w:rFonts w:ascii="Times New Roman" w:eastAsia="Times New Roman" w:hAnsi="Times New Roman"/>
          <w:sz w:val="24"/>
          <w:szCs w:val="20"/>
          <w:lang w:eastAsia="hr-HR"/>
        </w:rPr>
      </w:pPr>
    </w:p>
    <w:p w14:paraId="5D8BA642" w14:textId="51760FDC" w:rsidR="00B77E2B" w:rsidRDefault="00B77E2B" w:rsidP="00540069">
      <w:pPr>
        <w:spacing w:after="0" w:line="240" w:lineRule="auto"/>
        <w:jc w:val="both"/>
        <w:rPr>
          <w:rFonts w:ascii="Times New Roman" w:eastAsia="Times New Roman" w:hAnsi="Times New Roman"/>
          <w:sz w:val="24"/>
          <w:szCs w:val="20"/>
          <w:lang w:eastAsia="hr-HR"/>
        </w:rPr>
      </w:pPr>
    </w:p>
    <w:p w14:paraId="394B5B9D" w14:textId="1B067712" w:rsidR="00B77E2B" w:rsidRDefault="00B77E2B" w:rsidP="00540069">
      <w:pPr>
        <w:spacing w:after="0" w:line="240" w:lineRule="auto"/>
        <w:jc w:val="both"/>
        <w:rPr>
          <w:rFonts w:ascii="Times New Roman" w:eastAsia="Times New Roman" w:hAnsi="Times New Roman"/>
          <w:sz w:val="24"/>
          <w:szCs w:val="20"/>
          <w:lang w:eastAsia="hr-HR"/>
        </w:rPr>
      </w:pPr>
    </w:p>
    <w:p w14:paraId="6212A9A1" w14:textId="01027942" w:rsidR="00B77E2B" w:rsidRDefault="00B77E2B" w:rsidP="00540069">
      <w:pPr>
        <w:spacing w:after="0" w:line="240" w:lineRule="auto"/>
        <w:jc w:val="both"/>
        <w:rPr>
          <w:rFonts w:ascii="Times New Roman" w:eastAsia="Times New Roman" w:hAnsi="Times New Roman"/>
          <w:sz w:val="24"/>
          <w:szCs w:val="20"/>
          <w:lang w:eastAsia="hr-HR"/>
        </w:rPr>
      </w:pPr>
    </w:p>
    <w:p w14:paraId="56F27E71" w14:textId="2FE98800" w:rsidR="00B77E2B" w:rsidRDefault="00B77E2B" w:rsidP="00540069">
      <w:pPr>
        <w:spacing w:after="0" w:line="240" w:lineRule="auto"/>
        <w:jc w:val="both"/>
        <w:rPr>
          <w:rFonts w:ascii="Times New Roman" w:eastAsia="Times New Roman" w:hAnsi="Times New Roman"/>
          <w:sz w:val="24"/>
          <w:szCs w:val="20"/>
          <w:lang w:eastAsia="hr-HR"/>
        </w:rPr>
      </w:pPr>
    </w:p>
    <w:p w14:paraId="4E49C0D8" w14:textId="77777777" w:rsidR="00B77E2B" w:rsidRDefault="00B77E2B" w:rsidP="00540069">
      <w:pPr>
        <w:spacing w:after="0" w:line="240" w:lineRule="auto"/>
        <w:jc w:val="both"/>
        <w:rPr>
          <w:rFonts w:ascii="Times New Roman" w:eastAsia="Times New Roman" w:hAnsi="Times New Roman"/>
          <w:sz w:val="24"/>
          <w:szCs w:val="20"/>
          <w:lang w:eastAsia="hr-HR"/>
        </w:rPr>
      </w:pPr>
    </w:p>
    <w:p w14:paraId="59AC1F8B" w14:textId="4DE561E4" w:rsidR="00782426" w:rsidRDefault="00782426" w:rsidP="00540069">
      <w:pPr>
        <w:spacing w:after="0" w:line="240" w:lineRule="auto"/>
        <w:jc w:val="both"/>
        <w:rPr>
          <w:rFonts w:ascii="Times New Roman" w:eastAsia="Times New Roman" w:hAnsi="Times New Roman"/>
          <w:sz w:val="24"/>
          <w:szCs w:val="20"/>
          <w:lang w:eastAsia="hr-HR"/>
        </w:rPr>
      </w:pPr>
    </w:p>
    <w:p w14:paraId="73E956F2" w14:textId="59B96A10" w:rsidR="00735C7C" w:rsidRDefault="00735C7C" w:rsidP="00540069">
      <w:pPr>
        <w:spacing w:after="0" w:line="240" w:lineRule="auto"/>
        <w:jc w:val="both"/>
        <w:rPr>
          <w:rFonts w:ascii="Times New Roman" w:eastAsia="Times New Roman" w:hAnsi="Times New Roman"/>
          <w:sz w:val="24"/>
          <w:szCs w:val="20"/>
          <w:lang w:eastAsia="hr-HR"/>
        </w:rPr>
      </w:pPr>
    </w:p>
    <w:p w14:paraId="3926D43C" w14:textId="21A8D545" w:rsidR="00735C7C" w:rsidRDefault="00735C7C" w:rsidP="00540069">
      <w:pPr>
        <w:spacing w:after="0" w:line="240" w:lineRule="auto"/>
        <w:jc w:val="both"/>
        <w:rPr>
          <w:rFonts w:ascii="Times New Roman" w:eastAsia="Times New Roman" w:hAnsi="Times New Roman"/>
          <w:sz w:val="24"/>
          <w:szCs w:val="20"/>
          <w:lang w:eastAsia="hr-HR"/>
        </w:rPr>
      </w:pPr>
    </w:p>
    <w:p w14:paraId="650A78E1" w14:textId="5DCC2E25" w:rsidR="00735C7C" w:rsidRDefault="00735C7C" w:rsidP="00540069">
      <w:pPr>
        <w:spacing w:after="0" w:line="240" w:lineRule="auto"/>
        <w:jc w:val="both"/>
        <w:rPr>
          <w:rFonts w:ascii="Times New Roman" w:eastAsia="Times New Roman" w:hAnsi="Times New Roman"/>
          <w:sz w:val="24"/>
          <w:szCs w:val="20"/>
          <w:lang w:eastAsia="hr-HR"/>
        </w:rPr>
      </w:pPr>
    </w:p>
    <w:p w14:paraId="7D133C8C" w14:textId="6606B168" w:rsidR="00735C7C" w:rsidRDefault="00735C7C" w:rsidP="00540069">
      <w:pPr>
        <w:spacing w:after="0" w:line="240" w:lineRule="auto"/>
        <w:jc w:val="both"/>
        <w:rPr>
          <w:rFonts w:ascii="Times New Roman" w:eastAsia="Times New Roman" w:hAnsi="Times New Roman"/>
          <w:sz w:val="24"/>
          <w:szCs w:val="20"/>
          <w:lang w:eastAsia="hr-HR"/>
        </w:rPr>
      </w:pPr>
    </w:p>
    <w:p w14:paraId="29D0C803" w14:textId="4995DDC7" w:rsidR="00735C7C" w:rsidRDefault="00735C7C" w:rsidP="00540069">
      <w:pPr>
        <w:spacing w:after="0" w:line="240" w:lineRule="auto"/>
        <w:jc w:val="both"/>
        <w:rPr>
          <w:rFonts w:ascii="Times New Roman" w:eastAsia="Times New Roman" w:hAnsi="Times New Roman"/>
          <w:sz w:val="24"/>
          <w:szCs w:val="20"/>
          <w:lang w:eastAsia="hr-HR"/>
        </w:rPr>
      </w:pPr>
    </w:p>
    <w:p w14:paraId="1569E819" w14:textId="1AF9C187" w:rsidR="00735C7C" w:rsidRDefault="00735C7C" w:rsidP="00540069">
      <w:pPr>
        <w:spacing w:after="0" w:line="240" w:lineRule="auto"/>
        <w:jc w:val="both"/>
        <w:rPr>
          <w:rFonts w:ascii="Times New Roman" w:eastAsia="Times New Roman" w:hAnsi="Times New Roman"/>
          <w:sz w:val="24"/>
          <w:szCs w:val="20"/>
          <w:lang w:eastAsia="hr-HR"/>
        </w:rPr>
      </w:pPr>
    </w:p>
    <w:p w14:paraId="7A822597" w14:textId="6DE911FB" w:rsidR="00735C7C" w:rsidRDefault="00735C7C" w:rsidP="00540069">
      <w:pPr>
        <w:spacing w:after="0" w:line="240" w:lineRule="auto"/>
        <w:jc w:val="both"/>
        <w:rPr>
          <w:rFonts w:ascii="Times New Roman" w:eastAsia="Times New Roman" w:hAnsi="Times New Roman"/>
          <w:sz w:val="24"/>
          <w:szCs w:val="20"/>
          <w:lang w:eastAsia="hr-HR"/>
        </w:rPr>
      </w:pPr>
    </w:p>
    <w:p w14:paraId="2163BB67" w14:textId="0A192395" w:rsidR="00735C7C" w:rsidRDefault="00735C7C" w:rsidP="00540069">
      <w:pPr>
        <w:spacing w:after="0" w:line="240" w:lineRule="auto"/>
        <w:jc w:val="both"/>
        <w:rPr>
          <w:rFonts w:ascii="Times New Roman" w:eastAsia="Times New Roman" w:hAnsi="Times New Roman"/>
          <w:sz w:val="24"/>
          <w:szCs w:val="20"/>
          <w:lang w:eastAsia="hr-HR"/>
        </w:rPr>
      </w:pPr>
    </w:p>
    <w:p w14:paraId="0176B159" w14:textId="417E48DF" w:rsidR="00735C7C" w:rsidRDefault="00735C7C" w:rsidP="00540069">
      <w:pPr>
        <w:spacing w:after="0" w:line="240" w:lineRule="auto"/>
        <w:jc w:val="both"/>
        <w:rPr>
          <w:rFonts w:ascii="Times New Roman" w:eastAsia="Times New Roman" w:hAnsi="Times New Roman"/>
          <w:sz w:val="24"/>
          <w:szCs w:val="20"/>
          <w:lang w:eastAsia="hr-HR"/>
        </w:rPr>
      </w:pPr>
    </w:p>
    <w:p w14:paraId="24BE6CEE" w14:textId="3865A434" w:rsidR="00735C7C" w:rsidRDefault="00735C7C" w:rsidP="00540069">
      <w:pPr>
        <w:spacing w:after="0" w:line="240" w:lineRule="auto"/>
        <w:jc w:val="both"/>
        <w:rPr>
          <w:rFonts w:ascii="Times New Roman" w:eastAsia="Times New Roman" w:hAnsi="Times New Roman"/>
          <w:sz w:val="24"/>
          <w:szCs w:val="20"/>
          <w:lang w:eastAsia="hr-HR"/>
        </w:rPr>
      </w:pPr>
    </w:p>
    <w:p w14:paraId="2E592C25" w14:textId="2DFF4555" w:rsidR="00735C7C" w:rsidRDefault="00735C7C" w:rsidP="00540069">
      <w:pPr>
        <w:spacing w:after="0" w:line="240" w:lineRule="auto"/>
        <w:jc w:val="both"/>
        <w:rPr>
          <w:rFonts w:ascii="Times New Roman" w:eastAsia="Times New Roman" w:hAnsi="Times New Roman"/>
          <w:sz w:val="24"/>
          <w:szCs w:val="20"/>
          <w:lang w:eastAsia="hr-HR"/>
        </w:rPr>
      </w:pPr>
    </w:p>
    <w:p w14:paraId="3513A911" w14:textId="4E49CD30" w:rsidR="00735C7C" w:rsidRDefault="00735C7C" w:rsidP="00540069">
      <w:pPr>
        <w:spacing w:after="0" w:line="240" w:lineRule="auto"/>
        <w:jc w:val="both"/>
        <w:rPr>
          <w:rFonts w:ascii="Times New Roman" w:eastAsia="Times New Roman" w:hAnsi="Times New Roman"/>
          <w:sz w:val="24"/>
          <w:szCs w:val="20"/>
          <w:lang w:eastAsia="hr-HR"/>
        </w:rPr>
      </w:pPr>
    </w:p>
    <w:p w14:paraId="00518661" w14:textId="529CE5D8" w:rsidR="00735C7C" w:rsidRDefault="00735C7C" w:rsidP="00540069">
      <w:pPr>
        <w:spacing w:after="0" w:line="240" w:lineRule="auto"/>
        <w:jc w:val="both"/>
        <w:rPr>
          <w:rFonts w:ascii="Times New Roman" w:eastAsia="Times New Roman" w:hAnsi="Times New Roman"/>
          <w:sz w:val="24"/>
          <w:szCs w:val="20"/>
          <w:lang w:eastAsia="hr-HR"/>
        </w:rPr>
      </w:pPr>
    </w:p>
    <w:p w14:paraId="682A688F" w14:textId="3DFA1D0D" w:rsidR="00735C7C" w:rsidRDefault="00735C7C" w:rsidP="00540069">
      <w:pPr>
        <w:spacing w:after="0" w:line="240" w:lineRule="auto"/>
        <w:jc w:val="both"/>
        <w:rPr>
          <w:rFonts w:ascii="Times New Roman" w:eastAsia="Times New Roman" w:hAnsi="Times New Roman"/>
          <w:sz w:val="24"/>
          <w:szCs w:val="20"/>
          <w:lang w:eastAsia="hr-HR"/>
        </w:rPr>
      </w:pPr>
    </w:p>
    <w:p w14:paraId="3F39532A" w14:textId="15384B20" w:rsidR="00735C7C" w:rsidRDefault="00735C7C" w:rsidP="00540069">
      <w:pPr>
        <w:spacing w:after="0" w:line="240" w:lineRule="auto"/>
        <w:jc w:val="both"/>
        <w:rPr>
          <w:rFonts w:ascii="Times New Roman" w:eastAsia="Times New Roman" w:hAnsi="Times New Roman"/>
          <w:sz w:val="24"/>
          <w:szCs w:val="20"/>
          <w:lang w:eastAsia="hr-HR"/>
        </w:rPr>
      </w:pPr>
    </w:p>
    <w:p w14:paraId="2BA6CE70" w14:textId="394A60ED" w:rsidR="00735C7C" w:rsidRDefault="00735C7C" w:rsidP="00540069">
      <w:pPr>
        <w:spacing w:after="0" w:line="240" w:lineRule="auto"/>
        <w:jc w:val="both"/>
        <w:rPr>
          <w:rFonts w:ascii="Times New Roman" w:eastAsia="Times New Roman" w:hAnsi="Times New Roman"/>
          <w:sz w:val="24"/>
          <w:szCs w:val="20"/>
          <w:lang w:eastAsia="hr-HR"/>
        </w:rPr>
      </w:pPr>
    </w:p>
    <w:p w14:paraId="75752D73" w14:textId="2B5D8E50" w:rsidR="00735C7C" w:rsidRDefault="00735C7C" w:rsidP="00540069">
      <w:pPr>
        <w:spacing w:after="0" w:line="240" w:lineRule="auto"/>
        <w:jc w:val="both"/>
        <w:rPr>
          <w:rFonts w:ascii="Times New Roman" w:eastAsia="Times New Roman" w:hAnsi="Times New Roman"/>
          <w:sz w:val="24"/>
          <w:szCs w:val="20"/>
          <w:lang w:eastAsia="hr-HR"/>
        </w:rPr>
      </w:pPr>
    </w:p>
    <w:p w14:paraId="3F295E84" w14:textId="311BC46C" w:rsidR="00735C7C" w:rsidRDefault="00735C7C" w:rsidP="00540069">
      <w:pPr>
        <w:spacing w:after="0" w:line="240" w:lineRule="auto"/>
        <w:jc w:val="both"/>
        <w:rPr>
          <w:rFonts w:ascii="Times New Roman" w:eastAsia="Times New Roman" w:hAnsi="Times New Roman"/>
          <w:sz w:val="24"/>
          <w:szCs w:val="20"/>
          <w:lang w:eastAsia="hr-HR"/>
        </w:rPr>
      </w:pPr>
    </w:p>
    <w:p w14:paraId="114B2E3E" w14:textId="0C39AD2F" w:rsidR="00735C7C" w:rsidRDefault="00735C7C" w:rsidP="00540069">
      <w:pPr>
        <w:spacing w:after="0" w:line="240" w:lineRule="auto"/>
        <w:jc w:val="both"/>
        <w:rPr>
          <w:rFonts w:ascii="Times New Roman" w:eastAsia="Times New Roman" w:hAnsi="Times New Roman"/>
          <w:sz w:val="24"/>
          <w:szCs w:val="20"/>
          <w:lang w:eastAsia="hr-HR"/>
        </w:rPr>
      </w:pPr>
    </w:p>
    <w:p w14:paraId="1BB5A171" w14:textId="21FF3CD3" w:rsidR="00735C7C" w:rsidRDefault="00735C7C" w:rsidP="00540069">
      <w:pPr>
        <w:spacing w:after="0" w:line="240" w:lineRule="auto"/>
        <w:jc w:val="both"/>
        <w:rPr>
          <w:rFonts w:ascii="Times New Roman" w:eastAsia="Times New Roman" w:hAnsi="Times New Roman"/>
          <w:sz w:val="24"/>
          <w:szCs w:val="20"/>
          <w:lang w:eastAsia="hr-HR"/>
        </w:rPr>
      </w:pPr>
    </w:p>
    <w:p w14:paraId="57CD3D26" w14:textId="77AFB41E" w:rsidR="00735C7C" w:rsidRDefault="00735C7C" w:rsidP="00540069">
      <w:pPr>
        <w:spacing w:after="0" w:line="240" w:lineRule="auto"/>
        <w:jc w:val="both"/>
        <w:rPr>
          <w:rFonts w:ascii="Times New Roman" w:eastAsia="Times New Roman" w:hAnsi="Times New Roman"/>
          <w:sz w:val="24"/>
          <w:szCs w:val="20"/>
          <w:lang w:eastAsia="hr-HR"/>
        </w:rPr>
      </w:pPr>
    </w:p>
    <w:p w14:paraId="2A9DD085" w14:textId="03554E45" w:rsidR="00735C7C" w:rsidRDefault="00735C7C" w:rsidP="00540069">
      <w:pPr>
        <w:spacing w:after="0" w:line="240" w:lineRule="auto"/>
        <w:jc w:val="both"/>
        <w:rPr>
          <w:rFonts w:ascii="Times New Roman" w:eastAsia="Times New Roman" w:hAnsi="Times New Roman"/>
          <w:sz w:val="24"/>
          <w:szCs w:val="20"/>
          <w:lang w:eastAsia="hr-HR"/>
        </w:rPr>
      </w:pPr>
    </w:p>
    <w:p w14:paraId="7AA85945" w14:textId="2775B2B7" w:rsidR="00735C7C" w:rsidRDefault="00735C7C" w:rsidP="00540069">
      <w:pPr>
        <w:spacing w:after="0" w:line="240" w:lineRule="auto"/>
        <w:jc w:val="both"/>
        <w:rPr>
          <w:rFonts w:ascii="Times New Roman" w:eastAsia="Times New Roman" w:hAnsi="Times New Roman"/>
          <w:sz w:val="24"/>
          <w:szCs w:val="20"/>
          <w:lang w:eastAsia="hr-HR"/>
        </w:rPr>
      </w:pPr>
    </w:p>
    <w:p w14:paraId="6955F09E" w14:textId="20FCCAF2" w:rsidR="00735C7C" w:rsidRDefault="00735C7C" w:rsidP="00540069">
      <w:pPr>
        <w:spacing w:after="0" w:line="240" w:lineRule="auto"/>
        <w:jc w:val="both"/>
        <w:rPr>
          <w:rFonts w:ascii="Times New Roman" w:eastAsia="Times New Roman" w:hAnsi="Times New Roman"/>
          <w:sz w:val="24"/>
          <w:szCs w:val="20"/>
          <w:lang w:eastAsia="hr-HR"/>
        </w:rPr>
      </w:pPr>
    </w:p>
    <w:p w14:paraId="1D026ED2" w14:textId="01623E04" w:rsidR="00735C7C" w:rsidRDefault="00735C7C" w:rsidP="00540069">
      <w:pPr>
        <w:spacing w:after="0" w:line="240" w:lineRule="auto"/>
        <w:jc w:val="both"/>
        <w:rPr>
          <w:rFonts w:ascii="Times New Roman" w:eastAsia="Times New Roman" w:hAnsi="Times New Roman"/>
          <w:sz w:val="24"/>
          <w:szCs w:val="20"/>
          <w:lang w:eastAsia="hr-HR"/>
        </w:rPr>
      </w:pPr>
    </w:p>
    <w:p w14:paraId="30F1DD1F" w14:textId="49BCB48C" w:rsidR="00735C7C" w:rsidRDefault="00735C7C" w:rsidP="00540069">
      <w:pPr>
        <w:spacing w:after="0" w:line="240" w:lineRule="auto"/>
        <w:jc w:val="both"/>
        <w:rPr>
          <w:rFonts w:ascii="Times New Roman" w:eastAsia="Times New Roman" w:hAnsi="Times New Roman"/>
          <w:sz w:val="24"/>
          <w:szCs w:val="20"/>
          <w:lang w:eastAsia="hr-HR"/>
        </w:rPr>
      </w:pPr>
    </w:p>
    <w:p w14:paraId="67672C5F" w14:textId="7C1E2202" w:rsidR="00735C7C" w:rsidRDefault="00735C7C" w:rsidP="00540069">
      <w:pPr>
        <w:spacing w:after="0" w:line="240" w:lineRule="auto"/>
        <w:jc w:val="both"/>
        <w:rPr>
          <w:rFonts w:ascii="Times New Roman" w:eastAsia="Times New Roman" w:hAnsi="Times New Roman"/>
          <w:sz w:val="24"/>
          <w:szCs w:val="20"/>
          <w:lang w:eastAsia="hr-HR"/>
        </w:rPr>
      </w:pPr>
    </w:p>
    <w:p w14:paraId="2B0B9D57" w14:textId="779FDAC2" w:rsidR="00735C7C" w:rsidRDefault="00735C7C" w:rsidP="00540069">
      <w:pPr>
        <w:spacing w:after="0" w:line="240" w:lineRule="auto"/>
        <w:jc w:val="both"/>
        <w:rPr>
          <w:rFonts w:ascii="Times New Roman" w:eastAsia="Times New Roman" w:hAnsi="Times New Roman"/>
          <w:sz w:val="24"/>
          <w:szCs w:val="20"/>
          <w:lang w:eastAsia="hr-HR"/>
        </w:rPr>
      </w:pPr>
    </w:p>
    <w:p w14:paraId="4A98419B" w14:textId="4E19BE56" w:rsidR="00735C7C" w:rsidRDefault="00735C7C" w:rsidP="00540069">
      <w:pPr>
        <w:spacing w:after="0" w:line="240" w:lineRule="auto"/>
        <w:jc w:val="both"/>
        <w:rPr>
          <w:rFonts w:ascii="Times New Roman" w:eastAsia="Times New Roman" w:hAnsi="Times New Roman"/>
          <w:sz w:val="24"/>
          <w:szCs w:val="20"/>
          <w:lang w:eastAsia="hr-HR"/>
        </w:rPr>
      </w:pPr>
    </w:p>
    <w:p w14:paraId="4CA7B9B7" w14:textId="598C7E77" w:rsidR="00735C7C" w:rsidRDefault="00735C7C" w:rsidP="00540069">
      <w:pPr>
        <w:spacing w:after="0" w:line="240" w:lineRule="auto"/>
        <w:jc w:val="both"/>
        <w:rPr>
          <w:rFonts w:ascii="Times New Roman" w:eastAsia="Times New Roman" w:hAnsi="Times New Roman"/>
          <w:sz w:val="24"/>
          <w:szCs w:val="20"/>
          <w:lang w:eastAsia="hr-HR"/>
        </w:rPr>
      </w:pPr>
    </w:p>
    <w:p w14:paraId="7DDC8507" w14:textId="0FE849AB" w:rsidR="00735C7C" w:rsidRDefault="00735C7C" w:rsidP="00540069">
      <w:pPr>
        <w:spacing w:after="0" w:line="240" w:lineRule="auto"/>
        <w:jc w:val="both"/>
        <w:rPr>
          <w:rFonts w:ascii="Times New Roman" w:eastAsia="Times New Roman" w:hAnsi="Times New Roman"/>
          <w:sz w:val="24"/>
          <w:szCs w:val="20"/>
          <w:lang w:eastAsia="hr-HR"/>
        </w:rPr>
      </w:pPr>
    </w:p>
    <w:p w14:paraId="5D5EDCCB" w14:textId="1B493004" w:rsidR="00735C7C" w:rsidRDefault="00735C7C" w:rsidP="00540069">
      <w:pPr>
        <w:spacing w:after="0" w:line="240" w:lineRule="auto"/>
        <w:jc w:val="both"/>
        <w:rPr>
          <w:rFonts w:ascii="Times New Roman" w:eastAsia="Times New Roman" w:hAnsi="Times New Roman"/>
          <w:sz w:val="24"/>
          <w:szCs w:val="20"/>
          <w:lang w:eastAsia="hr-HR"/>
        </w:rPr>
      </w:pPr>
    </w:p>
    <w:p w14:paraId="61C3BBE1" w14:textId="2D0B89F2" w:rsidR="00735C7C" w:rsidRDefault="00735C7C" w:rsidP="00540069">
      <w:pPr>
        <w:spacing w:after="0" w:line="240" w:lineRule="auto"/>
        <w:jc w:val="both"/>
        <w:rPr>
          <w:rFonts w:ascii="Times New Roman" w:eastAsia="Times New Roman" w:hAnsi="Times New Roman"/>
          <w:sz w:val="24"/>
          <w:szCs w:val="20"/>
          <w:lang w:eastAsia="hr-HR"/>
        </w:rPr>
      </w:pPr>
    </w:p>
    <w:p w14:paraId="2EB7CF46" w14:textId="5C977969" w:rsidR="00735C7C" w:rsidRDefault="00735C7C" w:rsidP="00540069">
      <w:pPr>
        <w:spacing w:after="0" w:line="240" w:lineRule="auto"/>
        <w:jc w:val="both"/>
        <w:rPr>
          <w:rFonts w:ascii="Times New Roman" w:eastAsia="Times New Roman" w:hAnsi="Times New Roman"/>
          <w:sz w:val="24"/>
          <w:szCs w:val="20"/>
          <w:lang w:eastAsia="hr-HR"/>
        </w:rPr>
      </w:pPr>
    </w:p>
    <w:p w14:paraId="3A1987D6" w14:textId="007CFCA8" w:rsidR="00735C7C" w:rsidRDefault="00735C7C" w:rsidP="00540069">
      <w:pPr>
        <w:spacing w:after="0" w:line="240" w:lineRule="auto"/>
        <w:jc w:val="both"/>
        <w:rPr>
          <w:rFonts w:ascii="Times New Roman" w:eastAsia="Times New Roman" w:hAnsi="Times New Roman"/>
          <w:sz w:val="24"/>
          <w:szCs w:val="20"/>
          <w:lang w:eastAsia="hr-HR"/>
        </w:rPr>
      </w:pPr>
    </w:p>
    <w:p w14:paraId="55F55953" w14:textId="77777777" w:rsidR="00735C7C" w:rsidRDefault="00735C7C" w:rsidP="00540069">
      <w:pPr>
        <w:spacing w:after="0" w:line="240" w:lineRule="auto"/>
        <w:jc w:val="both"/>
        <w:rPr>
          <w:rFonts w:ascii="Times New Roman" w:eastAsia="Times New Roman" w:hAnsi="Times New Roman"/>
          <w:sz w:val="24"/>
          <w:szCs w:val="20"/>
          <w:lang w:eastAsia="hr-HR"/>
        </w:rPr>
      </w:pPr>
    </w:p>
    <w:p w14:paraId="78EFB8E9" w14:textId="4B449D7D" w:rsidR="004F3A4A" w:rsidRPr="004F3A4A" w:rsidRDefault="00782426" w:rsidP="00540069">
      <w:pPr>
        <w:spacing w:after="0" w:line="240" w:lineRule="auto"/>
        <w:jc w:val="both"/>
        <w:rPr>
          <w:rFonts w:ascii="Times New Roman" w:eastAsia="Times New Roman" w:hAnsi="Times New Roman"/>
          <w:b/>
          <w:bCs/>
          <w:sz w:val="32"/>
          <w:szCs w:val="32"/>
          <w:lang w:eastAsia="hr-HR"/>
        </w:rPr>
      </w:pPr>
      <w:r>
        <w:rPr>
          <w:rFonts w:ascii="Times New Roman" w:eastAsia="Times New Roman" w:hAnsi="Times New Roman"/>
          <w:b/>
          <w:bCs/>
          <w:sz w:val="32"/>
          <w:szCs w:val="32"/>
          <w:lang w:eastAsia="hr-HR"/>
        </w:rPr>
        <w:t>9</w:t>
      </w:r>
      <w:r w:rsidR="004F3A4A" w:rsidRPr="004F3A4A">
        <w:rPr>
          <w:rFonts w:ascii="Times New Roman" w:eastAsia="Times New Roman" w:hAnsi="Times New Roman"/>
          <w:b/>
          <w:bCs/>
          <w:sz w:val="32"/>
          <w:szCs w:val="32"/>
          <w:lang w:eastAsia="hr-HR"/>
        </w:rPr>
        <w:t xml:space="preserve">.    PRIJEDLOG UGOVORA  </w:t>
      </w:r>
    </w:p>
    <w:p w14:paraId="2291AE93" w14:textId="49E311B2" w:rsidR="004F3A4A" w:rsidRDefault="004F3A4A" w:rsidP="00540069">
      <w:pPr>
        <w:spacing w:after="0" w:line="240" w:lineRule="auto"/>
        <w:jc w:val="both"/>
        <w:rPr>
          <w:rFonts w:ascii="Times New Roman" w:eastAsia="Times New Roman" w:hAnsi="Times New Roman"/>
          <w:sz w:val="24"/>
          <w:szCs w:val="20"/>
          <w:lang w:eastAsia="hr-HR"/>
        </w:rPr>
      </w:pPr>
    </w:p>
    <w:p w14:paraId="272AC0C4" w14:textId="2E31F6A5" w:rsidR="004F3A4A" w:rsidRDefault="004F3A4A" w:rsidP="00540069">
      <w:pPr>
        <w:spacing w:after="0" w:line="240" w:lineRule="auto"/>
        <w:jc w:val="both"/>
        <w:rPr>
          <w:rFonts w:ascii="Times New Roman" w:eastAsia="Times New Roman" w:hAnsi="Times New Roman"/>
          <w:sz w:val="24"/>
          <w:szCs w:val="20"/>
          <w:lang w:eastAsia="hr-HR"/>
        </w:rPr>
      </w:pPr>
    </w:p>
    <w:p w14:paraId="4DCFF0CE" w14:textId="3D55F903" w:rsidR="004F3A4A" w:rsidRDefault="004F3A4A" w:rsidP="00540069">
      <w:pPr>
        <w:spacing w:after="0" w:line="240" w:lineRule="auto"/>
        <w:jc w:val="both"/>
        <w:rPr>
          <w:rFonts w:ascii="Times New Roman" w:eastAsia="Times New Roman" w:hAnsi="Times New Roman"/>
          <w:sz w:val="24"/>
          <w:szCs w:val="20"/>
          <w:lang w:eastAsia="hr-HR"/>
        </w:rPr>
      </w:pPr>
    </w:p>
    <w:p w14:paraId="263EAA54" w14:textId="4D1921DF" w:rsidR="004F3A4A" w:rsidRDefault="004F3A4A" w:rsidP="00540069">
      <w:pPr>
        <w:spacing w:after="0" w:line="240" w:lineRule="auto"/>
        <w:jc w:val="both"/>
        <w:rPr>
          <w:rFonts w:ascii="Times New Roman" w:eastAsia="Times New Roman" w:hAnsi="Times New Roman"/>
          <w:sz w:val="24"/>
          <w:szCs w:val="20"/>
          <w:lang w:eastAsia="hr-HR"/>
        </w:rPr>
      </w:pPr>
    </w:p>
    <w:p w14:paraId="58353B2E" w14:textId="0D2C4561" w:rsidR="004F3A4A" w:rsidRDefault="004F3A4A" w:rsidP="00540069">
      <w:pPr>
        <w:spacing w:after="0" w:line="240" w:lineRule="auto"/>
        <w:jc w:val="both"/>
        <w:rPr>
          <w:rFonts w:ascii="Times New Roman" w:eastAsia="Times New Roman" w:hAnsi="Times New Roman"/>
          <w:sz w:val="24"/>
          <w:szCs w:val="20"/>
          <w:lang w:eastAsia="hr-HR"/>
        </w:rPr>
      </w:pPr>
    </w:p>
    <w:p w14:paraId="766E62C4" w14:textId="77777777" w:rsidR="004F3A4A" w:rsidRDefault="004F3A4A" w:rsidP="00540069">
      <w:pPr>
        <w:spacing w:after="0" w:line="240" w:lineRule="auto"/>
        <w:jc w:val="both"/>
        <w:rPr>
          <w:rFonts w:ascii="Times New Roman" w:eastAsia="Times New Roman" w:hAnsi="Times New Roman"/>
          <w:sz w:val="24"/>
          <w:szCs w:val="20"/>
          <w:lang w:eastAsia="hr-HR"/>
        </w:rPr>
      </w:pPr>
    </w:p>
    <w:p w14:paraId="4FC28C2E" w14:textId="23451D2F" w:rsidR="004F3A4A" w:rsidRDefault="004F3A4A" w:rsidP="00540069">
      <w:pPr>
        <w:spacing w:after="0" w:line="240" w:lineRule="auto"/>
        <w:jc w:val="both"/>
        <w:rPr>
          <w:rFonts w:ascii="Times New Roman" w:eastAsia="Times New Roman" w:hAnsi="Times New Roman"/>
          <w:sz w:val="24"/>
          <w:szCs w:val="20"/>
          <w:lang w:eastAsia="hr-HR"/>
        </w:rPr>
      </w:pPr>
    </w:p>
    <w:p w14:paraId="2D7D6227" w14:textId="3E2B2FFC" w:rsidR="004F3A4A" w:rsidRDefault="004F3A4A" w:rsidP="00540069">
      <w:pPr>
        <w:spacing w:after="0" w:line="240" w:lineRule="auto"/>
        <w:jc w:val="both"/>
        <w:rPr>
          <w:rFonts w:ascii="Times New Roman" w:eastAsia="Times New Roman" w:hAnsi="Times New Roman"/>
          <w:sz w:val="24"/>
          <w:szCs w:val="20"/>
          <w:lang w:eastAsia="hr-HR"/>
        </w:rPr>
      </w:pPr>
    </w:p>
    <w:p w14:paraId="19DCAAC5" w14:textId="41900156" w:rsidR="004F3A4A" w:rsidRDefault="004F3A4A" w:rsidP="00540069">
      <w:pPr>
        <w:spacing w:after="0" w:line="240" w:lineRule="auto"/>
        <w:jc w:val="both"/>
        <w:rPr>
          <w:rFonts w:ascii="Times New Roman" w:eastAsia="Times New Roman" w:hAnsi="Times New Roman"/>
          <w:sz w:val="24"/>
          <w:szCs w:val="20"/>
          <w:lang w:eastAsia="hr-HR"/>
        </w:rPr>
      </w:pPr>
    </w:p>
    <w:p w14:paraId="4C901BCE" w14:textId="4F878653" w:rsidR="004F3A4A" w:rsidRDefault="004F3A4A" w:rsidP="00540069">
      <w:pPr>
        <w:spacing w:after="0" w:line="240" w:lineRule="auto"/>
        <w:jc w:val="both"/>
        <w:rPr>
          <w:rFonts w:ascii="Times New Roman" w:eastAsia="Times New Roman" w:hAnsi="Times New Roman"/>
          <w:sz w:val="24"/>
          <w:szCs w:val="20"/>
          <w:lang w:eastAsia="hr-HR"/>
        </w:rPr>
      </w:pPr>
    </w:p>
    <w:p w14:paraId="1D390BDA" w14:textId="30885AAD" w:rsidR="004F3A4A" w:rsidRDefault="004F3A4A" w:rsidP="00540069">
      <w:pPr>
        <w:spacing w:after="0" w:line="240" w:lineRule="auto"/>
        <w:jc w:val="both"/>
        <w:rPr>
          <w:rFonts w:ascii="Times New Roman" w:eastAsia="Times New Roman" w:hAnsi="Times New Roman"/>
          <w:sz w:val="24"/>
          <w:szCs w:val="20"/>
          <w:lang w:eastAsia="hr-HR"/>
        </w:rPr>
      </w:pPr>
    </w:p>
    <w:p w14:paraId="7A0B6653" w14:textId="2261894C" w:rsidR="004F3A4A" w:rsidRDefault="004F3A4A" w:rsidP="00540069">
      <w:pPr>
        <w:spacing w:after="0" w:line="240" w:lineRule="auto"/>
        <w:jc w:val="both"/>
        <w:rPr>
          <w:rFonts w:ascii="Times New Roman" w:eastAsia="Times New Roman" w:hAnsi="Times New Roman"/>
          <w:sz w:val="24"/>
          <w:szCs w:val="20"/>
          <w:lang w:eastAsia="hr-HR"/>
        </w:rPr>
      </w:pPr>
    </w:p>
    <w:p w14:paraId="12DCE7ED" w14:textId="3FBA353B" w:rsidR="004F3A4A" w:rsidRDefault="004F3A4A" w:rsidP="00540069">
      <w:pPr>
        <w:spacing w:after="0" w:line="240" w:lineRule="auto"/>
        <w:jc w:val="both"/>
        <w:rPr>
          <w:rFonts w:ascii="Times New Roman" w:eastAsia="Times New Roman" w:hAnsi="Times New Roman"/>
          <w:sz w:val="24"/>
          <w:szCs w:val="20"/>
          <w:lang w:eastAsia="hr-HR"/>
        </w:rPr>
      </w:pPr>
    </w:p>
    <w:p w14:paraId="6598F2DF" w14:textId="37AA3811" w:rsidR="004F3A4A" w:rsidRDefault="004F3A4A" w:rsidP="00540069">
      <w:pPr>
        <w:spacing w:after="0" w:line="240" w:lineRule="auto"/>
        <w:jc w:val="both"/>
        <w:rPr>
          <w:rFonts w:ascii="Times New Roman" w:eastAsia="Times New Roman" w:hAnsi="Times New Roman"/>
          <w:sz w:val="24"/>
          <w:szCs w:val="20"/>
          <w:lang w:eastAsia="hr-HR"/>
        </w:rPr>
      </w:pPr>
    </w:p>
    <w:p w14:paraId="1835C2F6" w14:textId="61852896" w:rsidR="004F3A4A" w:rsidRDefault="004F3A4A" w:rsidP="00540069">
      <w:pPr>
        <w:spacing w:after="0" w:line="240" w:lineRule="auto"/>
        <w:jc w:val="both"/>
        <w:rPr>
          <w:rFonts w:ascii="Times New Roman" w:eastAsia="Times New Roman" w:hAnsi="Times New Roman"/>
          <w:sz w:val="24"/>
          <w:szCs w:val="20"/>
          <w:lang w:eastAsia="hr-HR"/>
        </w:rPr>
      </w:pPr>
    </w:p>
    <w:p w14:paraId="4C72FECC" w14:textId="72A5BF0F" w:rsidR="004F3A4A" w:rsidRDefault="004F3A4A" w:rsidP="00540069">
      <w:pPr>
        <w:spacing w:after="0" w:line="240" w:lineRule="auto"/>
        <w:jc w:val="both"/>
        <w:rPr>
          <w:rFonts w:ascii="Times New Roman" w:eastAsia="Times New Roman" w:hAnsi="Times New Roman"/>
          <w:sz w:val="24"/>
          <w:szCs w:val="20"/>
          <w:lang w:eastAsia="hr-HR"/>
        </w:rPr>
      </w:pPr>
    </w:p>
    <w:p w14:paraId="5B9F9251" w14:textId="13BD0E9C" w:rsidR="004F3A4A" w:rsidRDefault="004F3A4A" w:rsidP="00540069">
      <w:pPr>
        <w:spacing w:after="0" w:line="240" w:lineRule="auto"/>
        <w:jc w:val="both"/>
        <w:rPr>
          <w:rFonts w:ascii="Times New Roman" w:eastAsia="Times New Roman" w:hAnsi="Times New Roman"/>
          <w:sz w:val="24"/>
          <w:szCs w:val="20"/>
          <w:lang w:eastAsia="hr-HR"/>
        </w:rPr>
      </w:pPr>
    </w:p>
    <w:p w14:paraId="56E640B3" w14:textId="5A4CFE8C" w:rsidR="004F3A4A" w:rsidRDefault="004F3A4A" w:rsidP="00540069">
      <w:pPr>
        <w:spacing w:after="0" w:line="240" w:lineRule="auto"/>
        <w:jc w:val="both"/>
        <w:rPr>
          <w:rFonts w:ascii="Times New Roman" w:eastAsia="Times New Roman" w:hAnsi="Times New Roman"/>
          <w:sz w:val="24"/>
          <w:szCs w:val="20"/>
          <w:lang w:eastAsia="hr-HR"/>
        </w:rPr>
      </w:pPr>
    </w:p>
    <w:p w14:paraId="56CE33CC" w14:textId="3FA60B60" w:rsidR="004F3A4A" w:rsidRDefault="004F3A4A" w:rsidP="00540069">
      <w:pPr>
        <w:spacing w:after="0" w:line="240" w:lineRule="auto"/>
        <w:jc w:val="both"/>
        <w:rPr>
          <w:rFonts w:ascii="Times New Roman" w:eastAsia="Times New Roman" w:hAnsi="Times New Roman"/>
          <w:sz w:val="24"/>
          <w:szCs w:val="20"/>
          <w:lang w:eastAsia="hr-HR"/>
        </w:rPr>
      </w:pPr>
    </w:p>
    <w:p w14:paraId="600F3BCA" w14:textId="43758D06" w:rsidR="004F3A4A" w:rsidRDefault="004F3A4A" w:rsidP="00540069">
      <w:pPr>
        <w:spacing w:after="0" w:line="240" w:lineRule="auto"/>
        <w:jc w:val="both"/>
        <w:rPr>
          <w:rFonts w:ascii="Times New Roman" w:eastAsia="Times New Roman" w:hAnsi="Times New Roman"/>
          <w:sz w:val="24"/>
          <w:szCs w:val="20"/>
          <w:lang w:eastAsia="hr-HR"/>
        </w:rPr>
      </w:pPr>
    </w:p>
    <w:p w14:paraId="0FAFF474" w14:textId="6C41AE60" w:rsidR="004F3A4A" w:rsidRDefault="004F3A4A" w:rsidP="00540069">
      <w:pPr>
        <w:spacing w:after="0" w:line="240" w:lineRule="auto"/>
        <w:jc w:val="both"/>
        <w:rPr>
          <w:rFonts w:ascii="Times New Roman" w:eastAsia="Times New Roman" w:hAnsi="Times New Roman"/>
          <w:sz w:val="24"/>
          <w:szCs w:val="20"/>
          <w:lang w:eastAsia="hr-HR"/>
        </w:rPr>
      </w:pPr>
    </w:p>
    <w:p w14:paraId="2ECB8778" w14:textId="5118E454" w:rsidR="004F3A4A" w:rsidRDefault="004F3A4A" w:rsidP="00540069">
      <w:pPr>
        <w:spacing w:after="0" w:line="240" w:lineRule="auto"/>
        <w:jc w:val="both"/>
        <w:rPr>
          <w:rFonts w:ascii="Times New Roman" w:eastAsia="Times New Roman" w:hAnsi="Times New Roman"/>
          <w:sz w:val="24"/>
          <w:szCs w:val="20"/>
          <w:lang w:eastAsia="hr-HR"/>
        </w:rPr>
      </w:pPr>
    </w:p>
    <w:p w14:paraId="42FC4D45" w14:textId="642D3957" w:rsidR="004F3A4A" w:rsidRDefault="004F3A4A" w:rsidP="00540069">
      <w:pPr>
        <w:spacing w:after="0" w:line="240" w:lineRule="auto"/>
        <w:jc w:val="both"/>
        <w:rPr>
          <w:rFonts w:ascii="Times New Roman" w:eastAsia="Times New Roman" w:hAnsi="Times New Roman"/>
          <w:sz w:val="24"/>
          <w:szCs w:val="20"/>
          <w:lang w:eastAsia="hr-HR"/>
        </w:rPr>
      </w:pPr>
    </w:p>
    <w:p w14:paraId="35FDA050" w14:textId="5DFBF181" w:rsidR="004F3A4A" w:rsidRDefault="004F3A4A" w:rsidP="00540069">
      <w:pPr>
        <w:spacing w:after="0" w:line="240" w:lineRule="auto"/>
        <w:jc w:val="both"/>
        <w:rPr>
          <w:rFonts w:ascii="Times New Roman" w:eastAsia="Times New Roman" w:hAnsi="Times New Roman"/>
          <w:sz w:val="24"/>
          <w:szCs w:val="20"/>
          <w:lang w:eastAsia="hr-HR"/>
        </w:rPr>
      </w:pPr>
    </w:p>
    <w:p w14:paraId="256CD6E7" w14:textId="5B7D2B1E" w:rsidR="004F3A4A" w:rsidRDefault="004F3A4A" w:rsidP="00540069">
      <w:pPr>
        <w:spacing w:after="0" w:line="240" w:lineRule="auto"/>
        <w:jc w:val="both"/>
        <w:rPr>
          <w:rFonts w:ascii="Times New Roman" w:eastAsia="Times New Roman" w:hAnsi="Times New Roman"/>
          <w:sz w:val="24"/>
          <w:szCs w:val="20"/>
          <w:lang w:eastAsia="hr-HR"/>
        </w:rPr>
      </w:pPr>
    </w:p>
    <w:p w14:paraId="6BEBF783" w14:textId="56833FB8" w:rsidR="004F3A4A" w:rsidRDefault="004F3A4A" w:rsidP="00540069">
      <w:pPr>
        <w:spacing w:after="0" w:line="240" w:lineRule="auto"/>
        <w:jc w:val="both"/>
        <w:rPr>
          <w:rFonts w:ascii="Times New Roman" w:eastAsia="Times New Roman" w:hAnsi="Times New Roman"/>
          <w:sz w:val="24"/>
          <w:szCs w:val="20"/>
          <w:lang w:eastAsia="hr-HR"/>
        </w:rPr>
      </w:pPr>
    </w:p>
    <w:p w14:paraId="04305BAD" w14:textId="4E39A98E" w:rsidR="004F3A4A" w:rsidRDefault="004F3A4A" w:rsidP="00540069">
      <w:pPr>
        <w:spacing w:after="0" w:line="240" w:lineRule="auto"/>
        <w:jc w:val="both"/>
        <w:rPr>
          <w:rFonts w:ascii="Times New Roman" w:eastAsia="Times New Roman" w:hAnsi="Times New Roman"/>
          <w:sz w:val="24"/>
          <w:szCs w:val="20"/>
          <w:lang w:eastAsia="hr-HR"/>
        </w:rPr>
      </w:pPr>
    </w:p>
    <w:p w14:paraId="152A7EC9" w14:textId="1A4EA277" w:rsidR="004F3A4A" w:rsidRDefault="004F3A4A" w:rsidP="00540069">
      <w:pPr>
        <w:spacing w:after="0" w:line="240" w:lineRule="auto"/>
        <w:jc w:val="both"/>
        <w:rPr>
          <w:rFonts w:ascii="Times New Roman" w:eastAsia="Times New Roman" w:hAnsi="Times New Roman"/>
          <w:sz w:val="24"/>
          <w:szCs w:val="20"/>
          <w:lang w:eastAsia="hr-HR"/>
        </w:rPr>
      </w:pPr>
    </w:p>
    <w:p w14:paraId="55BB609B" w14:textId="10760F0D" w:rsidR="004F3A4A" w:rsidRDefault="004F3A4A" w:rsidP="00540069">
      <w:pPr>
        <w:spacing w:after="0" w:line="240" w:lineRule="auto"/>
        <w:jc w:val="both"/>
        <w:rPr>
          <w:rFonts w:ascii="Times New Roman" w:eastAsia="Times New Roman" w:hAnsi="Times New Roman"/>
          <w:sz w:val="24"/>
          <w:szCs w:val="20"/>
          <w:lang w:eastAsia="hr-HR"/>
        </w:rPr>
      </w:pPr>
    </w:p>
    <w:p w14:paraId="1C2C190D" w14:textId="62C9CB75" w:rsidR="004F3A4A" w:rsidRDefault="004F3A4A" w:rsidP="00540069">
      <w:pPr>
        <w:spacing w:after="0" w:line="240" w:lineRule="auto"/>
        <w:jc w:val="both"/>
        <w:rPr>
          <w:rFonts w:ascii="Times New Roman" w:eastAsia="Times New Roman" w:hAnsi="Times New Roman"/>
          <w:sz w:val="24"/>
          <w:szCs w:val="20"/>
          <w:lang w:eastAsia="hr-HR"/>
        </w:rPr>
      </w:pPr>
    </w:p>
    <w:p w14:paraId="728F2922" w14:textId="7929F130" w:rsidR="004F3A4A" w:rsidRDefault="004F3A4A" w:rsidP="00540069">
      <w:pPr>
        <w:spacing w:after="0" w:line="240" w:lineRule="auto"/>
        <w:jc w:val="both"/>
        <w:rPr>
          <w:rFonts w:ascii="Times New Roman" w:eastAsia="Times New Roman" w:hAnsi="Times New Roman"/>
          <w:sz w:val="24"/>
          <w:szCs w:val="20"/>
          <w:lang w:eastAsia="hr-HR"/>
        </w:rPr>
      </w:pPr>
    </w:p>
    <w:p w14:paraId="5916B7BF" w14:textId="5793F739" w:rsidR="004F3A4A" w:rsidRDefault="004F3A4A" w:rsidP="00540069">
      <w:pPr>
        <w:spacing w:after="0" w:line="240" w:lineRule="auto"/>
        <w:jc w:val="both"/>
        <w:rPr>
          <w:rFonts w:ascii="Times New Roman" w:eastAsia="Times New Roman" w:hAnsi="Times New Roman"/>
          <w:sz w:val="24"/>
          <w:szCs w:val="20"/>
          <w:lang w:eastAsia="hr-HR"/>
        </w:rPr>
      </w:pPr>
    </w:p>
    <w:p w14:paraId="62802191" w14:textId="6894AC0A" w:rsidR="004F3A4A" w:rsidRDefault="004F3A4A" w:rsidP="00540069">
      <w:pPr>
        <w:spacing w:after="0" w:line="240" w:lineRule="auto"/>
        <w:jc w:val="both"/>
        <w:rPr>
          <w:rFonts w:ascii="Times New Roman" w:eastAsia="Times New Roman" w:hAnsi="Times New Roman"/>
          <w:sz w:val="24"/>
          <w:szCs w:val="20"/>
          <w:lang w:eastAsia="hr-HR"/>
        </w:rPr>
      </w:pPr>
    </w:p>
    <w:p w14:paraId="2A98D8D8" w14:textId="44C3AECF" w:rsidR="004F3A4A" w:rsidRDefault="004F3A4A" w:rsidP="00540069">
      <w:pPr>
        <w:spacing w:after="0" w:line="240" w:lineRule="auto"/>
        <w:jc w:val="both"/>
        <w:rPr>
          <w:rFonts w:ascii="Times New Roman" w:eastAsia="Times New Roman" w:hAnsi="Times New Roman"/>
          <w:sz w:val="24"/>
          <w:szCs w:val="20"/>
          <w:lang w:eastAsia="hr-HR"/>
        </w:rPr>
      </w:pPr>
    </w:p>
    <w:p w14:paraId="22161AF6" w14:textId="45150817" w:rsidR="004F3A4A" w:rsidRDefault="004F3A4A" w:rsidP="00540069">
      <w:pPr>
        <w:spacing w:after="0" w:line="240" w:lineRule="auto"/>
        <w:jc w:val="both"/>
        <w:rPr>
          <w:rFonts w:ascii="Times New Roman" w:eastAsia="Times New Roman" w:hAnsi="Times New Roman"/>
          <w:sz w:val="24"/>
          <w:szCs w:val="20"/>
          <w:lang w:eastAsia="hr-HR"/>
        </w:rPr>
      </w:pPr>
    </w:p>
    <w:p w14:paraId="52E42116" w14:textId="14D634D1" w:rsidR="004F3A4A" w:rsidRDefault="004F3A4A" w:rsidP="00540069">
      <w:pPr>
        <w:spacing w:after="0" w:line="240" w:lineRule="auto"/>
        <w:jc w:val="both"/>
        <w:rPr>
          <w:rFonts w:ascii="Times New Roman" w:eastAsia="Times New Roman" w:hAnsi="Times New Roman"/>
          <w:sz w:val="24"/>
          <w:szCs w:val="20"/>
          <w:lang w:eastAsia="hr-HR"/>
        </w:rPr>
      </w:pPr>
    </w:p>
    <w:p w14:paraId="78B4F802" w14:textId="51DED0DB" w:rsidR="004F3A4A" w:rsidRDefault="004F3A4A" w:rsidP="00540069">
      <w:pPr>
        <w:spacing w:after="0" w:line="240" w:lineRule="auto"/>
        <w:jc w:val="both"/>
        <w:rPr>
          <w:rFonts w:ascii="Times New Roman" w:eastAsia="Times New Roman" w:hAnsi="Times New Roman"/>
          <w:sz w:val="24"/>
          <w:szCs w:val="20"/>
          <w:lang w:eastAsia="hr-HR"/>
        </w:rPr>
      </w:pPr>
    </w:p>
    <w:p w14:paraId="6BFF4271" w14:textId="3AA4D493" w:rsidR="00735C7C" w:rsidRDefault="00735C7C" w:rsidP="00540069">
      <w:pPr>
        <w:spacing w:after="0" w:line="240" w:lineRule="auto"/>
        <w:jc w:val="both"/>
        <w:rPr>
          <w:rFonts w:ascii="Times New Roman" w:eastAsia="Times New Roman" w:hAnsi="Times New Roman"/>
          <w:sz w:val="24"/>
          <w:szCs w:val="20"/>
          <w:lang w:eastAsia="hr-HR"/>
        </w:rPr>
      </w:pPr>
    </w:p>
    <w:p w14:paraId="607BD80D" w14:textId="0A1C63F6" w:rsidR="00735C7C" w:rsidRDefault="00735C7C" w:rsidP="00540069">
      <w:pPr>
        <w:spacing w:after="0" w:line="240" w:lineRule="auto"/>
        <w:jc w:val="both"/>
        <w:rPr>
          <w:rFonts w:ascii="Times New Roman" w:eastAsia="Times New Roman" w:hAnsi="Times New Roman"/>
          <w:sz w:val="24"/>
          <w:szCs w:val="20"/>
          <w:lang w:eastAsia="hr-HR"/>
        </w:rPr>
      </w:pPr>
    </w:p>
    <w:p w14:paraId="7E3383CB" w14:textId="19540220" w:rsidR="00735C7C" w:rsidRDefault="00735C7C" w:rsidP="00540069">
      <w:pPr>
        <w:spacing w:after="0" w:line="240" w:lineRule="auto"/>
        <w:jc w:val="both"/>
        <w:rPr>
          <w:rFonts w:ascii="Times New Roman" w:eastAsia="Times New Roman" w:hAnsi="Times New Roman"/>
          <w:sz w:val="24"/>
          <w:szCs w:val="20"/>
          <w:lang w:eastAsia="hr-HR"/>
        </w:rPr>
      </w:pPr>
    </w:p>
    <w:p w14:paraId="46E2575F" w14:textId="743EB7DE" w:rsidR="00735C7C" w:rsidRDefault="00735C7C" w:rsidP="00540069">
      <w:pPr>
        <w:spacing w:after="0" w:line="240" w:lineRule="auto"/>
        <w:jc w:val="both"/>
        <w:rPr>
          <w:rFonts w:ascii="Times New Roman" w:eastAsia="Times New Roman" w:hAnsi="Times New Roman"/>
          <w:sz w:val="24"/>
          <w:szCs w:val="20"/>
          <w:lang w:eastAsia="hr-HR"/>
        </w:rPr>
      </w:pPr>
    </w:p>
    <w:p w14:paraId="2520B01E" w14:textId="72113B19" w:rsidR="00735C7C" w:rsidRDefault="00735C7C" w:rsidP="00540069">
      <w:pPr>
        <w:spacing w:after="0" w:line="240" w:lineRule="auto"/>
        <w:jc w:val="both"/>
        <w:rPr>
          <w:rFonts w:ascii="Times New Roman" w:eastAsia="Times New Roman" w:hAnsi="Times New Roman"/>
          <w:sz w:val="24"/>
          <w:szCs w:val="20"/>
          <w:lang w:eastAsia="hr-HR"/>
        </w:rPr>
      </w:pPr>
    </w:p>
    <w:p w14:paraId="1A1523DF" w14:textId="380DEA2B" w:rsidR="00735C7C" w:rsidRDefault="00735C7C" w:rsidP="00540069">
      <w:pPr>
        <w:spacing w:after="0" w:line="240" w:lineRule="auto"/>
        <w:jc w:val="both"/>
        <w:rPr>
          <w:rFonts w:ascii="Times New Roman" w:eastAsia="Times New Roman" w:hAnsi="Times New Roman"/>
          <w:sz w:val="24"/>
          <w:szCs w:val="20"/>
          <w:lang w:eastAsia="hr-HR"/>
        </w:rPr>
      </w:pPr>
    </w:p>
    <w:p w14:paraId="08DD4A64" w14:textId="2C7B9ED8" w:rsidR="00735C7C" w:rsidRDefault="00735C7C" w:rsidP="00540069">
      <w:pPr>
        <w:spacing w:after="0" w:line="240" w:lineRule="auto"/>
        <w:jc w:val="both"/>
        <w:rPr>
          <w:rFonts w:ascii="Times New Roman" w:eastAsia="Times New Roman" w:hAnsi="Times New Roman"/>
          <w:sz w:val="24"/>
          <w:szCs w:val="20"/>
          <w:lang w:eastAsia="hr-HR"/>
        </w:rPr>
      </w:pPr>
    </w:p>
    <w:p w14:paraId="1D898702" w14:textId="400D1697" w:rsidR="00735C7C" w:rsidRDefault="00735C7C" w:rsidP="00540069">
      <w:pPr>
        <w:spacing w:after="0" w:line="240" w:lineRule="auto"/>
        <w:jc w:val="both"/>
        <w:rPr>
          <w:rFonts w:ascii="Times New Roman" w:eastAsia="Times New Roman" w:hAnsi="Times New Roman"/>
          <w:sz w:val="24"/>
          <w:szCs w:val="20"/>
          <w:lang w:eastAsia="hr-HR"/>
        </w:rPr>
      </w:pPr>
    </w:p>
    <w:p w14:paraId="512887E7" w14:textId="77777777" w:rsidR="00735C7C" w:rsidRDefault="00735C7C" w:rsidP="00540069">
      <w:pPr>
        <w:spacing w:after="0" w:line="240" w:lineRule="auto"/>
        <w:jc w:val="both"/>
        <w:rPr>
          <w:rFonts w:ascii="Times New Roman" w:eastAsia="Times New Roman" w:hAnsi="Times New Roman"/>
          <w:sz w:val="24"/>
          <w:szCs w:val="20"/>
          <w:lang w:eastAsia="hr-HR"/>
        </w:rPr>
      </w:pPr>
    </w:p>
    <w:p w14:paraId="509EFE36" w14:textId="57AF6E3E" w:rsidR="004F3A4A" w:rsidRDefault="004F3A4A" w:rsidP="004F3A4A">
      <w:pPr>
        <w:rPr>
          <w:rFonts w:ascii="Times New Roman" w:eastAsia="Times New Roman" w:hAnsi="Times New Roman"/>
          <w:sz w:val="24"/>
          <w:szCs w:val="24"/>
          <w:lang w:eastAsia="hr-HR"/>
        </w:rPr>
      </w:pPr>
      <w:r>
        <w:rPr>
          <w:rFonts w:ascii="Times New Roman" w:eastAsia="Times New Roman" w:hAnsi="Times New Roman"/>
          <w:b/>
          <w:sz w:val="24"/>
          <w:szCs w:val="24"/>
          <w:lang w:eastAsia="hr-HR"/>
        </w:rPr>
        <w:lastRenderedPageBreak/>
        <w:t>VODOVOD I KANALIZACIJA d.o.o.</w:t>
      </w:r>
      <w:r>
        <w:rPr>
          <w:rFonts w:ascii="Times New Roman" w:eastAsia="Times New Roman" w:hAnsi="Times New Roman"/>
          <w:sz w:val="24"/>
          <w:szCs w:val="24"/>
          <w:lang w:eastAsia="hr-HR"/>
        </w:rPr>
        <w:t>, Ivana Gorana Kovačića 14</w:t>
      </w:r>
      <w:r w:rsidR="007B216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47300 Ogulin, OIB: 75422440757, kojeg zastupa direktor Bojan Prebežić, </w:t>
      </w:r>
      <w:proofErr w:type="spellStart"/>
      <w:r>
        <w:rPr>
          <w:rFonts w:ascii="Times New Roman" w:eastAsia="Times New Roman" w:hAnsi="Times New Roman"/>
          <w:sz w:val="24"/>
          <w:szCs w:val="24"/>
          <w:lang w:eastAsia="hr-HR"/>
        </w:rPr>
        <w:t>dipl.ing</w:t>
      </w:r>
      <w:proofErr w:type="spellEnd"/>
      <w:r>
        <w:rPr>
          <w:rFonts w:ascii="Times New Roman" w:eastAsia="Times New Roman" w:hAnsi="Times New Roman"/>
          <w:sz w:val="24"/>
          <w:szCs w:val="24"/>
          <w:lang w:eastAsia="hr-HR"/>
        </w:rPr>
        <w:t xml:space="preserve"> (u daljnjem tekstu: Naručitelj)</w:t>
      </w:r>
    </w:p>
    <w:p w14:paraId="7E8B4444" w14:textId="77777777" w:rsidR="004F3A4A" w:rsidRDefault="004F3A4A" w:rsidP="004F3A4A">
      <w:pPr>
        <w:tabs>
          <w:tab w:val="left" w:pos="720"/>
          <w:tab w:val="center" w:pos="4153"/>
          <w:tab w:val="right" w:pos="8306"/>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w:t>
      </w:r>
    </w:p>
    <w:p w14:paraId="3FC6DF10" w14:textId="138D81E9"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_________________________________________________________</w:t>
      </w:r>
      <w:r>
        <w:rPr>
          <w:rFonts w:ascii="Times New Roman" w:eastAsia="Times New Roman" w:hAnsi="Times New Roman"/>
          <w:sz w:val="24"/>
          <w:szCs w:val="24"/>
          <w:lang w:eastAsia="hr-HR"/>
        </w:rPr>
        <w:t xml:space="preserve">, kojeg zastupa _______________________________________ (u daljnjem tekstu: Ugovaratelj)  </w:t>
      </w:r>
    </w:p>
    <w:p w14:paraId="4B68341D"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7022EE34" w14:textId="3D36E066" w:rsidR="004F3A4A" w:rsidRDefault="004F3A4A" w:rsidP="00735C7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zaključili su dana ______________ 2022. godine sljedeći:</w:t>
      </w:r>
    </w:p>
    <w:p w14:paraId="7D4B8271" w14:textId="54D81DA3" w:rsidR="00735C7C" w:rsidRDefault="00735C7C" w:rsidP="00735C7C">
      <w:pPr>
        <w:spacing w:after="0" w:line="240" w:lineRule="auto"/>
        <w:jc w:val="both"/>
        <w:rPr>
          <w:rFonts w:ascii="Times New Roman" w:eastAsia="Times New Roman" w:hAnsi="Times New Roman"/>
          <w:sz w:val="24"/>
          <w:szCs w:val="24"/>
          <w:lang w:eastAsia="hr-HR"/>
        </w:rPr>
      </w:pPr>
    </w:p>
    <w:p w14:paraId="01F5E856" w14:textId="77777777" w:rsidR="00735C7C" w:rsidRDefault="00735C7C" w:rsidP="00735C7C">
      <w:pPr>
        <w:spacing w:after="0" w:line="240" w:lineRule="auto"/>
        <w:jc w:val="both"/>
        <w:rPr>
          <w:rFonts w:ascii="Times New Roman" w:eastAsia="Times New Roman" w:hAnsi="Times New Roman"/>
          <w:sz w:val="24"/>
          <w:szCs w:val="24"/>
          <w:lang w:eastAsia="hr-HR"/>
        </w:rPr>
      </w:pPr>
    </w:p>
    <w:p w14:paraId="0719399B" w14:textId="564CBD05"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UGOVOR O JAVNOJ NABAVI ROBE</w:t>
      </w:r>
    </w:p>
    <w:p w14:paraId="58FC3BE9" w14:textId="483072E1" w:rsidR="004F3A4A" w:rsidRDefault="008C19AE"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w:t>
      </w:r>
      <w:r w:rsidR="004F3A4A">
        <w:rPr>
          <w:rFonts w:ascii="Times New Roman" w:eastAsia="Times New Roman" w:hAnsi="Times New Roman"/>
          <w:b/>
          <w:sz w:val="24"/>
          <w:szCs w:val="24"/>
          <w:lang w:eastAsia="hr-HR"/>
        </w:rPr>
        <w:t xml:space="preserve"> NABAVA VODOMJERA</w:t>
      </w:r>
      <w:r>
        <w:rPr>
          <w:rFonts w:ascii="Times New Roman" w:eastAsia="Times New Roman" w:hAnsi="Times New Roman"/>
          <w:b/>
          <w:sz w:val="24"/>
          <w:szCs w:val="24"/>
          <w:lang w:eastAsia="hr-HR"/>
        </w:rPr>
        <w:t>-</w:t>
      </w:r>
    </w:p>
    <w:p w14:paraId="6DC39465" w14:textId="4C1A7B9A"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EV. BROJ NABAVE:  18/2022 MV</w:t>
      </w:r>
    </w:p>
    <w:p w14:paraId="0320E387" w14:textId="14DFB7E3" w:rsidR="004F3A4A" w:rsidRDefault="004F3A4A" w:rsidP="004F3A4A">
      <w:pPr>
        <w:spacing w:after="0" w:line="240" w:lineRule="auto"/>
        <w:rPr>
          <w:rFonts w:ascii="Times New Roman" w:eastAsia="Times New Roman" w:hAnsi="Times New Roman"/>
          <w:b/>
          <w:sz w:val="24"/>
          <w:szCs w:val="24"/>
          <w:lang w:eastAsia="hr-HR"/>
        </w:rPr>
      </w:pPr>
    </w:p>
    <w:p w14:paraId="659E296C" w14:textId="77777777" w:rsidR="004F3A4A" w:rsidRDefault="004F3A4A" w:rsidP="004F3A4A">
      <w:pPr>
        <w:spacing w:after="0" w:line="240" w:lineRule="auto"/>
        <w:rPr>
          <w:rFonts w:ascii="Times New Roman" w:eastAsia="Times New Roman" w:hAnsi="Times New Roman"/>
          <w:b/>
          <w:sz w:val="24"/>
          <w:szCs w:val="24"/>
          <w:lang w:eastAsia="hr-HR"/>
        </w:rPr>
      </w:pPr>
    </w:p>
    <w:p w14:paraId="1FC556D6" w14:textId="77777777"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UVODNE ODREDBE</w:t>
      </w:r>
    </w:p>
    <w:p w14:paraId="70A10A56"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p>
    <w:p w14:paraId="6D1677BB" w14:textId="23E3BD88" w:rsidR="004F3A4A" w:rsidRDefault="004F3A4A" w:rsidP="004F3A4A">
      <w:pPr>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 skladu s obavijesti o nadmetanju – sektorska nabava</w:t>
      </w:r>
      <w:r w:rsidR="00D044F7">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objavljenom dana _________ 2022. godine u Elektroničkom oglasniku javne nabave pod brojem _________________ ugovorne strane utvrđuju međusobne odnose u pogledu nabave.</w:t>
      </w:r>
    </w:p>
    <w:p w14:paraId="11FC2FC1" w14:textId="4AC89998" w:rsidR="004F3A4A" w:rsidRDefault="004F3A4A" w:rsidP="004F3A4A">
      <w:pPr>
        <w:spacing w:after="0" w:line="240" w:lineRule="auto"/>
        <w:ind w:firstLine="720"/>
        <w:jc w:val="both"/>
        <w:rPr>
          <w:rFonts w:ascii="Times New Roman" w:eastAsia="Times New Roman" w:hAnsi="Times New Roman"/>
          <w:sz w:val="24"/>
          <w:szCs w:val="24"/>
          <w:lang w:eastAsia="hr-HR"/>
        </w:rPr>
      </w:pPr>
    </w:p>
    <w:p w14:paraId="0CB940ED" w14:textId="77777777" w:rsidR="006D4275" w:rsidRDefault="006D4275" w:rsidP="004F3A4A">
      <w:pPr>
        <w:spacing w:after="0" w:line="240" w:lineRule="auto"/>
        <w:ind w:firstLine="720"/>
        <w:jc w:val="both"/>
        <w:rPr>
          <w:rFonts w:ascii="Times New Roman" w:eastAsia="Times New Roman" w:hAnsi="Times New Roman"/>
          <w:sz w:val="24"/>
          <w:szCs w:val="24"/>
          <w:lang w:eastAsia="hr-HR"/>
        </w:rPr>
      </w:pPr>
    </w:p>
    <w:p w14:paraId="12C0CB78"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PREDMET UGOVORA</w:t>
      </w:r>
    </w:p>
    <w:p w14:paraId="094A7198"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14:paraId="07F49423" w14:textId="09CE9B1D"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Ugovorne strane ugovaraju nabavu robe </w:t>
      </w:r>
      <w:r>
        <w:rPr>
          <w:rFonts w:ascii="Times New Roman" w:eastAsia="Times New Roman" w:hAnsi="Times New Roman"/>
          <w:b/>
          <w:sz w:val="24"/>
          <w:szCs w:val="24"/>
          <w:lang w:eastAsia="hr-HR"/>
        </w:rPr>
        <w:t xml:space="preserve"> - </w:t>
      </w:r>
      <w:r w:rsidRPr="006D4275">
        <w:rPr>
          <w:rFonts w:ascii="Times New Roman" w:eastAsia="Times New Roman" w:hAnsi="Times New Roman"/>
          <w:bCs/>
          <w:sz w:val="24"/>
          <w:szCs w:val="24"/>
          <w:lang w:eastAsia="hr-HR"/>
        </w:rPr>
        <w:t>Vodomjera i spojne opreme</w:t>
      </w:r>
      <w:r>
        <w:rPr>
          <w:rFonts w:ascii="Times New Roman" w:eastAsia="Times New Roman" w:hAnsi="Times New Roman"/>
          <w:b/>
          <w:sz w:val="24"/>
          <w:szCs w:val="24"/>
          <w:lang w:eastAsia="hr-HR"/>
        </w:rPr>
        <w:t xml:space="preserve"> </w:t>
      </w:r>
      <w:r>
        <w:rPr>
          <w:rFonts w:ascii="Times New Roman" w:eastAsia="Times New Roman" w:hAnsi="Times New Roman"/>
          <w:sz w:val="24"/>
          <w:szCs w:val="24"/>
          <w:lang w:eastAsia="hr-HR"/>
        </w:rPr>
        <w:t xml:space="preserve"> u skladu sa Odlukom o odabiru broj: _________ od dana _________ 202</w:t>
      </w:r>
      <w:r w:rsidR="00D044F7">
        <w:rPr>
          <w:rFonts w:ascii="Times New Roman" w:eastAsia="Times New Roman" w:hAnsi="Times New Roman"/>
          <w:sz w:val="24"/>
          <w:szCs w:val="24"/>
          <w:lang w:eastAsia="hr-HR"/>
        </w:rPr>
        <w:t>2</w:t>
      </w:r>
      <w:r>
        <w:rPr>
          <w:rFonts w:ascii="Times New Roman" w:eastAsia="Times New Roman" w:hAnsi="Times New Roman"/>
          <w:sz w:val="24"/>
          <w:szCs w:val="24"/>
          <w:lang w:eastAsia="hr-HR"/>
        </w:rPr>
        <w:t xml:space="preserve">. godine, prihvaćenom ponudom </w:t>
      </w:r>
      <w:r w:rsidR="00D044F7">
        <w:rPr>
          <w:rFonts w:ascii="Times New Roman" w:eastAsia="Times New Roman" w:hAnsi="Times New Roman"/>
          <w:sz w:val="24"/>
          <w:szCs w:val="24"/>
          <w:lang w:eastAsia="hr-HR"/>
        </w:rPr>
        <w:t xml:space="preserve">Ugovaratelja </w:t>
      </w:r>
      <w:r>
        <w:rPr>
          <w:rFonts w:ascii="Times New Roman" w:eastAsia="Times New Roman" w:hAnsi="Times New Roman"/>
          <w:sz w:val="24"/>
          <w:szCs w:val="24"/>
          <w:lang w:eastAsia="hr-HR"/>
        </w:rPr>
        <w:t xml:space="preserve"> broj: _________ od dana __________ 202</w:t>
      </w:r>
      <w:r w:rsidR="00D044F7">
        <w:rPr>
          <w:rFonts w:ascii="Times New Roman" w:eastAsia="Times New Roman" w:hAnsi="Times New Roman"/>
          <w:sz w:val="24"/>
          <w:szCs w:val="24"/>
          <w:lang w:eastAsia="hr-HR"/>
        </w:rPr>
        <w:t>2</w:t>
      </w:r>
      <w:r>
        <w:rPr>
          <w:rFonts w:ascii="Times New Roman" w:eastAsia="Times New Roman" w:hAnsi="Times New Roman"/>
          <w:sz w:val="24"/>
          <w:szCs w:val="24"/>
          <w:lang w:eastAsia="hr-HR"/>
        </w:rPr>
        <w:t>. godine, karakteristikama i opisu robe te dokumentacijom o nabavi što čini sastavni dio ovog Ugovora.</w:t>
      </w:r>
    </w:p>
    <w:p w14:paraId="4CE3B3DE"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Nabava robe iz st. 1. uključuje isporuku, prijevoz i prijenos robe. </w:t>
      </w:r>
    </w:p>
    <w:p w14:paraId="56782B7B"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5B28F3BC"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14:paraId="4D1B5C45" w14:textId="487D816C"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osigurati Naručitelju robu iz članka 2. ovog Ugovora u skladu sa narudžbom Naručitelja i svojom ponudom broj: ______ od ___________ 202</w:t>
      </w:r>
      <w:r w:rsidR="00D044F7">
        <w:rPr>
          <w:rFonts w:ascii="Times New Roman" w:eastAsia="Times New Roman" w:hAnsi="Times New Roman"/>
          <w:sz w:val="24"/>
          <w:szCs w:val="24"/>
          <w:lang w:eastAsia="hr-HR"/>
        </w:rPr>
        <w:t>2</w:t>
      </w:r>
      <w:r>
        <w:rPr>
          <w:rFonts w:ascii="Times New Roman" w:eastAsia="Times New Roman" w:hAnsi="Times New Roman"/>
          <w:sz w:val="24"/>
          <w:szCs w:val="24"/>
          <w:lang w:eastAsia="hr-HR"/>
        </w:rPr>
        <w:t>. godine</w:t>
      </w:r>
      <w:r w:rsidR="00D044F7">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što je sastavni dio ovog Ugovora.</w:t>
      </w:r>
    </w:p>
    <w:p w14:paraId="2DAFAF44" w14:textId="1A23690B"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Prema potrebi Naručitelja, </w:t>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će isporučiti i robu koja nije navedena u  troškovniku, a spada u predmet nabave iz članka 2. ovog Ugovora.</w:t>
      </w:r>
    </w:p>
    <w:p w14:paraId="47E38245" w14:textId="402D1019"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da će robu iz članka 2. ovog Ugovora na zahtjev Naručitelja isporučiti najkasnije u roku od ________ dana od dana narudžbe, fco skladište Naručitelj.</w:t>
      </w:r>
    </w:p>
    <w:p w14:paraId="7E095E3D"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14:paraId="48714DCF"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3DC2DD95"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OBVEZE UGOVORENIH STRANA</w:t>
      </w:r>
    </w:p>
    <w:p w14:paraId="77BB7FBB"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w:t>
      </w:r>
    </w:p>
    <w:p w14:paraId="6F202AA2" w14:textId="6083F895"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izvršavati Ugovor o javnoj nabavi savjesno i odgovorno, s pažnjom dobrog gospodarstvenika.</w:t>
      </w:r>
    </w:p>
    <w:p w14:paraId="401072E0" w14:textId="7B6E3310"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ima pravo raskinuti Ugovor o javnoj nabavi pisanom obavijesti u slučaju nepridržavanja obveza iz Ugovora od strane </w:t>
      </w:r>
      <w:r w:rsidR="00D044F7">
        <w:rPr>
          <w:rFonts w:ascii="Times New Roman" w:eastAsia="Times New Roman" w:hAnsi="Times New Roman"/>
          <w:sz w:val="24"/>
          <w:szCs w:val="24"/>
          <w:lang w:eastAsia="hr-HR"/>
        </w:rPr>
        <w:t>Ugovaratelja</w:t>
      </w:r>
      <w:r>
        <w:rPr>
          <w:rFonts w:ascii="Times New Roman" w:eastAsia="Times New Roman" w:hAnsi="Times New Roman"/>
          <w:sz w:val="24"/>
          <w:szCs w:val="24"/>
          <w:lang w:eastAsia="hr-HR"/>
        </w:rPr>
        <w:t xml:space="preserve">, uz otkazni rok od 30 dana, o čemu će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biti pismeno obaviješten, preporučenom poštanskom pošiljkom ili na drugi dokazni način.</w:t>
      </w:r>
    </w:p>
    <w:p w14:paraId="57389A07" w14:textId="7D3FF2F3"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u slučaju nepridržavanja obveza iz Ugovora od strane </w:t>
      </w:r>
      <w:r w:rsidR="00EA4E75">
        <w:rPr>
          <w:rFonts w:ascii="Times New Roman" w:eastAsia="Times New Roman" w:hAnsi="Times New Roman"/>
          <w:sz w:val="24"/>
          <w:szCs w:val="24"/>
          <w:lang w:eastAsia="hr-HR"/>
        </w:rPr>
        <w:t>Ugovaratelja</w:t>
      </w:r>
      <w:r>
        <w:rPr>
          <w:rFonts w:ascii="Times New Roman" w:eastAsia="Times New Roman" w:hAnsi="Times New Roman"/>
          <w:sz w:val="24"/>
          <w:szCs w:val="24"/>
          <w:lang w:eastAsia="hr-HR"/>
        </w:rPr>
        <w:t xml:space="preserve"> ima pravo na naknadu štete, sukladno općim pravilima odgovornosti za štet</w:t>
      </w:r>
      <w:r w:rsidR="00EA4E75">
        <w:rPr>
          <w:rFonts w:ascii="Times New Roman" w:eastAsia="Times New Roman" w:hAnsi="Times New Roman"/>
          <w:sz w:val="24"/>
          <w:szCs w:val="24"/>
          <w:lang w:eastAsia="hr-HR"/>
        </w:rPr>
        <w:t>e.</w:t>
      </w:r>
    </w:p>
    <w:p w14:paraId="3179DFCD" w14:textId="77777777"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CIJENA</w:t>
      </w:r>
    </w:p>
    <w:p w14:paraId="2B8B8C79"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5.</w:t>
      </w:r>
    </w:p>
    <w:p w14:paraId="2398BEFF" w14:textId="63FBA4ED"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Ugovorne stranke su suglasne da će se primjenjivati cijene za robu koje su specificirane ponudom </w:t>
      </w:r>
      <w:r w:rsidR="00EA4E75">
        <w:rPr>
          <w:rFonts w:ascii="Times New Roman" w:eastAsia="Times New Roman" w:hAnsi="Times New Roman"/>
          <w:sz w:val="24"/>
          <w:szCs w:val="24"/>
          <w:lang w:eastAsia="hr-HR"/>
        </w:rPr>
        <w:t>Ugovaratelja</w:t>
      </w:r>
      <w:r>
        <w:rPr>
          <w:rFonts w:ascii="Times New Roman" w:eastAsia="Times New Roman" w:hAnsi="Times New Roman"/>
          <w:sz w:val="24"/>
          <w:szCs w:val="24"/>
          <w:lang w:eastAsia="hr-HR"/>
        </w:rPr>
        <w:t xml:space="preserve"> broj: _______ od dana ________ 202</w:t>
      </w:r>
      <w:r w:rsidR="00EA4E75">
        <w:rPr>
          <w:rFonts w:ascii="Times New Roman" w:eastAsia="Times New Roman" w:hAnsi="Times New Roman"/>
          <w:sz w:val="24"/>
          <w:szCs w:val="24"/>
          <w:lang w:eastAsia="hr-HR"/>
        </w:rPr>
        <w:t>2</w:t>
      </w:r>
      <w:r>
        <w:rPr>
          <w:rFonts w:ascii="Times New Roman" w:eastAsia="Times New Roman" w:hAnsi="Times New Roman"/>
          <w:sz w:val="24"/>
          <w:szCs w:val="24"/>
          <w:lang w:eastAsia="hr-HR"/>
        </w:rPr>
        <w:t>. godine.</w:t>
      </w:r>
    </w:p>
    <w:p w14:paraId="35E40997" w14:textId="64DA2A8B"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se obvezuje platiti </w:t>
      </w:r>
      <w:r w:rsidR="00EA4E75">
        <w:rPr>
          <w:rFonts w:ascii="Times New Roman" w:eastAsia="Times New Roman" w:hAnsi="Times New Roman"/>
          <w:sz w:val="24"/>
          <w:szCs w:val="24"/>
          <w:lang w:eastAsia="hr-HR"/>
        </w:rPr>
        <w:t>Ugovaratelju</w:t>
      </w:r>
      <w:r>
        <w:rPr>
          <w:rFonts w:ascii="Times New Roman" w:eastAsia="Times New Roman" w:hAnsi="Times New Roman"/>
          <w:sz w:val="24"/>
          <w:szCs w:val="24"/>
          <w:lang w:eastAsia="hr-HR"/>
        </w:rPr>
        <w:t xml:space="preserve"> račun za robu iz članka 2. ovog Ugovora prema stvarno isporučenim količinama i po jediničnim cijenama iz ponude. Robu iz članka 3. stavak 2. ovog Ugovora</w:t>
      </w:r>
      <w:r w:rsidR="00B26D6E">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a koja nije navedena u troškovniku,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će obračunavati po cijenama koje su proporcionalne cijenama istovrsne robe iz ponudbenog troškovnika. </w:t>
      </w:r>
    </w:p>
    <w:p w14:paraId="0850AE3D" w14:textId="1B7D21C4"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Procijenjena </w:t>
      </w:r>
      <w:r w:rsidR="00EA4E75">
        <w:rPr>
          <w:rFonts w:ascii="Times New Roman" w:eastAsia="Times New Roman" w:hAnsi="Times New Roman"/>
          <w:sz w:val="24"/>
          <w:szCs w:val="24"/>
          <w:lang w:eastAsia="hr-HR"/>
        </w:rPr>
        <w:t xml:space="preserve">ponuđena </w:t>
      </w:r>
      <w:r>
        <w:rPr>
          <w:rFonts w:ascii="Times New Roman" w:eastAsia="Times New Roman" w:hAnsi="Times New Roman"/>
          <w:sz w:val="24"/>
          <w:szCs w:val="24"/>
          <w:lang w:eastAsia="hr-HR"/>
        </w:rPr>
        <w:t xml:space="preserve">ukupna godišnja vrijednost nabave je </w:t>
      </w:r>
      <w:r>
        <w:rPr>
          <w:rFonts w:ascii="Times New Roman" w:eastAsia="Times New Roman" w:hAnsi="Times New Roman"/>
          <w:b/>
          <w:sz w:val="24"/>
          <w:szCs w:val="24"/>
          <w:lang w:eastAsia="hr-HR"/>
        </w:rPr>
        <w:t>____________ kn</w:t>
      </w:r>
      <w:r>
        <w:rPr>
          <w:rFonts w:ascii="Times New Roman" w:eastAsia="Times New Roman" w:hAnsi="Times New Roman"/>
          <w:sz w:val="24"/>
          <w:szCs w:val="24"/>
          <w:lang w:eastAsia="hr-HR"/>
        </w:rPr>
        <w:t xml:space="preserve"> </w:t>
      </w:r>
    </w:p>
    <w:p w14:paraId="1A391F79"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(slovima: _____________________________________), a stvarna vrijednost i stvarna količina naručene i isporučene robe ovisit će o potrebama Naručitelja.</w:t>
      </w:r>
    </w:p>
    <w:p w14:paraId="1C79191C" w14:textId="587B281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Jedinične cijene po ovom ugovoru su nepromjenjive</w:t>
      </w:r>
      <w:r w:rsidR="00B26D6E">
        <w:rPr>
          <w:rFonts w:ascii="Times New Roman" w:eastAsia="Times New Roman" w:hAnsi="Times New Roman"/>
          <w:sz w:val="24"/>
          <w:szCs w:val="24"/>
          <w:lang w:eastAsia="hr-HR"/>
        </w:rPr>
        <w:t xml:space="preserve"> za vrijeme trajanja Ugovora</w:t>
      </w:r>
      <w:r>
        <w:rPr>
          <w:rFonts w:ascii="Times New Roman" w:eastAsia="Times New Roman" w:hAnsi="Times New Roman"/>
          <w:sz w:val="24"/>
          <w:szCs w:val="24"/>
          <w:lang w:eastAsia="hr-HR"/>
        </w:rPr>
        <w:t xml:space="preserve">. </w:t>
      </w:r>
    </w:p>
    <w:p w14:paraId="6CC50AD4"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cijenu nije uračunat PDV koji se zasebno iskazuje.</w:t>
      </w:r>
    </w:p>
    <w:p w14:paraId="5E3D680A" w14:textId="79B975E5" w:rsidR="004F3A4A" w:rsidRDefault="004F3A4A" w:rsidP="004F3A4A">
      <w:pPr>
        <w:spacing w:after="0" w:line="240" w:lineRule="auto"/>
        <w:jc w:val="both"/>
        <w:rPr>
          <w:rFonts w:ascii="Times New Roman" w:eastAsia="Times New Roman" w:hAnsi="Times New Roman"/>
          <w:sz w:val="24"/>
          <w:szCs w:val="24"/>
          <w:lang w:eastAsia="hr-HR"/>
        </w:rPr>
      </w:pPr>
    </w:p>
    <w:p w14:paraId="5AECBB77" w14:textId="77777777" w:rsidR="008271A8" w:rsidRDefault="008271A8" w:rsidP="004F3A4A">
      <w:pPr>
        <w:spacing w:after="0" w:line="240" w:lineRule="auto"/>
        <w:jc w:val="both"/>
        <w:rPr>
          <w:rFonts w:ascii="Times New Roman" w:eastAsia="Times New Roman" w:hAnsi="Times New Roman"/>
          <w:sz w:val="24"/>
          <w:szCs w:val="24"/>
          <w:lang w:eastAsia="hr-HR"/>
        </w:rPr>
      </w:pPr>
    </w:p>
    <w:p w14:paraId="74CD3FBD"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w:t>
      </w:r>
    </w:p>
    <w:p w14:paraId="01133C63" w14:textId="1D48190F" w:rsidR="004F3A4A" w:rsidRDefault="004F3A4A" w:rsidP="004F3A4A">
      <w:pPr>
        <w:tabs>
          <w:tab w:val="left" w:pos="720"/>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U roku od </w:t>
      </w:r>
      <w:r w:rsidR="00EA4E75">
        <w:rPr>
          <w:rFonts w:ascii="Times New Roman" w:eastAsia="Times New Roman" w:hAnsi="Times New Roman"/>
          <w:sz w:val="24"/>
          <w:szCs w:val="24"/>
        </w:rPr>
        <w:t>10</w:t>
      </w:r>
      <w:r>
        <w:rPr>
          <w:rFonts w:ascii="Times New Roman" w:eastAsia="Times New Roman" w:hAnsi="Times New Roman"/>
          <w:sz w:val="24"/>
          <w:szCs w:val="24"/>
        </w:rPr>
        <w:t xml:space="preserve"> dana po isporuci robe </w:t>
      </w:r>
      <w:r w:rsidR="00EA4E75">
        <w:rPr>
          <w:rFonts w:ascii="Times New Roman" w:eastAsia="Times New Roman" w:hAnsi="Times New Roman"/>
          <w:sz w:val="24"/>
          <w:szCs w:val="24"/>
        </w:rPr>
        <w:t>Ugovaratelj</w:t>
      </w:r>
      <w:r>
        <w:rPr>
          <w:rFonts w:ascii="Times New Roman" w:eastAsia="Times New Roman" w:hAnsi="Times New Roman"/>
          <w:sz w:val="24"/>
          <w:szCs w:val="24"/>
        </w:rPr>
        <w:t xml:space="preserve"> mora ispostaviti račun Naručitelju. Ukoliko </w:t>
      </w:r>
      <w:r w:rsidR="00EA4E75">
        <w:rPr>
          <w:rFonts w:ascii="Times New Roman" w:eastAsia="Times New Roman" w:hAnsi="Times New Roman"/>
          <w:sz w:val="24"/>
          <w:szCs w:val="24"/>
        </w:rPr>
        <w:t>Ugovaratelj</w:t>
      </w:r>
      <w:r>
        <w:rPr>
          <w:rFonts w:ascii="Times New Roman" w:eastAsia="Times New Roman" w:hAnsi="Times New Roman"/>
          <w:sz w:val="24"/>
          <w:szCs w:val="24"/>
        </w:rPr>
        <w:t xml:space="preserve"> ne ispostavi račun, Naručitelj će sam obračunati robu prema cijenama iz ponude i nikakvi naknadni ispravci neće biti uvaženi.</w:t>
      </w:r>
    </w:p>
    <w:p w14:paraId="5A0045DB"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5784BC9F"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PLAĆANJE</w:t>
      </w:r>
    </w:p>
    <w:p w14:paraId="1A4511CE"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w:t>
      </w:r>
    </w:p>
    <w:p w14:paraId="66C8D0D8" w14:textId="2F34DFB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se obvezuje izvršiti plaćanje robe </w:t>
      </w:r>
      <w:r w:rsidR="00EA4E75">
        <w:rPr>
          <w:rFonts w:ascii="Times New Roman" w:eastAsia="Times New Roman" w:hAnsi="Times New Roman"/>
          <w:sz w:val="24"/>
          <w:szCs w:val="24"/>
          <w:lang w:eastAsia="hr-HR"/>
        </w:rPr>
        <w:t xml:space="preserve">Ugovaratelju </w:t>
      </w:r>
      <w:r>
        <w:rPr>
          <w:rFonts w:ascii="Times New Roman" w:eastAsia="Times New Roman" w:hAnsi="Times New Roman"/>
          <w:sz w:val="24"/>
          <w:szCs w:val="24"/>
          <w:lang w:eastAsia="hr-HR"/>
        </w:rPr>
        <w:t>virmanom u roku od 30 dana od dana ispostavljanja računa i isporuke robe.</w:t>
      </w:r>
    </w:p>
    <w:p w14:paraId="4100D379" w14:textId="77777777" w:rsidR="004F3A4A" w:rsidRDefault="004F3A4A" w:rsidP="004F3A4A">
      <w:pPr>
        <w:tabs>
          <w:tab w:val="left" w:pos="720"/>
          <w:tab w:val="center" w:pos="4153"/>
          <w:tab w:val="right" w:pos="8306"/>
        </w:tabs>
        <w:spacing w:after="0" w:line="240" w:lineRule="auto"/>
        <w:jc w:val="both"/>
        <w:rPr>
          <w:rFonts w:ascii="Times New Roman" w:eastAsia="Times New Roman" w:hAnsi="Times New Roman"/>
          <w:sz w:val="24"/>
          <w:szCs w:val="24"/>
        </w:rPr>
      </w:pPr>
    </w:p>
    <w:p w14:paraId="57BD9D1A"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JAMSTVO</w:t>
      </w:r>
    </w:p>
    <w:p w14:paraId="2040C79D"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w:t>
      </w:r>
    </w:p>
    <w:p w14:paraId="70368B5A" w14:textId="61208875"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garantira isporučiti isključivo robu I kvalitete.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jamči da isporučena roba odgovara svojstvima navedenim u ponudi.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da će izvršiti zamjenu robe o svom trošku u slučaju da roba ne odgovara zagarantiranoj kvaliteti proizvoda.</w:t>
      </w:r>
    </w:p>
    <w:p w14:paraId="778CFA2C" w14:textId="355A8D71"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daje garanciju od 24 mjeseca (od dana isporuke) na isporučene vodomjere. </w:t>
      </w:r>
    </w:p>
    <w:p w14:paraId="76665B33" w14:textId="30C8CA16"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Kao jamstvo za uredno ispunjenje ugovora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će po potpisu ugovora dostaviti </w:t>
      </w:r>
      <w:r w:rsidR="00EA4E75">
        <w:rPr>
          <w:rFonts w:ascii="Times New Roman" w:eastAsia="Times New Roman" w:hAnsi="Times New Roman"/>
          <w:sz w:val="24"/>
          <w:szCs w:val="24"/>
          <w:lang w:eastAsia="hr-HR"/>
        </w:rPr>
        <w:t xml:space="preserve">bjanko </w:t>
      </w:r>
      <w:r>
        <w:rPr>
          <w:rFonts w:ascii="Times New Roman" w:eastAsia="Times New Roman" w:hAnsi="Times New Roman"/>
          <w:sz w:val="24"/>
          <w:szCs w:val="24"/>
          <w:lang w:eastAsia="hr-HR"/>
        </w:rPr>
        <w:t>zadužnicu</w:t>
      </w:r>
      <w:r w:rsidR="00EA4E75">
        <w:rPr>
          <w:rFonts w:ascii="Times New Roman" w:eastAsia="Times New Roman" w:hAnsi="Times New Roman"/>
          <w:sz w:val="24"/>
          <w:szCs w:val="24"/>
          <w:lang w:eastAsia="hr-HR"/>
        </w:rPr>
        <w:t xml:space="preserve"> ili zadužnicu</w:t>
      </w:r>
      <w:r>
        <w:rPr>
          <w:rFonts w:ascii="Times New Roman" w:eastAsia="Times New Roman" w:hAnsi="Times New Roman"/>
          <w:sz w:val="24"/>
          <w:szCs w:val="24"/>
          <w:lang w:eastAsia="hr-HR"/>
        </w:rPr>
        <w:t xml:space="preserve"> ovjerenu kod javnog bilježnika</w:t>
      </w:r>
      <w:r w:rsidR="00362FE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na iznos od 10% ugovorene vrijednosti </w:t>
      </w:r>
      <w:r w:rsidR="00362FEF">
        <w:rPr>
          <w:rFonts w:ascii="Times New Roman" w:eastAsia="Times New Roman" w:hAnsi="Times New Roman"/>
          <w:sz w:val="24"/>
          <w:szCs w:val="24"/>
          <w:lang w:eastAsia="hr-HR"/>
        </w:rPr>
        <w:t xml:space="preserve">nabave,  </w:t>
      </w:r>
      <w:r>
        <w:rPr>
          <w:rFonts w:ascii="Times New Roman" w:eastAsia="Times New Roman" w:hAnsi="Times New Roman"/>
          <w:sz w:val="24"/>
          <w:szCs w:val="24"/>
          <w:lang w:eastAsia="hr-HR"/>
        </w:rPr>
        <w:t>bez PDV-a ili novčani polog u istom iznosu.</w:t>
      </w:r>
    </w:p>
    <w:p w14:paraId="4FC59F0C" w14:textId="0B419FC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Po primitku potpisanog </w:t>
      </w:r>
      <w:r w:rsidR="003C4328">
        <w:rPr>
          <w:rFonts w:ascii="Times New Roman" w:eastAsia="Times New Roman" w:hAnsi="Times New Roman"/>
          <w:sz w:val="24"/>
          <w:szCs w:val="24"/>
          <w:lang w:eastAsia="hr-HR"/>
        </w:rPr>
        <w:t>U</w:t>
      </w:r>
      <w:r>
        <w:rPr>
          <w:rFonts w:ascii="Times New Roman" w:eastAsia="Times New Roman" w:hAnsi="Times New Roman"/>
          <w:sz w:val="24"/>
          <w:szCs w:val="24"/>
          <w:lang w:eastAsia="hr-HR"/>
        </w:rPr>
        <w:t>govora i jamstva za uredno ispunjenje ugovora</w:t>
      </w:r>
      <w:r w:rsidR="003C4328">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Naručitelj će </w:t>
      </w:r>
      <w:r w:rsidR="00362FEF">
        <w:rPr>
          <w:rFonts w:ascii="Times New Roman" w:eastAsia="Times New Roman" w:hAnsi="Times New Roman"/>
          <w:sz w:val="24"/>
          <w:szCs w:val="24"/>
          <w:lang w:eastAsia="hr-HR"/>
        </w:rPr>
        <w:t xml:space="preserve">Ugovaratelju </w:t>
      </w:r>
      <w:r>
        <w:rPr>
          <w:rFonts w:ascii="Times New Roman" w:eastAsia="Times New Roman" w:hAnsi="Times New Roman"/>
          <w:sz w:val="24"/>
          <w:szCs w:val="24"/>
          <w:lang w:eastAsia="hr-HR"/>
        </w:rPr>
        <w:t xml:space="preserve"> vratiti jamstvo za ozbiljnost ponude.</w:t>
      </w:r>
    </w:p>
    <w:p w14:paraId="6B73825F" w14:textId="4379CB6B" w:rsidR="004F3A4A" w:rsidRDefault="004F3A4A" w:rsidP="004F3A4A">
      <w:pPr>
        <w:spacing w:after="0" w:line="240" w:lineRule="auto"/>
        <w:jc w:val="both"/>
        <w:rPr>
          <w:rFonts w:ascii="Times New Roman" w:eastAsia="Times New Roman" w:hAnsi="Times New Roman"/>
          <w:sz w:val="24"/>
          <w:szCs w:val="24"/>
          <w:lang w:eastAsia="hr-HR"/>
        </w:rPr>
      </w:pPr>
    </w:p>
    <w:p w14:paraId="327D9772" w14:textId="77777777" w:rsidR="008271A8" w:rsidRDefault="008271A8" w:rsidP="004F3A4A">
      <w:pPr>
        <w:spacing w:after="0" w:line="240" w:lineRule="auto"/>
        <w:jc w:val="both"/>
        <w:rPr>
          <w:rFonts w:ascii="Times New Roman" w:eastAsia="Times New Roman" w:hAnsi="Times New Roman"/>
          <w:sz w:val="24"/>
          <w:szCs w:val="24"/>
          <w:lang w:eastAsia="hr-HR"/>
        </w:rPr>
      </w:pPr>
    </w:p>
    <w:p w14:paraId="495D6FBF"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ZAVRŠNE ODREDBE</w:t>
      </w:r>
    </w:p>
    <w:p w14:paraId="2094C855"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p>
    <w:p w14:paraId="06D62579"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Na sve što nije regulirano ovim ugovorom primjenjivat će se Zakon o obveznim odnosima.</w:t>
      </w:r>
    </w:p>
    <w:p w14:paraId="60683619"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Ugovorne strane će svaki eventualni spor rješavati sporazumom. Ukoliko ne dođe do sporazuma sporni slučaj rješavati će nadležan sud u Karlovcu.</w:t>
      </w:r>
    </w:p>
    <w:p w14:paraId="18F03E31" w14:textId="46E0A603" w:rsidR="004F3A4A" w:rsidRDefault="004F3A4A" w:rsidP="004F3A4A">
      <w:pPr>
        <w:spacing w:after="0" w:line="240" w:lineRule="auto"/>
        <w:jc w:val="center"/>
        <w:rPr>
          <w:rFonts w:ascii="Times New Roman" w:eastAsia="Times New Roman" w:hAnsi="Times New Roman"/>
          <w:sz w:val="24"/>
          <w:szCs w:val="24"/>
          <w:lang w:eastAsia="hr-HR"/>
        </w:rPr>
      </w:pPr>
    </w:p>
    <w:p w14:paraId="334D9C81" w14:textId="77777777" w:rsidR="008271A8" w:rsidRDefault="008271A8" w:rsidP="004F3A4A">
      <w:pPr>
        <w:spacing w:after="0" w:line="240" w:lineRule="auto"/>
        <w:jc w:val="center"/>
        <w:rPr>
          <w:rFonts w:ascii="Times New Roman" w:eastAsia="Times New Roman" w:hAnsi="Times New Roman"/>
          <w:sz w:val="24"/>
          <w:szCs w:val="24"/>
          <w:lang w:eastAsia="hr-HR"/>
        </w:rPr>
      </w:pPr>
    </w:p>
    <w:p w14:paraId="538EA0DC"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p>
    <w:p w14:paraId="21BE0791" w14:textId="4FA7591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Ovaj Ugovor sklapa se na rok od godinu dana, odnosno do dana potpisa </w:t>
      </w:r>
      <w:r w:rsidR="00F52031">
        <w:rPr>
          <w:rFonts w:ascii="Times New Roman" w:eastAsia="Times New Roman" w:hAnsi="Times New Roman"/>
          <w:sz w:val="24"/>
          <w:szCs w:val="24"/>
          <w:lang w:eastAsia="hr-HR"/>
        </w:rPr>
        <w:t>novog</w:t>
      </w:r>
      <w:r>
        <w:rPr>
          <w:rFonts w:ascii="Times New Roman" w:eastAsia="Times New Roman" w:hAnsi="Times New Roman"/>
          <w:sz w:val="24"/>
          <w:szCs w:val="24"/>
          <w:lang w:eastAsia="hr-HR"/>
        </w:rPr>
        <w:t xml:space="preserve"> ugovora, a primjenjuje se danom potpisa.</w:t>
      </w:r>
    </w:p>
    <w:p w14:paraId="18FBB42A"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0B3B776B"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11.</w:t>
      </w:r>
    </w:p>
    <w:p w14:paraId="0360F447" w14:textId="65CCF402"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00F52031">
        <w:rPr>
          <w:rFonts w:ascii="Times New Roman" w:eastAsia="Times New Roman" w:hAnsi="Times New Roman"/>
          <w:sz w:val="24"/>
          <w:szCs w:val="24"/>
          <w:lang w:eastAsia="ar-SA"/>
        </w:rPr>
        <w:t xml:space="preserve">Ovaj </w:t>
      </w:r>
      <w:r>
        <w:rPr>
          <w:rFonts w:ascii="Times New Roman" w:eastAsia="Times New Roman" w:hAnsi="Times New Roman"/>
          <w:sz w:val="24"/>
          <w:szCs w:val="24"/>
          <w:lang w:eastAsia="ar-SA"/>
        </w:rPr>
        <w:t>Ugovor je sastavljen u 4 (četiri) istovjetna primjerka od kojih svaka ugovorna strana zadržava po 2 (dva) ovjerena primjerka.</w:t>
      </w:r>
    </w:p>
    <w:p w14:paraId="3988084F" w14:textId="1727C682" w:rsidR="004F3A4A" w:rsidRDefault="004F3A4A" w:rsidP="004F3A4A">
      <w:pPr>
        <w:suppressAutoHyphens/>
        <w:spacing w:after="0" w:line="240" w:lineRule="auto"/>
        <w:jc w:val="both"/>
        <w:rPr>
          <w:rFonts w:ascii="Times New Roman" w:eastAsia="Times New Roman" w:hAnsi="Times New Roman"/>
          <w:sz w:val="24"/>
          <w:szCs w:val="24"/>
          <w:lang w:eastAsia="ar-SA"/>
        </w:rPr>
      </w:pPr>
    </w:p>
    <w:p w14:paraId="6BF737C0" w14:textId="0622A861"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7AA24CCE" w14:textId="3F69642F"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493547E6" w14:textId="1C1420D1"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4B3BB8BC" w14:textId="77777777"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45E08F3B"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p>
    <w:p w14:paraId="52E3973C" w14:textId="77777777" w:rsidR="004F3A4A" w:rsidRDefault="004F3A4A" w:rsidP="004F3A4A">
      <w:pPr>
        <w:spacing w:after="0" w:line="240" w:lineRule="auto"/>
        <w:rPr>
          <w:rFonts w:ascii="Times New Roman" w:eastAsia="Times New Roman" w:hAnsi="Times New Roman"/>
          <w:b/>
          <w:sz w:val="24"/>
          <w:szCs w:val="24"/>
          <w:lang w:eastAsia="hr-HR"/>
        </w:rPr>
      </w:pPr>
    </w:p>
    <w:p w14:paraId="002DB99C" w14:textId="1F5DA7F8"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 xml:space="preserve">ZA </w:t>
      </w:r>
      <w:r w:rsidR="008271A8">
        <w:rPr>
          <w:rFonts w:ascii="Times New Roman" w:eastAsia="Times New Roman" w:hAnsi="Times New Roman"/>
          <w:b/>
          <w:sz w:val="24"/>
          <w:szCs w:val="24"/>
          <w:lang w:eastAsia="hr-HR"/>
        </w:rPr>
        <w:t>UGOVARATELJA</w:t>
      </w:r>
      <w:r>
        <w:rPr>
          <w:rFonts w:ascii="Times New Roman" w:eastAsia="Times New Roman" w:hAnsi="Times New Roman"/>
          <w:b/>
          <w:sz w:val="24"/>
          <w:szCs w:val="24"/>
          <w:lang w:eastAsia="hr-HR"/>
        </w:rPr>
        <w:t xml:space="preserve">                                                  ZA NARUČITELJA</w:t>
      </w:r>
    </w:p>
    <w:p w14:paraId="75363CDB" w14:textId="207938D8"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Direktor:                                                                          </w:t>
      </w:r>
      <w:r w:rsidR="008271A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Direktor:</w:t>
      </w:r>
    </w:p>
    <w:p w14:paraId="3CC99DB0"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p>
    <w:p w14:paraId="1DB34208" w14:textId="1FFBF881"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hr-HR"/>
        </w:rPr>
        <w:t>____________________</w:t>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008271A8">
        <w:rPr>
          <w:rFonts w:ascii="Times New Roman" w:eastAsia="Times New Roman" w:hAnsi="Times New Roman"/>
          <w:sz w:val="24"/>
          <w:szCs w:val="24"/>
          <w:lang w:eastAsia="ar-SA"/>
        </w:rPr>
        <w:t xml:space="preserve"> Bojan Prebežić, </w:t>
      </w:r>
      <w:proofErr w:type="spellStart"/>
      <w:r w:rsidR="008271A8">
        <w:rPr>
          <w:rFonts w:ascii="Times New Roman" w:eastAsia="Times New Roman" w:hAnsi="Times New Roman"/>
          <w:sz w:val="24"/>
          <w:szCs w:val="24"/>
          <w:lang w:eastAsia="ar-SA"/>
        </w:rPr>
        <w:t>dipl.ing</w:t>
      </w:r>
      <w:proofErr w:type="spellEnd"/>
      <w:r w:rsidR="008271A8">
        <w:rPr>
          <w:rFonts w:ascii="Times New Roman" w:eastAsia="Times New Roman" w:hAnsi="Times New Roman"/>
          <w:sz w:val="24"/>
          <w:szCs w:val="24"/>
          <w:lang w:eastAsia="ar-SA"/>
        </w:rPr>
        <w:t>.</w:t>
      </w:r>
    </w:p>
    <w:p w14:paraId="00F8DF43" w14:textId="77777777" w:rsidR="004F3A4A" w:rsidRDefault="004F3A4A" w:rsidP="004F3A4A">
      <w:pPr>
        <w:spacing w:after="0" w:line="240" w:lineRule="auto"/>
        <w:rPr>
          <w:rFonts w:ascii="Times New Roman" w:eastAsia="Times New Roman" w:hAnsi="Times New Roman"/>
          <w:sz w:val="24"/>
          <w:szCs w:val="24"/>
          <w:lang w:eastAsia="hr-HR"/>
        </w:rPr>
      </w:pPr>
    </w:p>
    <w:p w14:paraId="6699C336" w14:textId="77777777" w:rsidR="004F3A4A" w:rsidRDefault="004F3A4A" w:rsidP="004F3A4A">
      <w:pPr>
        <w:spacing w:after="0" w:line="240" w:lineRule="auto"/>
        <w:rPr>
          <w:rFonts w:ascii="Times New Roman" w:eastAsia="Times New Roman" w:hAnsi="Times New Roman"/>
          <w:sz w:val="24"/>
          <w:szCs w:val="24"/>
          <w:lang w:eastAsia="hr-HR"/>
        </w:rPr>
      </w:pPr>
    </w:p>
    <w:p w14:paraId="33E2DF76" w14:textId="6E031FD2" w:rsidR="004F3A4A" w:rsidRDefault="008271A8"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Broj: ______________                                                     Broj: _______/2022</w:t>
      </w:r>
    </w:p>
    <w:p w14:paraId="22294AD6" w14:textId="749D0201" w:rsidR="008271A8" w:rsidRDefault="008271A8" w:rsidP="004F3A4A">
      <w:pPr>
        <w:spacing w:after="0" w:line="240" w:lineRule="auto"/>
        <w:rPr>
          <w:rFonts w:ascii="Times New Roman" w:eastAsia="Times New Roman" w:hAnsi="Times New Roman"/>
          <w:sz w:val="24"/>
          <w:szCs w:val="24"/>
          <w:lang w:eastAsia="hr-HR"/>
        </w:rPr>
      </w:pPr>
    </w:p>
    <w:p w14:paraId="4662CD02" w14:textId="5DF2B2F2" w:rsidR="008271A8" w:rsidRDefault="008271A8"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U_______________, _____2022.                                    U Ogulinu, _______2022.                  </w:t>
      </w:r>
    </w:p>
    <w:p w14:paraId="21A385F0" w14:textId="77777777" w:rsidR="004F3A4A" w:rsidRDefault="004F3A4A" w:rsidP="004F3A4A">
      <w:pPr>
        <w:spacing w:after="0" w:line="240" w:lineRule="auto"/>
        <w:rPr>
          <w:rFonts w:ascii="Times New Roman" w:eastAsia="Times New Roman" w:hAnsi="Times New Roman"/>
          <w:sz w:val="24"/>
          <w:szCs w:val="24"/>
          <w:lang w:eastAsia="hr-HR"/>
        </w:rPr>
      </w:pPr>
    </w:p>
    <w:p w14:paraId="19561A63" w14:textId="77777777" w:rsidR="004F3A4A" w:rsidRDefault="004F3A4A" w:rsidP="004F3A4A">
      <w:pPr>
        <w:spacing w:after="0" w:line="240" w:lineRule="auto"/>
        <w:rPr>
          <w:rFonts w:ascii="Times New Roman" w:eastAsia="Times New Roman" w:hAnsi="Times New Roman"/>
          <w:sz w:val="24"/>
          <w:szCs w:val="20"/>
          <w:lang w:eastAsia="hr-HR"/>
        </w:rPr>
      </w:pPr>
    </w:p>
    <w:p w14:paraId="173F0569" w14:textId="77777777" w:rsidR="004F3A4A" w:rsidRDefault="004F3A4A" w:rsidP="004F3A4A">
      <w:pPr>
        <w:spacing w:after="0" w:line="240" w:lineRule="auto"/>
        <w:rPr>
          <w:rFonts w:ascii="Times New Roman" w:eastAsia="Times New Roman" w:hAnsi="Times New Roman"/>
          <w:sz w:val="24"/>
          <w:szCs w:val="20"/>
          <w:lang w:eastAsia="hr-HR"/>
        </w:rPr>
      </w:pPr>
    </w:p>
    <w:p w14:paraId="67BF3E85" w14:textId="77777777" w:rsidR="004F3A4A" w:rsidRDefault="004F3A4A" w:rsidP="004F3A4A">
      <w:pPr>
        <w:spacing w:after="0" w:line="240" w:lineRule="auto"/>
        <w:rPr>
          <w:rFonts w:ascii="Times New Roman" w:eastAsia="Times New Roman" w:hAnsi="Times New Roman"/>
          <w:b/>
          <w:sz w:val="24"/>
          <w:szCs w:val="24"/>
          <w:lang w:eastAsia="hr-HR"/>
        </w:rPr>
      </w:pPr>
    </w:p>
    <w:p w14:paraId="2ECE690E" w14:textId="77777777" w:rsidR="004F3A4A" w:rsidRDefault="004F3A4A" w:rsidP="004F3A4A">
      <w:pPr>
        <w:rPr>
          <w:rFonts w:ascii="Times New Roman" w:eastAsia="Times New Roman" w:hAnsi="Times New Roman"/>
          <w:sz w:val="24"/>
          <w:szCs w:val="24"/>
          <w:lang w:eastAsia="hr-HR"/>
        </w:rPr>
      </w:pPr>
    </w:p>
    <w:p w14:paraId="3FA117C7" w14:textId="77777777" w:rsidR="004F3A4A" w:rsidRDefault="004F3A4A" w:rsidP="004F3A4A">
      <w:pPr>
        <w:rPr>
          <w:rFonts w:ascii="Times New Roman" w:eastAsia="Times New Roman" w:hAnsi="Times New Roman"/>
          <w:sz w:val="24"/>
          <w:szCs w:val="24"/>
          <w:lang w:eastAsia="hr-HR"/>
        </w:rPr>
      </w:pPr>
    </w:p>
    <w:p w14:paraId="2219F108" w14:textId="77777777" w:rsidR="004F3A4A" w:rsidRDefault="004F3A4A" w:rsidP="004F3A4A">
      <w:pPr>
        <w:spacing w:after="0" w:line="240" w:lineRule="auto"/>
        <w:rPr>
          <w:rFonts w:ascii="Times New Roman" w:eastAsia="Times New Roman" w:hAnsi="Times New Roman"/>
          <w:sz w:val="24"/>
          <w:szCs w:val="24"/>
          <w:lang w:eastAsia="hr-HR"/>
        </w:rPr>
      </w:pPr>
    </w:p>
    <w:p w14:paraId="58407B2C" w14:textId="77777777" w:rsidR="004F3A4A" w:rsidRDefault="004F3A4A" w:rsidP="004F3A4A">
      <w:pPr>
        <w:rPr>
          <w:rFonts w:ascii="Times New Roman" w:eastAsia="Times New Roman" w:hAnsi="Times New Roman"/>
          <w:sz w:val="24"/>
          <w:szCs w:val="24"/>
          <w:lang w:eastAsia="hr-HR"/>
        </w:rPr>
      </w:pPr>
    </w:p>
    <w:p w14:paraId="3CC23AD3" w14:textId="77777777" w:rsidR="004F3A4A" w:rsidRDefault="004F3A4A" w:rsidP="004F3A4A">
      <w:pPr>
        <w:rPr>
          <w:rFonts w:ascii="Times New Roman" w:eastAsia="Times New Roman" w:hAnsi="Times New Roman"/>
          <w:sz w:val="24"/>
          <w:szCs w:val="24"/>
          <w:lang w:eastAsia="hr-HR"/>
        </w:rPr>
      </w:pPr>
    </w:p>
    <w:p w14:paraId="02578374" w14:textId="77777777" w:rsidR="004F3A4A" w:rsidRDefault="004F3A4A" w:rsidP="004F3A4A">
      <w:pPr>
        <w:spacing w:after="0" w:line="240" w:lineRule="auto"/>
        <w:rPr>
          <w:rFonts w:ascii="Times New Roman" w:eastAsia="Times New Roman" w:hAnsi="Times New Roman"/>
          <w:sz w:val="24"/>
          <w:szCs w:val="24"/>
          <w:lang w:eastAsia="hr-HR"/>
        </w:rPr>
      </w:pPr>
    </w:p>
    <w:p w14:paraId="725AA199" w14:textId="77777777" w:rsidR="004F3A4A" w:rsidRDefault="004F3A4A" w:rsidP="004F3A4A">
      <w:pPr>
        <w:spacing w:after="0" w:line="240" w:lineRule="auto"/>
        <w:rPr>
          <w:rFonts w:ascii="Times New Roman" w:eastAsia="Times New Roman" w:hAnsi="Times New Roman"/>
          <w:sz w:val="24"/>
          <w:szCs w:val="24"/>
          <w:lang w:eastAsia="hr-HR"/>
        </w:rPr>
      </w:pPr>
    </w:p>
    <w:p w14:paraId="19F66E16" w14:textId="77777777" w:rsidR="004F3A4A" w:rsidRDefault="004F3A4A" w:rsidP="004F3A4A">
      <w:pPr>
        <w:spacing w:after="0" w:line="240" w:lineRule="auto"/>
        <w:rPr>
          <w:rFonts w:ascii="Times New Roman" w:eastAsia="Times New Roman" w:hAnsi="Times New Roman"/>
          <w:sz w:val="24"/>
          <w:szCs w:val="24"/>
          <w:lang w:eastAsia="hr-HR"/>
        </w:rPr>
      </w:pPr>
    </w:p>
    <w:p w14:paraId="1DEA0402" w14:textId="77777777" w:rsidR="004F3A4A" w:rsidRDefault="004F3A4A" w:rsidP="004F3A4A">
      <w:pPr>
        <w:spacing w:after="0" w:line="240" w:lineRule="auto"/>
        <w:rPr>
          <w:rFonts w:ascii="Times New Roman" w:eastAsia="Times New Roman" w:hAnsi="Times New Roman"/>
          <w:sz w:val="24"/>
          <w:szCs w:val="20"/>
          <w:lang w:eastAsia="hr-HR"/>
        </w:rPr>
      </w:pPr>
    </w:p>
    <w:p w14:paraId="35A8752D" w14:textId="77777777" w:rsidR="004F3A4A" w:rsidRDefault="004F3A4A" w:rsidP="004F3A4A">
      <w:pPr>
        <w:rPr>
          <w:rFonts w:ascii="Times New Roman" w:eastAsia="Times New Roman" w:hAnsi="Times New Roman"/>
          <w:sz w:val="24"/>
          <w:szCs w:val="24"/>
          <w:lang w:eastAsia="hr-HR"/>
        </w:rPr>
      </w:pPr>
    </w:p>
    <w:p w14:paraId="1AA41EE2" w14:textId="77777777" w:rsidR="004F3A4A" w:rsidRDefault="004F3A4A" w:rsidP="004F3A4A">
      <w:pPr>
        <w:spacing w:after="0" w:line="240" w:lineRule="auto"/>
        <w:rPr>
          <w:rFonts w:ascii="Times New Roman" w:eastAsia="Times New Roman" w:hAnsi="Times New Roman"/>
          <w:sz w:val="24"/>
          <w:szCs w:val="24"/>
          <w:lang w:eastAsia="hr-HR"/>
        </w:rPr>
      </w:pPr>
    </w:p>
    <w:p w14:paraId="25418E48" w14:textId="77777777" w:rsidR="004F3A4A" w:rsidRDefault="004F3A4A" w:rsidP="004F3A4A">
      <w:pPr>
        <w:rPr>
          <w:rFonts w:ascii="Times New Roman" w:eastAsia="Times New Roman" w:hAnsi="Times New Roman"/>
          <w:sz w:val="24"/>
          <w:szCs w:val="24"/>
          <w:lang w:eastAsia="hr-HR"/>
        </w:rPr>
      </w:pPr>
    </w:p>
    <w:p w14:paraId="5EFC3340" w14:textId="77777777" w:rsidR="004F3A4A" w:rsidRDefault="004F3A4A" w:rsidP="004F3A4A">
      <w:pPr>
        <w:pStyle w:val="Bezproreda"/>
        <w:rPr>
          <w:rFonts w:ascii="Arial" w:eastAsia="Calibri" w:hAnsi="Arial" w:cs="Arial"/>
        </w:rPr>
      </w:pPr>
    </w:p>
    <w:p w14:paraId="1797A2A0" w14:textId="0C4708F4" w:rsidR="004F3A4A" w:rsidRDefault="004F3A4A" w:rsidP="004F3A4A">
      <w:pPr>
        <w:spacing w:after="0" w:line="240" w:lineRule="auto"/>
        <w:jc w:val="both"/>
        <w:rPr>
          <w:rFonts w:ascii="Times New Roman" w:eastAsia="Times New Roman" w:hAnsi="Times New Roman"/>
          <w:sz w:val="24"/>
          <w:szCs w:val="20"/>
          <w:lang w:eastAsia="hr-HR"/>
        </w:rPr>
      </w:pPr>
      <w:r>
        <w:rPr>
          <w:rFonts w:ascii="Arial" w:hAnsi="Arial" w:cs="Arial"/>
        </w:rPr>
        <w:br w:type="page"/>
      </w:r>
    </w:p>
    <w:p w14:paraId="1EFE52E8" w14:textId="77777777" w:rsidR="00E6479A" w:rsidRDefault="00E6479A" w:rsidP="007B5A50">
      <w:pPr>
        <w:pStyle w:val="Document1"/>
        <w:rPr>
          <w:b/>
          <w:sz w:val="28"/>
          <w:szCs w:val="28"/>
        </w:rPr>
      </w:pPr>
    </w:p>
    <w:p w14:paraId="4CEE8549" w14:textId="77777777" w:rsidR="00E6479A" w:rsidRDefault="00E6479A" w:rsidP="007B5A50">
      <w:pPr>
        <w:pStyle w:val="Document1"/>
        <w:rPr>
          <w:b/>
          <w:sz w:val="28"/>
          <w:szCs w:val="28"/>
        </w:rPr>
      </w:pPr>
    </w:p>
    <w:p w14:paraId="37A50DE7" w14:textId="77777777" w:rsidR="00E6479A" w:rsidRDefault="00E6479A" w:rsidP="007B5A50">
      <w:pPr>
        <w:pStyle w:val="Document1"/>
        <w:rPr>
          <w:b/>
          <w:sz w:val="28"/>
          <w:szCs w:val="28"/>
        </w:rPr>
      </w:pPr>
    </w:p>
    <w:p w14:paraId="42C9F09A" w14:textId="77777777" w:rsidR="00E6479A" w:rsidRDefault="00E6479A" w:rsidP="007B5A50">
      <w:pPr>
        <w:pStyle w:val="Document1"/>
        <w:rPr>
          <w:b/>
          <w:sz w:val="28"/>
          <w:szCs w:val="28"/>
        </w:rPr>
      </w:pPr>
    </w:p>
    <w:p w14:paraId="60F5D2C7" w14:textId="77777777" w:rsidR="00E6479A" w:rsidRDefault="00E6479A" w:rsidP="007B5A50">
      <w:pPr>
        <w:pStyle w:val="Document1"/>
        <w:rPr>
          <w:b/>
          <w:sz w:val="28"/>
          <w:szCs w:val="28"/>
        </w:rPr>
      </w:pPr>
    </w:p>
    <w:p w14:paraId="6461EC6E" w14:textId="58200F3F" w:rsidR="007B5A50" w:rsidRDefault="00E6479A" w:rsidP="007B5A50">
      <w:pPr>
        <w:pStyle w:val="Document1"/>
        <w:rPr>
          <w:b/>
          <w:sz w:val="28"/>
          <w:szCs w:val="28"/>
        </w:rPr>
      </w:pPr>
      <w:r>
        <w:rPr>
          <w:b/>
          <w:sz w:val="28"/>
          <w:szCs w:val="28"/>
        </w:rPr>
        <w:t>10</w:t>
      </w:r>
      <w:r w:rsidR="007B5A50" w:rsidRPr="00AD1882">
        <w:rPr>
          <w:b/>
          <w:sz w:val="28"/>
          <w:szCs w:val="28"/>
        </w:rPr>
        <w:t>.</w:t>
      </w:r>
      <w:r w:rsidR="007B5A50" w:rsidRPr="00AD1882">
        <w:rPr>
          <w:b/>
          <w:sz w:val="28"/>
          <w:szCs w:val="28"/>
        </w:rPr>
        <w:tab/>
        <w:t xml:space="preserve">e-ESPD </w:t>
      </w:r>
      <w:proofErr w:type="gramStart"/>
      <w:r w:rsidR="007B5A50" w:rsidRPr="00AD1882">
        <w:rPr>
          <w:b/>
          <w:sz w:val="28"/>
          <w:szCs w:val="28"/>
        </w:rPr>
        <w:t xml:space="preserve">OBRAZAC </w:t>
      </w:r>
      <w:r w:rsidR="007F5943">
        <w:rPr>
          <w:b/>
          <w:sz w:val="28"/>
          <w:szCs w:val="28"/>
        </w:rPr>
        <w:t xml:space="preserve"> </w:t>
      </w:r>
      <w:r w:rsidR="007B5A50" w:rsidRPr="00AD1882">
        <w:rPr>
          <w:b/>
          <w:sz w:val="28"/>
          <w:szCs w:val="28"/>
        </w:rPr>
        <w:t>(</w:t>
      </w:r>
      <w:proofErr w:type="spellStart"/>
      <w:proofErr w:type="gramEnd"/>
      <w:r w:rsidR="007B5A50" w:rsidRPr="00AD1882">
        <w:rPr>
          <w:b/>
          <w:sz w:val="28"/>
          <w:szCs w:val="28"/>
        </w:rPr>
        <w:t>zasebni</w:t>
      </w:r>
      <w:proofErr w:type="spellEnd"/>
      <w:r w:rsidR="007B5A50" w:rsidRPr="00AD1882">
        <w:rPr>
          <w:b/>
          <w:sz w:val="28"/>
          <w:szCs w:val="28"/>
        </w:rPr>
        <w:t xml:space="preserve"> </w:t>
      </w:r>
      <w:proofErr w:type="spellStart"/>
      <w:r w:rsidR="007B5A50" w:rsidRPr="00AD1882">
        <w:rPr>
          <w:b/>
          <w:sz w:val="28"/>
          <w:szCs w:val="28"/>
        </w:rPr>
        <w:t>dokument</w:t>
      </w:r>
      <w:proofErr w:type="spellEnd"/>
      <w:r w:rsidR="007B5A50" w:rsidRPr="00AD1882">
        <w:rPr>
          <w:b/>
          <w:sz w:val="28"/>
          <w:szCs w:val="28"/>
        </w:rPr>
        <w:t>)</w:t>
      </w:r>
      <w:r w:rsidR="007B5A50">
        <w:rPr>
          <w:b/>
          <w:sz w:val="28"/>
          <w:szCs w:val="28"/>
        </w:rPr>
        <w:t xml:space="preserve">  </w:t>
      </w:r>
    </w:p>
    <w:p w14:paraId="1BB83492" w14:textId="77777777" w:rsidR="007B5A50" w:rsidRDefault="007B5A50" w:rsidP="007B5A50">
      <w:pPr>
        <w:pStyle w:val="Document1"/>
        <w:rPr>
          <w:b/>
          <w:sz w:val="28"/>
          <w:szCs w:val="28"/>
        </w:rPr>
      </w:pPr>
    </w:p>
    <w:p w14:paraId="04C57B24" w14:textId="77777777" w:rsidR="007B5A50" w:rsidRDefault="007B5A50" w:rsidP="007B5A50">
      <w:pPr>
        <w:pStyle w:val="Document1"/>
        <w:rPr>
          <w:b/>
          <w:sz w:val="28"/>
          <w:szCs w:val="28"/>
        </w:rPr>
      </w:pPr>
    </w:p>
    <w:p w14:paraId="20637CCE" w14:textId="66F9175C" w:rsidR="007B5A50" w:rsidRDefault="007B5A50" w:rsidP="007B5A50">
      <w:pPr>
        <w:pStyle w:val="Document1"/>
        <w:rPr>
          <w:b/>
          <w:sz w:val="28"/>
          <w:szCs w:val="28"/>
        </w:rPr>
      </w:pPr>
    </w:p>
    <w:p w14:paraId="4320D95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E3E49B3"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9E3E3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FC62DF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0DEDA2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063566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DF626D2"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AFB6F11" w14:textId="77777777" w:rsidR="00540069" w:rsidRDefault="00540069" w:rsidP="00540069">
      <w:pPr>
        <w:pStyle w:val="Document1"/>
        <w:rPr>
          <w:b/>
          <w:sz w:val="28"/>
          <w:szCs w:val="28"/>
        </w:rPr>
      </w:pPr>
    </w:p>
    <w:p w14:paraId="6AFF50B8" w14:textId="5FC8A212" w:rsidR="000845A0" w:rsidRDefault="000845A0" w:rsidP="00540069">
      <w:pPr>
        <w:pStyle w:val="Document1"/>
        <w:rPr>
          <w:b/>
          <w:sz w:val="28"/>
          <w:szCs w:val="28"/>
        </w:rPr>
      </w:pPr>
    </w:p>
    <w:p w14:paraId="2EFE76DD" w14:textId="45B576A9" w:rsidR="000845A0" w:rsidRDefault="000845A0" w:rsidP="00540069">
      <w:pPr>
        <w:pStyle w:val="Document1"/>
        <w:rPr>
          <w:b/>
          <w:sz w:val="28"/>
          <w:szCs w:val="28"/>
        </w:rPr>
      </w:pPr>
    </w:p>
    <w:p w14:paraId="5D95FBF2" w14:textId="5DEF68DA" w:rsidR="00876EA5" w:rsidRDefault="00876EA5" w:rsidP="00540069">
      <w:pPr>
        <w:pStyle w:val="Document1"/>
        <w:rPr>
          <w:b/>
          <w:sz w:val="28"/>
          <w:szCs w:val="28"/>
        </w:rPr>
      </w:pPr>
    </w:p>
    <w:p w14:paraId="4496494A" w14:textId="54866A68" w:rsidR="00876EA5" w:rsidRDefault="00876EA5" w:rsidP="00540069">
      <w:pPr>
        <w:pStyle w:val="Document1"/>
        <w:rPr>
          <w:b/>
          <w:sz w:val="28"/>
          <w:szCs w:val="28"/>
        </w:rPr>
      </w:pPr>
    </w:p>
    <w:p w14:paraId="43ACFF68" w14:textId="5ECF1AA3" w:rsidR="00876EA5" w:rsidRDefault="00876EA5" w:rsidP="00540069">
      <w:pPr>
        <w:pStyle w:val="Document1"/>
        <w:rPr>
          <w:b/>
          <w:sz w:val="28"/>
          <w:szCs w:val="28"/>
        </w:rPr>
      </w:pPr>
    </w:p>
    <w:p w14:paraId="4A3DC198" w14:textId="3E38D104" w:rsidR="00876EA5" w:rsidRDefault="00876EA5" w:rsidP="00540069">
      <w:pPr>
        <w:pStyle w:val="Document1"/>
        <w:rPr>
          <w:b/>
          <w:sz w:val="28"/>
          <w:szCs w:val="28"/>
        </w:rPr>
      </w:pPr>
    </w:p>
    <w:p w14:paraId="41166E7B" w14:textId="149949EA" w:rsidR="00876EA5" w:rsidRDefault="00876EA5" w:rsidP="00540069">
      <w:pPr>
        <w:pStyle w:val="Document1"/>
        <w:rPr>
          <w:b/>
          <w:sz w:val="28"/>
          <w:szCs w:val="28"/>
        </w:rPr>
      </w:pPr>
    </w:p>
    <w:p w14:paraId="6B10A53B" w14:textId="789FADCF" w:rsidR="00FE70FF" w:rsidRDefault="00FE70FF" w:rsidP="00540069">
      <w:pPr>
        <w:pStyle w:val="Document1"/>
        <w:rPr>
          <w:b/>
          <w:sz w:val="28"/>
          <w:szCs w:val="28"/>
        </w:rPr>
      </w:pPr>
    </w:p>
    <w:p w14:paraId="20DBD543" w14:textId="2C9136F2" w:rsidR="00FE70FF" w:rsidRDefault="00FE70FF" w:rsidP="00540069">
      <w:pPr>
        <w:pStyle w:val="Document1"/>
        <w:rPr>
          <w:b/>
          <w:sz w:val="28"/>
          <w:szCs w:val="28"/>
        </w:rPr>
      </w:pPr>
    </w:p>
    <w:p w14:paraId="3519812E" w14:textId="2E7D8872" w:rsidR="00FE70FF" w:rsidRDefault="00FE70FF" w:rsidP="00540069">
      <w:pPr>
        <w:pStyle w:val="Document1"/>
        <w:rPr>
          <w:b/>
          <w:sz w:val="28"/>
          <w:szCs w:val="28"/>
        </w:rPr>
      </w:pPr>
    </w:p>
    <w:p w14:paraId="20E842E0" w14:textId="77777777" w:rsidR="00FE70FF" w:rsidRDefault="00FE70FF" w:rsidP="00540069">
      <w:pPr>
        <w:pStyle w:val="Document1"/>
        <w:rPr>
          <w:b/>
          <w:sz w:val="28"/>
          <w:szCs w:val="28"/>
        </w:rPr>
      </w:pPr>
    </w:p>
    <w:p w14:paraId="055F8F01" w14:textId="77777777" w:rsidR="000845A0" w:rsidRDefault="000845A0" w:rsidP="00540069">
      <w:pPr>
        <w:pStyle w:val="Document1"/>
        <w:rPr>
          <w:b/>
          <w:sz w:val="28"/>
          <w:szCs w:val="28"/>
        </w:rPr>
      </w:pPr>
    </w:p>
    <w:p w14:paraId="10EEDC7B" w14:textId="77777777" w:rsidR="000845A0" w:rsidRDefault="000845A0" w:rsidP="00540069">
      <w:pPr>
        <w:pStyle w:val="Document1"/>
        <w:rPr>
          <w:b/>
          <w:sz w:val="28"/>
          <w:szCs w:val="28"/>
        </w:rPr>
      </w:pPr>
    </w:p>
    <w:p w14:paraId="20641963" w14:textId="1E3452BA" w:rsidR="00121BC5" w:rsidRDefault="00121BC5" w:rsidP="00540069">
      <w:pPr>
        <w:pStyle w:val="Document1"/>
        <w:rPr>
          <w:b/>
          <w:sz w:val="28"/>
          <w:szCs w:val="28"/>
        </w:rPr>
      </w:pPr>
    </w:p>
    <w:p w14:paraId="0B638E78" w14:textId="77777777" w:rsidR="00121BC5" w:rsidRDefault="00121BC5" w:rsidP="00540069">
      <w:pPr>
        <w:pStyle w:val="Document1"/>
        <w:rPr>
          <w:b/>
          <w:sz w:val="28"/>
          <w:szCs w:val="28"/>
        </w:rPr>
      </w:pPr>
    </w:p>
    <w:p w14:paraId="67ADE402" w14:textId="77777777" w:rsidR="00121BC5" w:rsidRDefault="00121BC5" w:rsidP="00540069">
      <w:pPr>
        <w:pStyle w:val="Document1"/>
        <w:rPr>
          <w:b/>
          <w:sz w:val="28"/>
          <w:szCs w:val="28"/>
        </w:rPr>
      </w:pPr>
    </w:p>
    <w:p w14:paraId="4B714FEB" w14:textId="77777777" w:rsidR="00121BC5" w:rsidRDefault="00121BC5" w:rsidP="00540069">
      <w:pPr>
        <w:pStyle w:val="Document1"/>
        <w:rPr>
          <w:b/>
          <w:sz w:val="28"/>
          <w:szCs w:val="28"/>
        </w:rPr>
      </w:pPr>
    </w:p>
    <w:p w14:paraId="74CAE139" w14:textId="77777777" w:rsidR="00121BC5" w:rsidRDefault="00121BC5" w:rsidP="00540069">
      <w:pPr>
        <w:pStyle w:val="Document1"/>
        <w:rPr>
          <w:b/>
          <w:sz w:val="28"/>
          <w:szCs w:val="28"/>
        </w:rPr>
      </w:pPr>
    </w:p>
    <w:p w14:paraId="7D0C3CCD" w14:textId="77777777" w:rsidR="00121BC5" w:rsidRDefault="00121BC5" w:rsidP="00540069">
      <w:pPr>
        <w:pStyle w:val="Document1"/>
        <w:rPr>
          <w:b/>
          <w:sz w:val="28"/>
          <w:szCs w:val="28"/>
        </w:rPr>
      </w:pPr>
    </w:p>
    <w:p w14:paraId="72AFCD9F" w14:textId="77777777" w:rsidR="00121BC5" w:rsidRDefault="00121BC5" w:rsidP="00540069">
      <w:pPr>
        <w:pStyle w:val="Document1"/>
        <w:rPr>
          <w:b/>
          <w:sz w:val="28"/>
          <w:szCs w:val="28"/>
        </w:rPr>
      </w:pPr>
    </w:p>
    <w:p w14:paraId="393406D2" w14:textId="77777777" w:rsidR="00121BC5" w:rsidRDefault="00121BC5" w:rsidP="00540069">
      <w:pPr>
        <w:pStyle w:val="Document1"/>
        <w:rPr>
          <w:b/>
          <w:sz w:val="28"/>
          <w:szCs w:val="28"/>
        </w:rPr>
      </w:pPr>
    </w:p>
    <w:p w14:paraId="6CEF68C9" w14:textId="0DD7469B" w:rsidR="00B614A8" w:rsidRDefault="00B614A8" w:rsidP="00D81984">
      <w:pPr>
        <w:rPr>
          <w:lang w:val="x-none" w:eastAsia="x-none"/>
        </w:rPr>
      </w:pPr>
    </w:p>
    <w:p w14:paraId="16BC5438" w14:textId="51F7ACC1" w:rsidR="007B7F3C" w:rsidRDefault="007B7F3C" w:rsidP="00D81984">
      <w:pPr>
        <w:rPr>
          <w:lang w:val="x-none" w:eastAsia="x-none"/>
        </w:rPr>
      </w:pPr>
    </w:p>
    <w:p w14:paraId="25AB3BBC" w14:textId="351F6A0C" w:rsidR="007B7F3C" w:rsidRDefault="007B7F3C" w:rsidP="00D81984">
      <w:pPr>
        <w:rPr>
          <w:lang w:val="x-none" w:eastAsia="x-none"/>
        </w:rPr>
      </w:pPr>
    </w:p>
    <w:p w14:paraId="11342488" w14:textId="186A248A" w:rsidR="007B7F3C" w:rsidRDefault="007B7F3C" w:rsidP="00D81984">
      <w:pPr>
        <w:rPr>
          <w:lang w:val="x-none" w:eastAsia="x-none"/>
        </w:rPr>
      </w:pPr>
    </w:p>
    <w:p w14:paraId="3B087F46" w14:textId="500782A9" w:rsidR="007B7F3C" w:rsidRDefault="007B7F3C" w:rsidP="00D81984">
      <w:pPr>
        <w:rPr>
          <w:lang w:val="x-none" w:eastAsia="x-none"/>
        </w:rPr>
      </w:pPr>
    </w:p>
    <w:p w14:paraId="11D17172" w14:textId="18D56564" w:rsidR="006D6BC8" w:rsidRDefault="006D6BC8" w:rsidP="006D6BC8">
      <w:pPr>
        <w:pStyle w:val="Document1"/>
        <w:rPr>
          <w:b/>
          <w:bCs/>
          <w:sz w:val="24"/>
          <w:szCs w:val="24"/>
        </w:rPr>
      </w:pPr>
      <w:r>
        <w:rPr>
          <w:b/>
          <w:bCs/>
          <w:sz w:val="24"/>
          <w:szCs w:val="24"/>
        </w:rPr>
        <w:lastRenderedPageBreak/>
        <w:t>1</w:t>
      </w:r>
      <w:r w:rsidR="00BF66AD">
        <w:rPr>
          <w:b/>
          <w:bCs/>
          <w:sz w:val="24"/>
          <w:szCs w:val="24"/>
        </w:rPr>
        <w:t>1</w:t>
      </w:r>
      <w:r w:rsidRPr="006D7AC6">
        <w:rPr>
          <w:b/>
          <w:bCs/>
          <w:sz w:val="24"/>
          <w:szCs w:val="24"/>
        </w:rPr>
        <w:t xml:space="preserve">.  </w:t>
      </w:r>
      <w:r>
        <w:rPr>
          <w:b/>
          <w:bCs/>
          <w:sz w:val="24"/>
          <w:szCs w:val="24"/>
        </w:rPr>
        <w:t xml:space="preserve">   </w:t>
      </w:r>
      <w:r w:rsidRPr="006D7AC6">
        <w:rPr>
          <w:b/>
          <w:bCs/>
          <w:sz w:val="24"/>
          <w:szCs w:val="24"/>
        </w:rPr>
        <w:t xml:space="preserve">OBRAZAC – </w:t>
      </w:r>
      <w:proofErr w:type="gramStart"/>
      <w:r w:rsidRPr="006D7AC6">
        <w:rPr>
          <w:b/>
          <w:bCs/>
          <w:sz w:val="24"/>
          <w:szCs w:val="24"/>
        </w:rPr>
        <w:t xml:space="preserve">ROK </w:t>
      </w:r>
      <w:r w:rsidR="009162D5">
        <w:rPr>
          <w:b/>
          <w:bCs/>
          <w:sz w:val="24"/>
          <w:szCs w:val="24"/>
        </w:rPr>
        <w:t xml:space="preserve"> </w:t>
      </w:r>
      <w:r w:rsidRPr="006D7AC6">
        <w:rPr>
          <w:b/>
          <w:bCs/>
          <w:sz w:val="24"/>
          <w:szCs w:val="24"/>
        </w:rPr>
        <w:t>ISPORUKE</w:t>
      </w:r>
      <w:proofErr w:type="gramEnd"/>
      <w:r w:rsidRPr="006D7AC6">
        <w:rPr>
          <w:b/>
          <w:bCs/>
          <w:sz w:val="24"/>
          <w:szCs w:val="24"/>
        </w:rPr>
        <w:t xml:space="preserve"> </w:t>
      </w:r>
      <w:r w:rsidR="009162D5">
        <w:rPr>
          <w:b/>
          <w:bCs/>
          <w:sz w:val="24"/>
          <w:szCs w:val="24"/>
        </w:rPr>
        <w:t xml:space="preserve"> </w:t>
      </w:r>
      <w:r w:rsidR="000C1382">
        <w:rPr>
          <w:b/>
          <w:bCs/>
          <w:sz w:val="24"/>
          <w:szCs w:val="24"/>
        </w:rPr>
        <w:t xml:space="preserve"> </w:t>
      </w:r>
    </w:p>
    <w:p w14:paraId="52B2988B" w14:textId="77777777" w:rsidR="002B725D" w:rsidRPr="006D6BC8" w:rsidRDefault="002B725D" w:rsidP="006D6BC8">
      <w:pPr>
        <w:pStyle w:val="Document1"/>
        <w:rPr>
          <w:b/>
          <w:sz w:val="28"/>
          <w:szCs w:val="28"/>
        </w:rPr>
      </w:pPr>
    </w:p>
    <w:p w14:paraId="2AF9ED1F" w14:textId="77777777" w:rsidR="006D6BC8" w:rsidRDefault="006D6BC8" w:rsidP="006D6BC8">
      <w:pPr>
        <w:spacing w:after="0" w:line="240" w:lineRule="auto"/>
        <w:ind w:left="720" w:hanging="720"/>
        <w:rPr>
          <w:rFonts w:ascii="Times New Roman" w:hAnsi="Times New Roman"/>
          <w:b/>
          <w:bCs/>
          <w:sz w:val="24"/>
          <w:szCs w:val="24"/>
        </w:rPr>
      </w:pPr>
    </w:p>
    <w:p w14:paraId="3696DB65" w14:textId="553D62B7" w:rsidR="006D6BC8" w:rsidRPr="00E04D81" w:rsidRDefault="006D6BC8" w:rsidP="00E04D81">
      <w:pPr>
        <w:spacing w:after="0" w:line="240" w:lineRule="auto"/>
        <w:rPr>
          <w:rFonts w:ascii="Times New Roman" w:hAnsi="Times New Roman"/>
          <w:b/>
          <w:bCs/>
          <w:sz w:val="24"/>
          <w:szCs w:val="24"/>
        </w:rPr>
      </w:pPr>
    </w:p>
    <w:p w14:paraId="546B7B45" w14:textId="77777777" w:rsidR="006D6BC8" w:rsidRPr="00567F64" w:rsidRDefault="006D6BC8" w:rsidP="006D6BC8">
      <w:pPr>
        <w:spacing w:after="0" w:line="240" w:lineRule="auto"/>
        <w:ind w:left="720" w:hanging="720"/>
        <w:rPr>
          <w:rFonts w:ascii="Times New Roman" w:hAnsi="Times New Roman"/>
          <w:b/>
          <w:bCs/>
          <w:sz w:val="24"/>
          <w:szCs w:val="24"/>
        </w:rPr>
      </w:pPr>
    </w:p>
    <w:p w14:paraId="3A64EE24" w14:textId="77777777" w:rsidR="006D6BC8" w:rsidRPr="00BC4376" w:rsidRDefault="006D6BC8" w:rsidP="006D6BC8">
      <w:pPr>
        <w:widowControl w:val="0"/>
        <w:autoSpaceDE w:val="0"/>
        <w:autoSpaceDN w:val="0"/>
        <w:adjustRightInd w:val="0"/>
        <w:jc w:val="center"/>
        <w:rPr>
          <w:b/>
          <w:sz w:val="24"/>
          <w:szCs w:val="24"/>
          <w:lang w:bidi="hr-HR"/>
        </w:rPr>
      </w:pPr>
      <w:r w:rsidRPr="00BC4376">
        <w:rPr>
          <w:b/>
          <w:sz w:val="24"/>
          <w:szCs w:val="24"/>
          <w:lang w:bidi="hr-HR"/>
        </w:rPr>
        <w:t>IZJAVA/POTVRDA/OČITOVANJE</w:t>
      </w:r>
    </w:p>
    <w:p w14:paraId="4D10C061" w14:textId="77777777" w:rsidR="006D6BC8" w:rsidRPr="00845FEB" w:rsidRDefault="006D6BC8" w:rsidP="006D6BC8">
      <w:pPr>
        <w:widowControl w:val="0"/>
        <w:autoSpaceDE w:val="0"/>
        <w:autoSpaceDN w:val="0"/>
        <w:adjustRightInd w:val="0"/>
        <w:jc w:val="both"/>
        <w:rPr>
          <w:lang w:bidi="hr-HR"/>
        </w:rPr>
      </w:pPr>
    </w:p>
    <w:p w14:paraId="16B13942"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Ja, _____________________________</w:t>
      </w:r>
      <w:r>
        <w:rPr>
          <w:color w:val="000000"/>
          <w:lang w:bidi="hr-HR"/>
        </w:rPr>
        <w:t xml:space="preserve">________, </w:t>
      </w:r>
      <w:r w:rsidRPr="00845FEB">
        <w:rPr>
          <w:color w:val="000000"/>
          <w:lang w:bidi="hr-HR"/>
        </w:rPr>
        <w:t>iz</w:t>
      </w:r>
      <w:r>
        <w:rPr>
          <w:color w:val="000000"/>
          <w:lang w:bidi="hr-HR"/>
        </w:rPr>
        <w:t xml:space="preserve"> </w:t>
      </w:r>
      <w:r w:rsidRPr="00845FEB">
        <w:rPr>
          <w:color w:val="000000"/>
          <w:lang w:bidi="hr-HR"/>
        </w:rPr>
        <w:t xml:space="preserve">____________________________________, </w:t>
      </w:r>
    </w:p>
    <w:p w14:paraId="27EE61A9" w14:textId="77777777" w:rsidR="006D6BC8" w:rsidRPr="00567F64" w:rsidRDefault="006D6BC8" w:rsidP="006D6BC8">
      <w:pPr>
        <w:widowControl w:val="0"/>
        <w:autoSpaceDE w:val="0"/>
        <w:autoSpaceDN w:val="0"/>
        <w:adjustRightInd w:val="0"/>
        <w:ind w:left="1418"/>
        <w:rPr>
          <w:i/>
          <w:color w:val="000000"/>
          <w:sz w:val="18"/>
          <w:szCs w:val="18"/>
          <w:lang w:bidi="hr-HR"/>
        </w:rPr>
      </w:pPr>
      <w:r w:rsidRPr="00845FEB">
        <w:rPr>
          <w:i/>
          <w:color w:val="000000"/>
          <w:sz w:val="18"/>
          <w:szCs w:val="18"/>
          <w:lang w:bidi="hr-HR"/>
        </w:rPr>
        <w:t>(ime i prezime)</w:t>
      </w:r>
      <w:r w:rsidRPr="00845FEB">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sidRPr="00845FEB">
        <w:rPr>
          <w:i/>
          <w:color w:val="000000"/>
          <w:sz w:val="18"/>
          <w:szCs w:val="18"/>
          <w:lang w:bidi="hr-HR"/>
        </w:rPr>
        <w:t>(mjesto)</w:t>
      </w:r>
    </w:p>
    <w:p w14:paraId="7F254B36"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 xml:space="preserve">kao osoba ovlaštena za zastupanje gospodarskog subjekta (ponuditelja): </w:t>
      </w:r>
    </w:p>
    <w:p w14:paraId="54C34702"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__________________________________________________________________________</w:t>
      </w:r>
      <w:r>
        <w:rPr>
          <w:color w:val="000000"/>
          <w:lang w:bidi="hr-HR"/>
        </w:rPr>
        <w:t>___</w:t>
      </w:r>
      <w:r w:rsidRPr="00845FEB">
        <w:rPr>
          <w:color w:val="000000"/>
          <w:lang w:bidi="hr-HR"/>
        </w:rPr>
        <w:t xml:space="preserve">_ </w:t>
      </w:r>
    </w:p>
    <w:p w14:paraId="6288033F" w14:textId="77777777" w:rsidR="006D6BC8" w:rsidRPr="00567F64" w:rsidRDefault="006D6BC8" w:rsidP="006D6BC8">
      <w:pPr>
        <w:widowControl w:val="0"/>
        <w:autoSpaceDE w:val="0"/>
        <w:autoSpaceDN w:val="0"/>
        <w:adjustRightInd w:val="0"/>
        <w:ind w:left="2127" w:firstLine="709"/>
        <w:rPr>
          <w:i/>
          <w:color w:val="000000"/>
          <w:sz w:val="18"/>
          <w:szCs w:val="18"/>
          <w:lang w:bidi="hr-HR"/>
        </w:rPr>
      </w:pPr>
      <w:r w:rsidRPr="00845FEB">
        <w:rPr>
          <w:i/>
          <w:color w:val="000000"/>
          <w:sz w:val="18"/>
          <w:szCs w:val="18"/>
          <w:lang w:bidi="hr-HR"/>
        </w:rPr>
        <w:t>(naziv i s</w:t>
      </w:r>
      <w:r>
        <w:rPr>
          <w:i/>
          <w:color w:val="000000"/>
          <w:sz w:val="18"/>
          <w:szCs w:val="18"/>
          <w:lang w:bidi="hr-HR"/>
        </w:rPr>
        <w:t>jedište gospodarskog subjekta)</w:t>
      </w:r>
    </w:p>
    <w:p w14:paraId="16F17AD4" w14:textId="77777777" w:rsidR="006D6BC8" w:rsidRDefault="006D6BC8" w:rsidP="006D6BC8">
      <w:pPr>
        <w:widowControl w:val="0"/>
        <w:autoSpaceDE w:val="0"/>
        <w:autoSpaceDN w:val="0"/>
        <w:adjustRightInd w:val="0"/>
        <w:rPr>
          <w:color w:val="000000"/>
          <w:lang w:bidi="hr-HR"/>
        </w:rPr>
      </w:pPr>
      <w:r w:rsidRPr="00845FEB">
        <w:rPr>
          <w:color w:val="000000"/>
          <w:lang w:bidi="hr-HR"/>
        </w:rPr>
        <w:t xml:space="preserve">OIB: ___________________, izjavljujem da se obvezujem, u ime pravne osobu koju zastupam, u </w:t>
      </w:r>
    </w:p>
    <w:p w14:paraId="4901E2EB" w14:textId="77777777" w:rsidR="006D6BC8" w:rsidRDefault="006D6BC8" w:rsidP="006D6BC8">
      <w:pPr>
        <w:widowControl w:val="0"/>
        <w:autoSpaceDE w:val="0"/>
        <w:autoSpaceDN w:val="0"/>
        <w:adjustRightInd w:val="0"/>
        <w:rPr>
          <w:color w:val="000000"/>
          <w:lang w:bidi="hr-HR"/>
        </w:rPr>
      </w:pPr>
    </w:p>
    <w:p w14:paraId="60B1B3FC" w14:textId="77777777" w:rsidR="003C4328" w:rsidRDefault="006D6BC8" w:rsidP="006D6BC8">
      <w:pPr>
        <w:widowControl w:val="0"/>
        <w:autoSpaceDE w:val="0"/>
        <w:autoSpaceDN w:val="0"/>
        <w:adjustRightInd w:val="0"/>
        <w:spacing w:before="120" w:after="120" w:line="276" w:lineRule="auto"/>
        <w:jc w:val="both"/>
        <w:rPr>
          <w:color w:val="000000"/>
          <w:lang w:bidi="hr-HR"/>
        </w:rPr>
      </w:pPr>
      <w:r w:rsidRPr="00845FEB">
        <w:rPr>
          <w:color w:val="000000"/>
          <w:lang w:bidi="hr-HR"/>
        </w:rPr>
        <w:t xml:space="preserve">skladu s odredbama točke </w:t>
      </w:r>
      <w:r>
        <w:rPr>
          <w:color w:val="000000"/>
          <w:lang w:bidi="hr-HR"/>
        </w:rPr>
        <w:t>6.9</w:t>
      </w:r>
      <w:r w:rsidRPr="00845FEB">
        <w:rPr>
          <w:color w:val="000000"/>
          <w:lang w:bidi="hr-HR"/>
        </w:rPr>
        <w:t>. Kriterij za odabir ponude</w:t>
      </w:r>
      <w:r>
        <w:rPr>
          <w:color w:val="000000"/>
          <w:lang w:bidi="hr-HR"/>
        </w:rPr>
        <w:t xml:space="preserve"> (podnaslov 2.) </w:t>
      </w:r>
      <w:r w:rsidRPr="00845FEB">
        <w:rPr>
          <w:color w:val="000000"/>
          <w:lang w:bidi="hr-HR"/>
        </w:rPr>
        <w:t xml:space="preserve"> iz ove Dokumentacije o nabavi</w:t>
      </w:r>
      <w:r w:rsidR="005B1F3F">
        <w:rPr>
          <w:color w:val="000000"/>
          <w:lang w:bidi="hr-HR"/>
        </w:rPr>
        <w:t>,</w:t>
      </w:r>
      <w:r w:rsidRPr="00845FEB">
        <w:rPr>
          <w:color w:val="000000"/>
          <w:lang w:bidi="hr-HR"/>
        </w:rPr>
        <w:t xml:space="preserve"> </w:t>
      </w:r>
    </w:p>
    <w:p w14:paraId="686B2B48" w14:textId="2B8A23D8" w:rsidR="006D6BC8" w:rsidRDefault="00E6479A" w:rsidP="006D6BC8">
      <w:pPr>
        <w:widowControl w:val="0"/>
        <w:autoSpaceDE w:val="0"/>
        <w:autoSpaceDN w:val="0"/>
        <w:adjustRightInd w:val="0"/>
        <w:spacing w:before="120" w:after="120" w:line="276" w:lineRule="auto"/>
        <w:jc w:val="both"/>
        <w:rPr>
          <w:color w:val="000000"/>
          <w:lang w:bidi="hr-HR"/>
        </w:rPr>
      </w:pPr>
      <w:r>
        <w:rPr>
          <w:color w:val="000000"/>
          <w:lang w:bidi="hr-HR"/>
        </w:rPr>
        <w:t xml:space="preserve"> </w:t>
      </w:r>
      <w:r w:rsidR="006D6BC8" w:rsidRPr="00845FEB">
        <w:rPr>
          <w:color w:val="000000"/>
          <w:lang w:bidi="hr-HR"/>
        </w:rPr>
        <w:t>robe</w:t>
      </w:r>
      <w:r w:rsidR="006D6BC8">
        <w:rPr>
          <w:color w:val="000000"/>
          <w:lang w:bidi="hr-HR"/>
        </w:rPr>
        <w:t>,</w:t>
      </w:r>
      <w:r w:rsidR="006D6BC8" w:rsidRPr="00845FEB">
        <w:rPr>
          <w:color w:val="000000"/>
          <w:lang w:bidi="hr-HR"/>
        </w:rPr>
        <w:t xml:space="preserve"> koje su predmet ovog </w:t>
      </w:r>
      <w:r w:rsidR="006D6BC8">
        <w:rPr>
          <w:color w:val="000000"/>
          <w:lang w:bidi="hr-HR"/>
        </w:rPr>
        <w:t xml:space="preserve"> postupka javne nabave</w:t>
      </w:r>
      <w:r w:rsidR="006D6BC8" w:rsidRPr="00845FEB">
        <w:rPr>
          <w:color w:val="000000"/>
          <w:lang w:bidi="hr-HR"/>
        </w:rPr>
        <w:t xml:space="preserve"> isporučiti u roku od </w:t>
      </w:r>
      <w:r w:rsidR="006D6BC8" w:rsidRPr="008B0839">
        <w:rPr>
          <w:i/>
          <w:color w:val="000000"/>
          <w:u w:val="single"/>
          <w:lang w:bidi="hr-HR"/>
        </w:rPr>
        <w:t>___</w:t>
      </w:r>
      <w:r w:rsidR="006D6BC8" w:rsidRPr="00845FEB">
        <w:rPr>
          <w:i/>
          <w:color w:val="000000"/>
          <w:u w:val="single"/>
          <w:lang w:bidi="hr-HR"/>
        </w:rPr>
        <w:t>_</w:t>
      </w:r>
      <w:r w:rsidR="006D6BC8">
        <w:rPr>
          <w:i/>
          <w:color w:val="000000"/>
          <w:u w:val="single"/>
          <w:lang w:bidi="hr-HR"/>
        </w:rPr>
        <w:t>_______</w:t>
      </w:r>
      <w:r w:rsidR="006D6BC8" w:rsidRPr="00845FEB">
        <w:rPr>
          <w:color w:val="000000"/>
          <w:lang w:bidi="hr-HR"/>
        </w:rPr>
        <w:t xml:space="preserve"> </w:t>
      </w:r>
      <w:r w:rsidR="006D6BC8">
        <w:rPr>
          <w:color w:val="000000"/>
          <w:lang w:bidi="hr-HR"/>
        </w:rPr>
        <w:t>dana</w:t>
      </w:r>
      <w:r w:rsidR="006D6BC8" w:rsidRPr="00845FEB">
        <w:rPr>
          <w:color w:val="000000"/>
          <w:lang w:bidi="hr-HR"/>
        </w:rPr>
        <w:t>.</w:t>
      </w:r>
      <w:r w:rsidR="006D6BC8">
        <w:rPr>
          <w:color w:val="000000"/>
          <w:lang w:bidi="hr-HR"/>
        </w:rPr>
        <w:br/>
      </w:r>
    </w:p>
    <w:p w14:paraId="2AD02A4A" w14:textId="77777777" w:rsidR="00E6479A" w:rsidRPr="00845FEB" w:rsidRDefault="00E6479A" w:rsidP="006D6BC8">
      <w:pPr>
        <w:widowControl w:val="0"/>
        <w:autoSpaceDE w:val="0"/>
        <w:autoSpaceDN w:val="0"/>
        <w:adjustRightInd w:val="0"/>
        <w:spacing w:before="120" w:after="120" w:line="276" w:lineRule="auto"/>
        <w:jc w:val="both"/>
        <w:rPr>
          <w:color w:val="000000"/>
          <w:lang w:bidi="hr-HR"/>
        </w:rPr>
      </w:pPr>
    </w:p>
    <w:p w14:paraId="72686828" w14:textId="77777777" w:rsidR="006D6BC8" w:rsidRPr="00845FEB" w:rsidRDefault="006D6BC8" w:rsidP="006D6BC8">
      <w:pPr>
        <w:widowControl w:val="0"/>
        <w:autoSpaceDE w:val="0"/>
        <w:autoSpaceDN w:val="0"/>
        <w:adjustRightInd w:val="0"/>
        <w:ind w:left="709"/>
        <w:rPr>
          <w:color w:val="000000"/>
          <w:lang w:bidi="hr-HR"/>
        </w:rPr>
      </w:pPr>
      <w:r w:rsidRPr="00845FEB">
        <w:rPr>
          <w:color w:val="000000"/>
          <w:lang w:bidi="hr-HR"/>
        </w:rPr>
        <w:t xml:space="preserve">M.P. </w:t>
      </w:r>
    </w:p>
    <w:p w14:paraId="2A70C22A" w14:textId="77777777" w:rsidR="006D6BC8" w:rsidRPr="00845FEB" w:rsidRDefault="006D6BC8" w:rsidP="006D6BC8">
      <w:pPr>
        <w:widowControl w:val="0"/>
        <w:autoSpaceDE w:val="0"/>
        <w:autoSpaceDN w:val="0"/>
        <w:adjustRightInd w:val="0"/>
        <w:ind w:left="3545" w:firstLine="709"/>
        <w:rPr>
          <w:color w:val="000000"/>
          <w:lang w:bidi="hr-HR"/>
        </w:rPr>
      </w:pPr>
      <w:r w:rsidRPr="00845FEB">
        <w:rPr>
          <w:color w:val="000000"/>
          <w:lang w:bidi="hr-HR"/>
        </w:rPr>
        <w:t xml:space="preserve">Za gospodarski subjekt: </w:t>
      </w:r>
    </w:p>
    <w:p w14:paraId="42D59402" w14:textId="77777777" w:rsidR="006D6BC8" w:rsidRPr="00845FEB" w:rsidRDefault="006D6BC8" w:rsidP="006D6BC8">
      <w:pPr>
        <w:widowControl w:val="0"/>
        <w:autoSpaceDE w:val="0"/>
        <w:autoSpaceDN w:val="0"/>
        <w:adjustRightInd w:val="0"/>
        <w:ind w:left="4254"/>
        <w:rPr>
          <w:color w:val="000000"/>
          <w:lang w:bidi="hr-HR"/>
        </w:rPr>
      </w:pPr>
      <w:r w:rsidRPr="00845FEB">
        <w:rPr>
          <w:color w:val="000000"/>
          <w:lang w:bidi="hr-HR"/>
        </w:rPr>
        <w:t xml:space="preserve">________________________________________ </w:t>
      </w:r>
    </w:p>
    <w:p w14:paraId="169BE6E6" w14:textId="77777777" w:rsidR="006D6BC8" w:rsidRDefault="006D6BC8" w:rsidP="006D6BC8">
      <w:pPr>
        <w:widowControl w:val="0"/>
        <w:autoSpaceDE w:val="0"/>
        <w:autoSpaceDN w:val="0"/>
        <w:adjustRightInd w:val="0"/>
        <w:ind w:left="4678"/>
        <w:rPr>
          <w:i/>
          <w:color w:val="000000"/>
          <w:sz w:val="18"/>
          <w:szCs w:val="18"/>
          <w:lang w:bidi="hr-HR"/>
        </w:rPr>
      </w:pPr>
      <w:r w:rsidRPr="00845FEB">
        <w:rPr>
          <w:i/>
          <w:color w:val="000000"/>
          <w:sz w:val="18"/>
          <w:szCs w:val="18"/>
          <w:lang w:bidi="hr-HR"/>
        </w:rPr>
        <w:t>(ime i prezime osobe ovlaštene za zastupanje pravne osobe)</w:t>
      </w:r>
    </w:p>
    <w:p w14:paraId="75F5B4AE" w14:textId="77777777" w:rsidR="006D6BC8" w:rsidRPr="006D7AC6" w:rsidRDefault="006D6BC8" w:rsidP="006D6BC8">
      <w:pPr>
        <w:widowControl w:val="0"/>
        <w:autoSpaceDE w:val="0"/>
        <w:autoSpaceDN w:val="0"/>
        <w:adjustRightInd w:val="0"/>
        <w:rPr>
          <w:i/>
          <w:color w:val="000000"/>
          <w:sz w:val="18"/>
          <w:szCs w:val="18"/>
          <w:lang w:bidi="hr-HR"/>
        </w:rPr>
      </w:pPr>
      <w:r>
        <w:rPr>
          <w:i/>
          <w:color w:val="000000"/>
          <w:sz w:val="18"/>
          <w:szCs w:val="18"/>
          <w:lang w:bidi="hr-HR"/>
        </w:rPr>
        <w:t xml:space="preserve">                                                                                                        </w:t>
      </w:r>
      <w:r w:rsidRPr="00845FEB">
        <w:rPr>
          <w:color w:val="000000"/>
          <w:lang w:bidi="hr-HR"/>
        </w:rPr>
        <w:t>___________________</w:t>
      </w:r>
      <w:r>
        <w:rPr>
          <w:color w:val="000000"/>
          <w:lang w:bidi="hr-HR"/>
        </w:rPr>
        <w:t>______</w:t>
      </w:r>
      <w:r w:rsidRPr="00845FEB">
        <w:rPr>
          <w:color w:val="000000"/>
          <w:lang w:bidi="hr-HR"/>
        </w:rPr>
        <w:t xml:space="preserve">_______________ </w:t>
      </w:r>
    </w:p>
    <w:p w14:paraId="6E218114" w14:textId="77777777" w:rsidR="006D6BC8" w:rsidRPr="00845FEB" w:rsidRDefault="006D6BC8" w:rsidP="006D6BC8">
      <w:pPr>
        <w:widowControl w:val="0"/>
        <w:autoSpaceDE w:val="0"/>
        <w:autoSpaceDN w:val="0"/>
        <w:adjustRightInd w:val="0"/>
        <w:ind w:left="4963"/>
        <w:jc w:val="both"/>
        <w:rPr>
          <w:i/>
          <w:sz w:val="18"/>
          <w:szCs w:val="18"/>
          <w:lang w:bidi="hr-HR"/>
        </w:rPr>
      </w:pPr>
      <w:r w:rsidRPr="00845FEB">
        <w:rPr>
          <w:i/>
          <w:color w:val="000000"/>
          <w:sz w:val="18"/>
          <w:szCs w:val="18"/>
          <w:lang w:bidi="hr-HR"/>
        </w:rPr>
        <w:t>(potpis osobe ovlaštene za zastupanje pravne osobe)</w:t>
      </w:r>
    </w:p>
    <w:p w14:paraId="1661BE80" w14:textId="77777777" w:rsidR="006D6BC8" w:rsidRPr="00845FEB" w:rsidRDefault="006D6BC8" w:rsidP="006D6BC8">
      <w:pPr>
        <w:widowControl w:val="0"/>
        <w:autoSpaceDE w:val="0"/>
        <w:autoSpaceDN w:val="0"/>
        <w:adjustRightInd w:val="0"/>
        <w:jc w:val="both"/>
        <w:rPr>
          <w:lang w:bidi="hr-HR"/>
        </w:rPr>
      </w:pPr>
    </w:p>
    <w:p w14:paraId="3ED5ED12" w14:textId="77777777" w:rsidR="006D6BC8" w:rsidRDefault="006D6BC8" w:rsidP="006D6BC8">
      <w:pPr>
        <w:widowControl w:val="0"/>
        <w:autoSpaceDE w:val="0"/>
        <w:autoSpaceDN w:val="0"/>
        <w:adjustRightInd w:val="0"/>
        <w:jc w:val="both"/>
        <w:rPr>
          <w:lang w:bidi="hr-HR"/>
        </w:rPr>
      </w:pPr>
    </w:p>
    <w:p w14:paraId="2FF4AAB3" w14:textId="26D05782" w:rsidR="006D6BC8" w:rsidRPr="00845FEB" w:rsidRDefault="006D6BC8" w:rsidP="006D6BC8">
      <w:pPr>
        <w:widowControl w:val="0"/>
        <w:autoSpaceDE w:val="0"/>
        <w:autoSpaceDN w:val="0"/>
        <w:adjustRightInd w:val="0"/>
        <w:jc w:val="both"/>
        <w:rPr>
          <w:lang w:bidi="hr-HR"/>
        </w:rPr>
      </w:pPr>
      <w:r w:rsidRPr="00845FEB">
        <w:rPr>
          <w:lang w:bidi="hr-HR"/>
        </w:rPr>
        <w:t>U ____________________</w:t>
      </w:r>
      <w:r>
        <w:rPr>
          <w:lang w:bidi="hr-HR"/>
        </w:rPr>
        <w:t xml:space="preserve"> , </w:t>
      </w:r>
      <w:r w:rsidRPr="00845FEB">
        <w:rPr>
          <w:lang w:bidi="hr-HR"/>
        </w:rPr>
        <w:t>________20</w:t>
      </w:r>
      <w:r>
        <w:rPr>
          <w:lang w:bidi="hr-HR"/>
        </w:rPr>
        <w:t>2</w:t>
      </w:r>
      <w:r w:rsidR="000C1382">
        <w:rPr>
          <w:lang w:bidi="hr-HR"/>
        </w:rPr>
        <w:t>2</w:t>
      </w:r>
      <w:r>
        <w:rPr>
          <w:lang w:bidi="hr-HR"/>
        </w:rPr>
        <w:t>.</w:t>
      </w:r>
      <w:r w:rsidRPr="00845FEB">
        <w:rPr>
          <w:lang w:bidi="hr-HR"/>
        </w:rPr>
        <w:t xml:space="preserve"> godine</w:t>
      </w:r>
    </w:p>
    <w:p w14:paraId="584562BA" w14:textId="77777777" w:rsidR="006D6BC8" w:rsidRDefault="006D6BC8" w:rsidP="006D6BC8">
      <w:pPr>
        <w:widowControl w:val="0"/>
        <w:autoSpaceDE w:val="0"/>
        <w:autoSpaceDN w:val="0"/>
        <w:adjustRightInd w:val="0"/>
        <w:jc w:val="both"/>
        <w:rPr>
          <w:lang w:bidi="hr-HR"/>
        </w:rPr>
      </w:pPr>
    </w:p>
    <w:p w14:paraId="78E96145" w14:textId="77777777" w:rsidR="006D6BC8" w:rsidRDefault="006D6BC8" w:rsidP="006D6BC8">
      <w:pPr>
        <w:widowControl w:val="0"/>
        <w:autoSpaceDE w:val="0"/>
        <w:autoSpaceDN w:val="0"/>
        <w:adjustRightInd w:val="0"/>
        <w:jc w:val="both"/>
        <w:rPr>
          <w:lang w:bidi="hr-HR"/>
        </w:rPr>
      </w:pPr>
    </w:p>
    <w:p w14:paraId="2C457CE5" w14:textId="77777777" w:rsidR="006D6BC8" w:rsidRPr="00845FEB" w:rsidRDefault="006D6BC8" w:rsidP="006D6BC8">
      <w:pPr>
        <w:widowControl w:val="0"/>
        <w:autoSpaceDE w:val="0"/>
        <w:autoSpaceDN w:val="0"/>
        <w:adjustRightInd w:val="0"/>
        <w:jc w:val="both"/>
        <w:rPr>
          <w:lang w:bidi="hr-HR"/>
        </w:rPr>
      </w:pPr>
      <w:r w:rsidRPr="00845FEB">
        <w:rPr>
          <w:lang w:bidi="hr-HR"/>
        </w:rPr>
        <w:t xml:space="preserve">Napomena: </w:t>
      </w:r>
    </w:p>
    <w:p w14:paraId="00D5152B" w14:textId="77777777" w:rsidR="006D6BC8" w:rsidRPr="00845FEB" w:rsidRDefault="006D6BC8" w:rsidP="006D6BC8">
      <w:pPr>
        <w:widowControl w:val="0"/>
        <w:autoSpaceDE w:val="0"/>
        <w:autoSpaceDN w:val="0"/>
        <w:jc w:val="both"/>
        <w:rPr>
          <w:b/>
          <w:lang w:bidi="hr-HR"/>
        </w:rPr>
      </w:pPr>
      <w:r w:rsidRPr="00845FEB">
        <w:rPr>
          <w:lang w:bidi="hr-HR"/>
        </w:rPr>
        <w:t xml:space="preserve">Ovo je predložak izjave koju potpisuje osoba ovlaštena za zastupanje pravne osobe gospodarskog subjekta. </w:t>
      </w:r>
      <w:r w:rsidRPr="00845FEB">
        <w:rPr>
          <w:b/>
          <w:lang w:bidi="hr-HR"/>
        </w:rPr>
        <w:t>Ova izjava ne mora biti s ovjerenim potpisom kod javnog bilježnika</w:t>
      </w:r>
      <w:r w:rsidRPr="00845FEB">
        <w:rPr>
          <w:rFonts w:eastAsia="Calibri"/>
          <w:b/>
          <w:lang w:bidi="hr-HR"/>
        </w:rPr>
        <w:t>.</w:t>
      </w:r>
    </w:p>
    <w:p w14:paraId="35A99140" w14:textId="77777777" w:rsidR="002B725D" w:rsidRDefault="002B725D" w:rsidP="002B725D">
      <w:pPr>
        <w:rPr>
          <w:lang w:val="x-none" w:eastAsia="x-none"/>
        </w:rPr>
      </w:pPr>
    </w:p>
    <w:p w14:paraId="45361A58" w14:textId="77777777" w:rsidR="002B725D" w:rsidRDefault="002B725D" w:rsidP="002B725D">
      <w:pPr>
        <w:rPr>
          <w:lang w:val="x-none" w:eastAsia="x-none"/>
        </w:rPr>
      </w:pPr>
    </w:p>
    <w:p w14:paraId="479D707E" w14:textId="77777777" w:rsidR="002B725D" w:rsidRPr="001D77DF" w:rsidRDefault="002B725D" w:rsidP="002B725D">
      <w:pPr>
        <w:rPr>
          <w:lang w:val="x-none" w:eastAsia="x-none"/>
        </w:rPr>
      </w:pPr>
    </w:p>
    <w:p w14:paraId="7DF17965" w14:textId="77777777" w:rsidR="002B725D" w:rsidRDefault="002B725D" w:rsidP="002B725D">
      <w:pPr>
        <w:rPr>
          <w:lang w:val="x-none" w:eastAsia="x-none"/>
        </w:rPr>
      </w:pPr>
    </w:p>
    <w:p w14:paraId="33CB1FEA" w14:textId="448DDD65" w:rsidR="002B725D" w:rsidRPr="00D478CE" w:rsidRDefault="00D478CE" w:rsidP="002B725D">
      <w:pPr>
        <w:rPr>
          <w:b/>
          <w:bCs/>
          <w:sz w:val="32"/>
          <w:szCs w:val="32"/>
          <w:lang w:eastAsia="x-none"/>
        </w:rPr>
      </w:pPr>
      <w:r w:rsidRPr="00D478CE">
        <w:rPr>
          <w:b/>
          <w:bCs/>
          <w:sz w:val="32"/>
          <w:szCs w:val="32"/>
          <w:lang w:eastAsia="x-none"/>
        </w:rPr>
        <w:t>12.      TROŠKOVNIK</w:t>
      </w:r>
    </w:p>
    <w:p w14:paraId="0999BA09" w14:textId="77777777" w:rsidR="006D6BC8" w:rsidRPr="00BC5310" w:rsidRDefault="006D6BC8" w:rsidP="006D6BC8">
      <w:pPr>
        <w:jc w:val="center"/>
        <w:rPr>
          <w:b/>
          <w:bCs/>
        </w:rPr>
      </w:pPr>
    </w:p>
    <w:p w14:paraId="1C7B0136" w14:textId="77777777" w:rsidR="00D81984" w:rsidRDefault="00D81984" w:rsidP="00D81984">
      <w:pPr>
        <w:rPr>
          <w:lang w:val="x-none" w:eastAsia="x-none"/>
        </w:rPr>
      </w:pPr>
    </w:p>
    <w:p w14:paraId="35EA23F9" w14:textId="77777777" w:rsidR="00D81984" w:rsidRDefault="00D81984" w:rsidP="00D81984">
      <w:pPr>
        <w:rPr>
          <w:lang w:val="x-none" w:eastAsia="x-none"/>
        </w:rPr>
      </w:pPr>
    </w:p>
    <w:p w14:paraId="7272D980" w14:textId="77777777" w:rsidR="00D81984" w:rsidRPr="001D77DF" w:rsidRDefault="00D81984" w:rsidP="00D81984">
      <w:pPr>
        <w:rPr>
          <w:lang w:val="x-none" w:eastAsia="x-none"/>
        </w:rPr>
      </w:pPr>
    </w:p>
    <w:p w14:paraId="7C387B66" w14:textId="3C1CC50C" w:rsidR="001D77DF" w:rsidRDefault="001D77DF" w:rsidP="001D77DF">
      <w:pPr>
        <w:rPr>
          <w:lang w:val="x-none" w:eastAsia="x-none"/>
        </w:rPr>
      </w:pPr>
    </w:p>
    <w:p w14:paraId="36C02EF5" w14:textId="77777777" w:rsidR="001D77DF" w:rsidRPr="001D77DF" w:rsidRDefault="001D77DF" w:rsidP="001D77DF">
      <w:pPr>
        <w:rPr>
          <w:lang w:val="x-none" w:eastAsia="x-none"/>
        </w:rPr>
      </w:pPr>
    </w:p>
    <w:p w14:paraId="125F85B8" w14:textId="0A476D8F" w:rsidR="006D6BC8" w:rsidRPr="00845FEB" w:rsidRDefault="00540069" w:rsidP="006D6BC8">
      <w:pPr>
        <w:pStyle w:val="Document1"/>
        <w:rPr>
          <w:lang w:bidi="hr-HR"/>
        </w:rPr>
      </w:pPr>
      <w:r w:rsidRPr="00AD1882">
        <w:rPr>
          <w:b/>
          <w:sz w:val="28"/>
          <w:szCs w:val="28"/>
        </w:rPr>
        <w:br w:type="page"/>
      </w:r>
    </w:p>
    <w:p w14:paraId="0303F591" w14:textId="7142B3FA" w:rsidR="00540069" w:rsidRPr="00845FEB" w:rsidRDefault="00540069" w:rsidP="00540069">
      <w:pPr>
        <w:widowControl w:val="0"/>
        <w:autoSpaceDE w:val="0"/>
        <w:autoSpaceDN w:val="0"/>
        <w:jc w:val="both"/>
        <w:rPr>
          <w:b/>
          <w:lang w:bidi="hr-HR"/>
        </w:rPr>
      </w:pPr>
      <w:r w:rsidRPr="00845FEB">
        <w:rPr>
          <w:lang w:bidi="hr-HR"/>
        </w:rPr>
        <w:lastRenderedPageBreak/>
        <w:t xml:space="preserve"> </w:t>
      </w:r>
    </w:p>
    <w:p w14:paraId="49F070F3" w14:textId="77777777" w:rsidR="00540069" w:rsidRPr="00BC5310" w:rsidRDefault="00540069" w:rsidP="00540069">
      <w:pPr>
        <w:jc w:val="center"/>
        <w:rPr>
          <w:b/>
          <w:bCs/>
        </w:rPr>
      </w:pPr>
    </w:p>
    <w:p w14:paraId="5A832EAF" w14:textId="77777777" w:rsidR="00540069" w:rsidRDefault="00540069"/>
    <w:sectPr w:rsidR="005400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4F77" w14:textId="77777777" w:rsidR="004C790F" w:rsidRDefault="004C790F" w:rsidP="001B2A5D">
      <w:pPr>
        <w:spacing w:after="0" w:line="240" w:lineRule="auto"/>
      </w:pPr>
      <w:r>
        <w:separator/>
      </w:r>
    </w:p>
  </w:endnote>
  <w:endnote w:type="continuationSeparator" w:id="0">
    <w:p w14:paraId="679B82D9" w14:textId="77777777" w:rsidR="004C790F" w:rsidRDefault="004C790F" w:rsidP="001B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D875" w14:textId="77777777" w:rsidR="004C790F" w:rsidRDefault="004C790F" w:rsidP="001B2A5D">
      <w:pPr>
        <w:spacing w:after="0" w:line="240" w:lineRule="auto"/>
      </w:pPr>
      <w:r>
        <w:separator/>
      </w:r>
    </w:p>
  </w:footnote>
  <w:footnote w:type="continuationSeparator" w:id="0">
    <w:p w14:paraId="033ED22A" w14:textId="77777777" w:rsidR="004C790F" w:rsidRDefault="004C790F" w:rsidP="001B2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9A1A81"/>
    <w:multiLevelType w:val="hybridMultilevel"/>
    <w:tmpl w:val="D5BE6A0E"/>
    <w:lvl w:ilvl="0" w:tplc="E3B89F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F181F88"/>
    <w:multiLevelType w:val="hybridMultilevel"/>
    <w:tmpl w:val="BD18C8B2"/>
    <w:lvl w:ilvl="0" w:tplc="192AA75A">
      <w:start w:val="3"/>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0"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1DD70BF"/>
    <w:multiLevelType w:val="multilevel"/>
    <w:tmpl w:val="FB3830D8"/>
    <w:lvl w:ilvl="0">
      <w:start w:val="1"/>
      <w:numFmt w:val="lowerLetter"/>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4036A66"/>
    <w:multiLevelType w:val="hybridMultilevel"/>
    <w:tmpl w:val="B096F9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48C686D"/>
    <w:multiLevelType w:val="hybridMultilevel"/>
    <w:tmpl w:val="B9F2ED22"/>
    <w:lvl w:ilvl="0" w:tplc="C7A22C7C">
      <w:start w:val="1"/>
      <w:numFmt w:val="decimal"/>
      <w:lvlText w:val="%1."/>
      <w:lvlJc w:val="left"/>
      <w:pPr>
        <w:ind w:left="644" w:hanging="360"/>
      </w:pPr>
      <w:rPr>
        <w:rFonts w:ascii="Segoe UI" w:eastAsia="Segoe UI" w:hAnsi="Segoe UI" w:hint="default"/>
        <w:b/>
        <w:bCs/>
        <w:w w:val="99"/>
        <w:sz w:val="20"/>
        <w:szCs w:val="20"/>
      </w:rPr>
    </w:lvl>
    <w:lvl w:ilvl="1" w:tplc="ED58FD54">
      <w:start w:val="1"/>
      <w:numFmt w:val="bullet"/>
      <w:lvlText w:val="-"/>
      <w:lvlJc w:val="left"/>
      <w:pPr>
        <w:ind w:left="390" w:hanging="106"/>
      </w:pPr>
      <w:rPr>
        <w:rFonts w:ascii="Calibri" w:eastAsia="Calibri" w:hAnsi="Calibri" w:hint="default"/>
        <w:w w:val="99"/>
        <w:sz w:val="20"/>
        <w:szCs w:val="20"/>
      </w:rPr>
    </w:lvl>
    <w:lvl w:ilvl="2" w:tplc="02D4F3B4">
      <w:start w:val="1"/>
      <w:numFmt w:val="bullet"/>
      <w:lvlText w:val="-"/>
      <w:lvlJc w:val="left"/>
      <w:pPr>
        <w:ind w:left="724" w:hanging="107"/>
      </w:pPr>
      <w:rPr>
        <w:rFonts w:ascii="Calibri" w:eastAsia="Calibri" w:hAnsi="Calibri" w:hint="default"/>
        <w:w w:val="99"/>
        <w:sz w:val="20"/>
        <w:szCs w:val="20"/>
      </w:rPr>
    </w:lvl>
    <w:lvl w:ilvl="3" w:tplc="E53A5F00">
      <w:start w:val="1"/>
      <w:numFmt w:val="bullet"/>
      <w:lvlText w:val="•"/>
      <w:lvlJc w:val="left"/>
      <w:pPr>
        <w:ind w:left="500" w:hanging="107"/>
      </w:pPr>
      <w:rPr>
        <w:rFonts w:hint="default"/>
      </w:rPr>
    </w:lvl>
    <w:lvl w:ilvl="4" w:tplc="13C611E6">
      <w:start w:val="1"/>
      <w:numFmt w:val="bullet"/>
      <w:lvlText w:val="•"/>
      <w:lvlJc w:val="left"/>
      <w:pPr>
        <w:ind w:left="720" w:hanging="107"/>
      </w:pPr>
      <w:rPr>
        <w:rFonts w:hint="default"/>
      </w:rPr>
    </w:lvl>
    <w:lvl w:ilvl="5" w:tplc="19B8EE1E">
      <w:start w:val="1"/>
      <w:numFmt w:val="bullet"/>
      <w:lvlText w:val="•"/>
      <w:lvlJc w:val="left"/>
      <w:pPr>
        <w:ind w:left="2381" w:hanging="107"/>
      </w:pPr>
      <w:rPr>
        <w:rFonts w:hint="default"/>
      </w:rPr>
    </w:lvl>
    <w:lvl w:ilvl="6" w:tplc="9F3428C0">
      <w:start w:val="1"/>
      <w:numFmt w:val="bullet"/>
      <w:lvlText w:val="•"/>
      <w:lvlJc w:val="left"/>
      <w:pPr>
        <w:ind w:left="4042" w:hanging="107"/>
      </w:pPr>
      <w:rPr>
        <w:rFonts w:hint="default"/>
      </w:rPr>
    </w:lvl>
    <w:lvl w:ilvl="7" w:tplc="DB781F12">
      <w:start w:val="1"/>
      <w:numFmt w:val="bullet"/>
      <w:lvlText w:val="•"/>
      <w:lvlJc w:val="left"/>
      <w:pPr>
        <w:ind w:left="5703" w:hanging="107"/>
      </w:pPr>
      <w:rPr>
        <w:rFonts w:hint="default"/>
      </w:rPr>
    </w:lvl>
    <w:lvl w:ilvl="8" w:tplc="6B1C7A0E">
      <w:start w:val="1"/>
      <w:numFmt w:val="bullet"/>
      <w:lvlText w:val="•"/>
      <w:lvlJc w:val="left"/>
      <w:pPr>
        <w:ind w:left="7364" w:hanging="107"/>
      </w:pPr>
      <w:rPr>
        <w:rFonts w:hint="default"/>
      </w:rPr>
    </w:lvl>
  </w:abstractNum>
  <w:abstractNum w:abstractNumId="15" w15:restartNumberingAfterBreak="0">
    <w:nsid w:val="4A0A3775"/>
    <w:multiLevelType w:val="hybridMultilevel"/>
    <w:tmpl w:val="86328C7A"/>
    <w:lvl w:ilvl="0" w:tplc="438A7FC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6" w15:restartNumberingAfterBreak="0">
    <w:nsid w:val="4A89357E"/>
    <w:multiLevelType w:val="hybridMultilevel"/>
    <w:tmpl w:val="B9F2ED22"/>
    <w:lvl w:ilvl="0" w:tplc="C7A22C7C">
      <w:start w:val="1"/>
      <w:numFmt w:val="decimal"/>
      <w:lvlText w:val="%1."/>
      <w:lvlJc w:val="left"/>
      <w:pPr>
        <w:ind w:left="460" w:hanging="360"/>
      </w:pPr>
      <w:rPr>
        <w:rFonts w:ascii="Segoe UI" w:eastAsia="Segoe UI" w:hAnsi="Segoe UI" w:hint="default"/>
        <w:b/>
        <w:bCs/>
        <w:w w:val="99"/>
        <w:sz w:val="20"/>
        <w:szCs w:val="20"/>
      </w:rPr>
    </w:lvl>
    <w:lvl w:ilvl="1" w:tplc="ED58FD54">
      <w:start w:val="1"/>
      <w:numFmt w:val="bullet"/>
      <w:lvlText w:val="-"/>
      <w:lvlJc w:val="left"/>
      <w:pPr>
        <w:ind w:left="390" w:hanging="106"/>
      </w:pPr>
      <w:rPr>
        <w:rFonts w:ascii="Calibri" w:eastAsia="Calibri" w:hAnsi="Calibri" w:hint="default"/>
        <w:w w:val="99"/>
        <w:sz w:val="20"/>
        <w:szCs w:val="20"/>
      </w:rPr>
    </w:lvl>
    <w:lvl w:ilvl="2" w:tplc="02D4F3B4">
      <w:start w:val="1"/>
      <w:numFmt w:val="bullet"/>
      <w:lvlText w:val="-"/>
      <w:lvlJc w:val="left"/>
      <w:pPr>
        <w:ind w:left="724" w:hanging="107"/>
      </w:pPr>
      <w:rPr>
        <w:rFonts w:ascii="Calibri" w:eastAsia="Calibri" w:hAnsi="Calibri" w:hint="default"/>
        <w:w w:val="99"/>
        <w:sz w:val="20"/>
        <w:szCs w:val="20"/>
      </w:rPr>
    </w:lvl>
    <w:lvl w:ilvl="3" w:tplc="E53A5F00">
      <w:start w:val="1"/>
      <w:numFmt w:val="bullet"/>
      <w:lvlText w:val="•"/>
      <w:lvlJc w:val="left"/>
      <w:pPr>
        <w:ind w:left="500" w:hanging="107"/>
      </w:pPr>
      <w:rPr>
        <w:rFonts w:hint="default"/>
      </w:rPr>
    </w:lvl>
    <w:lvl w:ilvl="4" w:tplc="13C611E6">
      <w:start w:val="1"/>
      <w:numFmt w:val="bullet"/>
      <w:lvlText w:val="•"/>
      <w:lvlJc w:val="left"/>
      <w:pPr>
        <w:ind w:left="720" w:hanging="107"/>
      </w:pPr>
      <w:rPr>
        <w:rFonts w:hint="default"/>
      </w:rPr>
    </w:lvl>
    <w:lvl w:ilvl="5" w:tplc="19B8EE1E">
      <w:start w:val="1"/>
      <w:numFmt w:val="bullet"/>
      <w:lvlText w:val="•"/>
      <w:lvlJc w:val="left"/>
      <w:pPr>
        <w:ind w:left="2381" w:hanging="107"/>
      </w:pPr>
      <w:rPr>
        <w:rFonts w:hint="default"/>
      </w:rPr>
    </w:lvl>
    <w:lvl w:ilvl="6" w:tplc="9F3428C0">
      <w:start w:val="1"/>
      <w:numFmt w:val="bullet"/>
      <w:lvlText w:val="•"/>
      <w:lvlJc w:val="left"/>
      <w:pPr>
        <w:ind w:left="4042" w:hanging="107"/>
      </w:pPr>
      <w:rPr>
        <w:rFonts w:hint="default"/>
      </w:rPr>
    </w:lvl>
    <w:lvl w:ilvl="7" w:tplc="DB781F12">
      <w:start w:val="1"/>
      <w:numFmt w:val="bullet"/>
      <w:lvlText w:val="•"/>
      <w:lvlJc w:val="left"/>
      <w:pPr>
        <w:ind w:left="5703" w:hanging="107"/>
      </w:pPr>
      <w:rPr>
        <w:rFonts w:hint="default"/>
      </w:rPr>
    </w:lvl>
    <w:lvl w:ilvl="8" w:tplc="6B1C7A0E">
      <w:start w:val="1"/>
      <w:numFmt w:val="bullet"/>
      <w:lvlText w:val="•"/>
      <w:lvlJc w:val="left"/>
      <w:pPr>
        <w:ind w:left="7364" w:hanging="107"/>
      </w:pPr>
      <w:rPr>
        <w:rFonts w:hint="default"/>
      </w:rPr>
    </w:lvl>
  </w:abstractNum>
  <w:abstractNum w:abstractNumId="17"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19"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ED31A7F"/>
    <w:multiLevelType w:val="hybridMultilevel"/>
    <w:tmpl w:val="5A2E07AA"/>
    <w:lvl w:ilvl="0" w:tplc="BD82C4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686BEE"/>
    <w:multiLevelType w:val="hybridMultilevel"/>
    <w:tmpl w:val="F36C10C6"/>
    <w:lvl w:ilvl="0" w:tplc="DA3CE702">
      <w:start w:val="1"/>
      <w:numFmt w:val="upperRoman"/>
      <w:lvlText w:val="%1."/>
      <w:lvlJc w:val="left"/>
      <w:pPr>
        <w:ind w:left="2880" w:hanging="720"/>
      </w:pPr>
      <w:rPr>
        <w:rFonts w:hint="default"/>
      </w:r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22"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2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16cid:durableId="183597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659369">
    <w:abstractNumId w:val="17"/>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712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7763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5184671">
    <w:abstractNumId w:val="25"/>
    <w:lvlOverride w:ilvl="0">
      <w:startOverride w:val="1"/>
    </w:lvlOverride>
  </w:num>
  <w:num w:numId="6" w16cid:durableId="279535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0897321">
    <w:abstractNumId w:val="18"/>
    <w:lvlOverride w:ilvl="0">
      <w:startOverride w:val="1"/>
    </w:lvlOverride>
  </w:num>
  <w:num w:numId="8" w16cid:durableId="1840660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1248706">
    <w:abstractNumId w:val="5"/>
  </w:num>
  <w:num w:numId="10" w16cid:durableId="332033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3767536">
    <w:abstractNumId w:val="23"/>
  </w:num>
  <w:num w:numId="12" w16cid:durableId="20429728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89854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8168212">
    <w:abstractNumId w:val="9"/>
  </w:num>
  <w:num w:numId="15" w16cid:durableId="1714694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8072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950636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5855494">
    <w:abstractNumId w:val="24"/>
  </w:num>
  <w:num w:numId="19" w16cid:durableId="88702954">
    <w:abstractNumId w:val="6"/>
  </w:num>
  <w:num w:numId="20" w16cid:durableId="1614631864">
    <w:abstractNumId w:val="4"/>
  </w:num>
  <w:num w:numId="21" w16cid:durableId="1485047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1499027">
    <w:abstractNumId w:val="5"/>
  </w:num>
  <w:num w:numId="23" w16cid:durableId="573201662">
    <w:abstractNumId w:val="16"/>
  </w:num>
  <w:num w:numId="24" w16cid:durableId="1111320366">
    <w:abstractNumId w:val="14"/>
  </w:num>
  <w:num w:numId="25" w16cid:durableId="213277879">
    <w:abstractNumId w:val="2"/>
  </w:num>
  <w:num w:numId="26" w16cid:durableId="542206802">
    <w:abstractNumId w:val="21"/>
  </w:num>
  <w:num w:numId="27" w16cid:durableId="33025822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2D"/>
    <w:rsid w:val="00005071"/>
    <w:rsid w:val="0000557D"/>
    <w:rsid w:val="00011684"/>
    <w:rsid w:val="00020A63"/>
    <w:rsid w:val="000353B4"/>
    <w:rsid w:val="00037B0B"/>
    <w:rsid w:val="000416E1"/>
    <w:rsid w:val="00047187"/>
    <w:rsid w:val="0005215B"/>
    <w:rsid w:val="00052172"/>
    <w:rsid w:val="0005440B"/>
    <w:rsid w:val="000552B3"/>
    <w:rsid w:val="00060507"/>
    <w:rsid w:val="00060DC3"/>
    <w:rsid w:val="000638EF"/>
    <w:rsid w:val="00064374"/>
    <w:rsid w:val="00064C7F"/>
    <w:rsid w:val="00075D9C"/>
    <w:rsid w:val="00080398"/>
    <w:rsid w:val="00083675"/>
    <w:rsid w:val="000845A0"/>
    <w:rsid w:val="00087C66"/>
    <w:rsid w:val="000A1BD7"/>
    <w:rsid w:val="000A50F0"/>
    <w:rsid w:val="000C1382"/>
    <w:rsid w:val="000C15DD"/>
    <w:rsid w:val="000C1D56"/>
    <w:rsid w:val="000C2184"/>
    <w:rsid w:val="000C754F"/>
    <w:rsid w:val="000D23CB"/>
    <w:rsid w:val="000D4DA2"/>
    <w:rsid w:val="000D50C1"/>
    <w:rsid w:val="000E2389"/>
    <w:rsid w:val="000E29FD"/>
    <w:rsid w:val="000E3DBE"/>
    <w:rsid w:val="000E44D2"/>
    <w:rsid w:val="000F173E"/>
    <w:rsid w:val="000F1E2B"/>
    <w:rsid w:val="000F253D"/>
    <w:rsid w:val="000F6E35"/>
    <w:rsid w:val="001014BA"/>
    <w:rsid w:val="001064B4"/>
    <w:rsid w:val="001100FF"/>
    <w:rsid w:val="001146D4"/>
    <w:rsid w:val="001216E9"/>
    <w:rsid w:val="00121BC5"/>
    <w:rsid w:val="001259E2"/>
    <w:rsid w:val="001262FB"/>
    <w:rsid w:val="00135721"/>
    <w:rsid w:val="00136D69"/>
    <w:rsid w:val="0014088D"/>
    <w:rsid w:val="001474CF"/>
    <w:rsid w:val="00154B13"/>
    <w:rsid w:val="00155454"/>
    <w:rsid w:val="00161932"/>
    <w:rsid w:val="001631C2"/>
    <w:rsid w:val="0016565E"/>
    <w:rsid w:val="0016566A"/>
    <w:rsid w:val="00166CF2"/>
    <w:rsid w:val="00166FD5"/>
    <w:rsid w:val="001773D9"/>
    <w:rsid w:val="00180871"/>
    <w:rsid w:val="0018176E"/>
    <w:rsid w:val="001837BF"/>
    <w:rsid w:val="00184531"/>
    <w:rsid w:val="00192371"/>
    <w:rsid w:val="00194F9C"/>
    <w:rsid w:val="001A76DF"/>
    <w:rsid w:val="001B2A5D"/>
    <w:rsid w:val="001B56B9"/>
    <w:rsid w:val="001B6F3F"/>
    <w:rsid w:val="001C13FF"/>
    <w:rsid w:val="001C28CB"/>
    <w:rsid w:val="001C5845"/>
    <w:rsid w:val="001C6C73"/>
    <w:rsid w:val="001D3391"/>
    <w:rsid w:val="001D37E4"/>
    <w:rsid w:val="001D6254"/>
    <w:rsid w:val="001D77DF"/>
    <w:rsid w:val="001E02B3"/>
    <w:rsid w:val="001E1808"/>
    <w:rsid w:val="001E2846"/>
    <w:rsid w:val="001F73C8"/>
    <w:rsid w:val="001F7D35"/>
    <w:rsid w:val="00201A87"/>
    <w:rsid w:val="0020238D"/>
    <w:rsid w:val="00211971"/>
    <w:rsid w:val="00212038"/>
    <w:rsid w:val="00212854"/>
    <w:rsid w:val="002151A3"/>
    <w:rsid w:val="002156DD"/>
    <w:rsid w:val="0021687D"/>
    <w:rsid w:val="00217421"/>
    <w:rsid w:val="002240FC"/>
    <w:rsid w:val="00225EF0"/>
    <w:rsid w:val="00226D9C"/>
    <w:rsid w:val="002320DA"/>
    <w:rsid w:val="002351D9"/>
    <w:rsid w:val="0024152B"/>
    <w:rsid w:val="00246794"/>
    <w:rsid w:val="002473DF"/>
    <w:rsid w:val="00254D83"/>
    <w:rsid w:val="00260B36"/>
    <w:rsid w:val="002647D3"/>
    <w:rsid w:val="00264C98"/>
    <w:rsid w:val="0026534C"/>
    <w:rsid w:val="00265C91"/>
    <w:rsid w:val="00265E8E"/>
    <w:rsid w:val="00277228"/>
    <w:rsid w:val="00277C32"/>
    <w:rsid w:val="0028391B"/>
    <w:rsid w:val="002864D9"/>
    <w:rsid w:val="0029024C"/>
    <w:rsid w:val="0029112F"/>
    <w:rsid w:val="00292EE0"/>
    <w:rsid w:val="002945FC"/>
    <w:rsid w:val="00295B5D"/>
    <w:rsid w:val="002966C1"/>
    <w:rsid w:val="00296A5A"/>
    <w:rsid w:val="00297A2A"/>
    <w:rsid w:val="002A0D73"/>
    <w:rsid w:val="002A4247"/>
    <w:rsid w:val="002A5514"/>
    <w:rsid w:val="002A7569"/>
    <w:rsid w:val="002B725D"/>
    <w:rsid w:val="002C20F5"/>
    <w:rsid w:val="002C24C8"/>
    <w:rsid w:val="002C2799"/>
    <w:rsid w:val="002C43C1"/>
    <w:rsid w:val="002C6026"/>
    <w:rsid w:val="002D205A"/>
    <w:rsid w:val="002D3BB0"/>
    <w:rsid w:val="002E5466"/>
    <w:rsid w:val="002E5551"/>
    <w:rsid w:val="002F292D"/>
    <w:rsid w:val="0030349F"/>
    <w:rsid w:val="003079C3"/>
    <w:rsid w:val="00314BAD"/>
    <w:rsid w:val="00317238"/>
    <w:rsid w:val="00322F5A"/>
    <w:rsid w:val="0032743E"/>
    <w:rsid w:val="00333468"/>
    <w:rsid w:val="00336D4C"/>
    <w:rsid w:val="00340F99"/>
    <w:rsid w:val="00344551"/>
    <w:rsid w:val="00346644"/>
    <w:rsid w:val="0035194C"/>
    <w:rsid w:val="0035269A"/>
    <w:rsid w:val="00362D17"/>
    <w:rsid w:val="00362FEF"/>
    <w:rsid w:val="00364541"/>
    <w:rsid w:val="003756AE"/>
    <w:rsid w:val="00376EBC"/>
    <w:rsid w:val="003802D5"/>
    <w:rsid w:val="00381839"/>
    <w:rsid w:val="00384EA1"/>
    <w:rsid w:val="00386CE7"/>
    <w:rsid w:val="00395323"/>
    <w:rsid w:val="003A179F"/>
    <w:rsid w:val="003A18DC"/>
    <w:rsid w:val="003A18E2"/>
    <w:rsid w:val="003A2B83"/>
    <w:rsid w:val="003A2D7C"/>
    <w:rsid w:val="003A46C3"/>
    <w:rsid w:val="003A76E6"/>
    <w:rsid w:val="003B27B9"/>
    <w:rsid w:val="003B6B8A"/>
    <w:rsid w:val="003C4328"/>
    <w:rsid w:val="003C58DD"/>
    <w:rsid w:val="003D5DF7"/>
    <w:rsid w:val="003E15AD"/>
    <w:rsid w:val="003E78DA"/>
    <w:rsid w:val="003F4D19"/>
    <w:rsid w:val="003F5842"/>
    <w:rsid w:val="003F7BF1"/>
    <w:rsid w:val="004032E0"/>
    <w:rsid w:val="004069A9"/>
    <w:rsid w:val="0042160D"/>
    <w:rsid w:val="00422A15"/>
    <w:rsid w:val="004267DF"/>
    <w:rsid w:val="004271C0"/>
    <w:rsid w:val="00430AE8"/>
    <w:rsid w:val="00430B41"/>
    <w:rsid w:val="0043362E"/>
    <w:rsid w:val="00434F89"/>
    <w:rsid w:val="0043744B"/>
    <w:rsid w:val="004450B3"/>
    <w:rsid w:val="0045020B"/>
    <w:rsid w:val="0045064A"/>
    <w:rsid w:val="00450F63"/>
    <w:rsid w:val="00452E4B"/>
    <w:rsid w:val="004540FC"/>
    <w:rsid w:val="0045679E"/>
    <w:rsid w:val="00460440"/>
    <w:rsid w:val="00461798"/>
    <w:rsid w:val="00463070"/>
    <w:rsid w:val="00467CDB"/>
    <w:rsid w:val="00467DBE"/>
    <w:rsid w:val="00476584"/>
    <w:rsid w:val="00476F63"/>
    <w:rsid w:val="004801E6"/>
    <w:rsid w:val="004803C9"/>
    <w:rsid w:val="00484C9A"/>
    <w:rsid w:val="00492245"/>
    <w:rsid w:val="00492DA6"/>
    <w:rsid w:val="004945AD"/>
    <w:rsid w:val="004A04FD"/>
    <w:rsid w:val="004A07C1"/>
    <w:rsid w:val="004A2854"/>
    <w:rsid w:val="004A2CB7"/>
    <w:rsid w:val="004A4449"/>
    <w:rsid w:val="004A492E"/>
    <w:rsid w:val="004B14A5"/>
    <w:rsid w:val="004B1D79"/>
    <w:rsid w:val="004C752E"/>
    <w:rsid w:val="004C790F"/>
    <w:rsid w:val="004C7981"/>
    <w:rsid w:val="004E1AD0"/>
    <w:rsid w:val="004E336D"/>
    <w:rsid w:val="004E7991"/>
    <w:rsid w:val="004E7AD5"/>
    <w:rsid w:val="004F071B"/>
    <w:rsid w:val="004F26FC"/>
    <w:rsid w:val="004F3A4A"/>
    <w:rsid w:val="00500A55"/>
    <w:rsid w:val="00503D04"/>
    <w:rsid w:val="005042CF"/>
    <w:rsid w:val="0050628F"/>
    <w:rsid w:val="00506A10"/>
    <w:rsid w:val="00507800"/>
    <w:rsid w:val="00515332"/>
    <w:rsid w:val="0052373A"/>
    <w:rsid w:val="0052493E"/>
    <w:rsid w:val="005253EA"/>
    <w:rsid w:val="00525BFC"/>
    <w:rsid w:val="005265E2"/>
    <w:rsid w:val="005278F5"/>
    <w:rsid w:val="00527B61"/>
    <w:rsid w:val="005372E7"/>
    <w:rsid w:val="005376A8"/>
    <w:rsid w:val="00540069"/>
    <w:rsid w:val="00541E92"/>
    <w:rsid w:val="0054450E"/>
    <w:rsid w:val="00545785"/>
    <w:rsid w:val="00552AB9"/>
    <w:rsid w:val="005556B2"/>
    <w:rsid w:val="00555AAD"/>
    <w:rsid w:val="00556484"/>
    <w:rsid w:val="005566DA"/>
    <w:rsid w:val="0056010D"/>
    <w:rsid w:val="005656F2"/>
    <w:rsid w:val="005669FB"/>
    <w:rsid w:val="00567DF0"/>
    <w:rsid w:val="00567F64"/>
    <w:rsid w:val="005717D0"/>
    <w:rsid w:val="00573221"/>
    <w:rsid w:val="00574ABC"/>
    <w:rsid w:val="005752FB"/>
    <w:rsid w:val="0058100E"/>
    <w:rsid w:val="005812B1"/>
    <w:rsid w:val="00590002"/>
    <w:rsid w:val="005900D7"/>
    <w:rsid w:val="00590118"/>
    <w:rsid w:val="00590690"/>
    <w:rsid w:val="00591538"/>
    <w:rsid w:val="00594292"/>
    <w:rsid w:val="00594548"/>
    <w:rsid w:val="0059731C"/>
    <w:rsid w:val="0059799C"/>
    <w:rsid w:val="005B0645"/>
    <w:rsid w:val="005B1394"/>
    <w:rsid w:val="005B1F3F"/>
    <w:rsid w:val="005B7B22"/>
    <w:rsid w:val="005B7B56"/>
    <w:rsid w:val="005C2438"/>
    <w:rsid w:val="005D0ECE"/>
    <w:rsid w:val="005D1529"/>
    <w:rsid w:val="005D1E4B"/>
    <w:rsid w:val="005D3F15"/>
    <w:rsid w:val="005E04A2"/>
    <w:rsid w:val="005E0B50"/>
    <w:rsid w:val="005E3A2A"/>
    <w:rsid w:val="005E46D3"/>
    <w:rsid w:val="005E7ECA"/>
    <w:rsid w:val="005F4058"/>
    <w:rsid w:val="005F6D52"/>
    <w:rsid w:val="00605159"/>
    <w:rsid w:val="006065CB"/>
    <w:rsid w:val="00606915"/>
    <w:rsid w:val="00606D7D"/>
    <w:rsid w:val="006101EF"/>
    <w:rsid w:val="006145DB"/>
    <w:rsid w:val="0061523D"/>
    <w:rsid w:val="0061632B"/>
    <w:rsid w:val="006241C1"/>
    <w:rsid w:val="00626695"/>
    <w:rsid w:val="00627F14"/>
    <w:rsid w:val="006478B2"/>
    <w:rsid w:val="00651315"/>
    <w:rsid w:val="006553B8"/>
    <w:rsid w:val="0066144A"/>
    <w:rsid w:val="00666CA7"/>
    <w:rsid w:val="006676C5"/>
    <w:rsid w:val="006700E6"/>
    <w:rsid w:val="0067479B"/>
    <w:rsid w:val="00680921"/>
    <w:rsid w:val="00693ABA"/>
    <w:rsid w:val="006A15DE"/>
    <w:rsid w:val="006A17E0"/>
    <w:rsid w:val="006A2F0B"/>
    <w:rsid w:val="006A3C65"/>
    <w:rsid w:val="006A68F0"/>
    <w:rsid w:val="006B0B72"/>
    <w:rsid w:val="006B12B6"/>
    <w:rsid w:val="006C5775"/>
    <w:rsid w:val="006C58B5"/>
    <w:rsid w:val="006C6CBA"/>
    <w:rsid w:val="006D4275"/>
    <w:rsid w:val="006D6321"/>
    <w:rsid w:val="006D6BC8"/>
    <w:rsid w:val="006E6908"/>
    <w:rsid w:val="006E7946"/>
    <w:rsid w:val="006F1D87"/>
    <w:rsid w:val="006F35BC"/>
    <w:rsid w:val="006F4883"/>
    <w:rsid w:val="00701F87"/>
    <w:rsid w:val="00703D30"/>
    <w:rsid w:val="00704A89"/>
    <w:rsid w:val="0070611F"/>
    <w:rsid w:val="0070637E"/>
    <w:rsid w:val="0071199B"/>
    <w:rsid w:val="0072037D"/>
    <w:rsid w:val="00721469"/>
    <w:rsid w:val="00731571"/>
    <w:rsid w:val="00735C7C"/>
    <w:rsid w:val="0074358F"/>
    <w:rsid w:val="007440F1"/>
    <w:rsid w:val="00746886"/>
    <w:rsid w:val="00747045"/>
    <w:rsid w:val="0075351F"/>
    <w:rsid w:val="0075578A"/>
    <w:rsid w:val="00757846"/>
    <w:rsid w:val="00763B95"/>
    <w:rsid w:val="0076473B"/>
    <w:rsid w:val="0076493D"/>
    <w:rsid w:val="00766555"/>
    <w:rsid w:val="007725D3"/>
    <w:rsid w:val="0077489F"/>
    <w:rsid w:val="00782426"/>
    <w:rsid w:val="007849BC"/>
    <w:rsid w:val="00787E1A"/>
    <w:rsid w:val="007A2F35"/>
    <w:rsid w:val="007A3BA7"/>
    <w:rsid w:val="007A4D91"/>
    <w:rsid w:val="007B0E72"/>
    <w:rsid w:val="007B111E"/>
    <w:rsid w:val="007B1238"/>
    <w:rsid w:val="007B19B3"/>
    <w:rsid w:val="007B216F"/>
    <w:rsid w:val="007B2B8F"/>
    <w:rsid w:val="007B30ED"/>
    <w:rsid w:val="007B40C7"/>
    <w:rsid w:val="007B5566"/>
    <w:rsid w:val="007B5A50"/>
    <w:rsid w:val="007B76C2"/>
    <w:rsid w:val="007B7969"/>
    <w:rsid w:val="007B7F3C"/>
    <w:rsid w:val="007C1635"/>
    <w:rsid w:val="007C1AFF"/>
    <w:rsid w:val="007C2EBE"/>
    <w:rsid w:val="007C5AFB"/>
    <w:rsid w:val="007D1B79"/>
    <w:rsid w:val="007D72FE"/>
    <w:rsid w:val="007D7C08"/>
    <w:rsid w:val="007E02A8"/>
    <w:rsid w:val="007E15AC"/>
    <w:rsid w:val="007E3045"/>
    <w:rsid w:val="007E53B9"/>
    <w:rsid w:val="007F332F"/>
    <w:rsid w:val="007F5943"/>
    <w:rsid w:val="007F5A04"/>
    <w:rsid w:val="00801B60"/>
    <w:rsid w:val="00804793"/>
    <w:rsid w:val="00806AEA"/>
    <w:rsid w:val="0081271C"/>
    <w:rsid w:val="008171E5"/>
    <w:rsid w:val="00823593"/>
    <w:rsid w:val="008267DE"/>
    <w:rsid w:val="00826C9E"/>
    <w:rsid w:val="00826E2A"/>
    <w:rsid w:val="008271A8"/>
    <w:rsid w:val="00827238"/>
    <w:rsid w:val="008300DB"/>
    <w:rsid w:val="00831F8E"/>
    <w:rsid w:val="00834A4F"/>
    <w:rsid w:val="008448FD"/>
    <w:rsid w:val="008500E5"/>
    <w:rsid w:val="0086431F"/>
    <w:rsid w:val="00876EA5"/>
    <w:rsid w:val="00876FC5"/>
    <w:rsid w:val="008770E4"/>
    <w:rsid w:val="00877DA6"/>
    <w:rsid w:val="00877DBE"/>
    <w:rsid w:val="00881872"/>
    <w:rsid w:val="008851B6"/>
    <w:rsid w:val="00885318"/>
    <w:rsid w:val="00886823"/>
    <w:rsid w:val="00886926"/>
    <w:rsid w:val="008921B3"/>
    <w:rsid w:val="008A64F4"/>
    <w:rsid w:val="008A72AE"/>
    <w:rsid w:val="008A79BE"/>
    <w:rsid w:val="008B6045"/>
    <w:rsid w:val="008C19AE"/>
    <w:rsid w:val="008C26EC"/>
    <w:rsid w:val="008C2A9C"/>
    <w:rsid w:val="008C4C4F"/>
    <w:rsid w:val="008C53BB"/>
    <w:rsid w:val="008D3952"/>
    <w:rsid w:val="008D4B3B"/>
    <w:rsid w:val="008E137F"/>
    <w:rsid w:val="008E561F"/>
    <w:rsid w:val="008E57EF"/>
    <w:rsid w:val="008E5BC3"/>
    <w:rsid w:val="008E6143"/>
    <w:rsid w:val="008F01D2"/>
    <w:rsid w:val="008F21A1"/>
    <w:rsid w:val="00905A6E"/>
    <w:rsid w:val="00910B9D"/>
    <w:rsid w:val="00910F4D"/>
    <w:rsid w:val="0091624C"/>
    <w:rsid w:val="009162D5"/>
    <w:rsid w:val="00926412"/>
    <w:rsid w:val="0092649A"/>
    <w:rsid w:val="009302D1"/>
    <w:rsid w:val="00932FF5"/>
    <w:rsid w:val="00944F64"/>
    <w:rsid w:val="009501C4"/>
    <w:rsid w:val="00953A38"/>
    <w:rsid w:val="009551A8"/>
    <w:rsid w:val="00955E5E"/>
    <w:rsid w:val="00957C43"/>
    <w:rsid w:val="009603FA"/>
    <w:rsid w:val="0096534A"/>
    <w:rsid w:val="00966B8F"/>
    <w:rsid w:val="00967D74"/>
    <w:rsid w:val="009737F6"/>
    <w:rsid w:val="00975E9B"/>
    <w:rsid w:val="0098394B"/>
    <w:rsid w:val="009907E6"/>
    <w:rsid w:val="00991432"/>
    <w:rsid w:val="00995091"/>
    <w:rsid w:val="00995D6E"/>
    <w:rsid w:val="009A41B0"/>
    <w:rsid w:val="009A5052"/>
    <w:rsid w:val="009A7C4B"/>
    <w:rsid w:val="009B1E10"/>
    <w:rsid w:val="009C093D"/>
    <w:rsid w:val="009C2528"/>
    <w:rsid w:val="009C3F1F"/>
    <w:rsid w:val="009C4D6A"/>
    <w:rsid w:val="009C6B3D"/>
    <w:rsid w:val="009C6FDB"/>
    <w:rsid w:val="009C7521"/>
    <w:rsid w:val="009C7FF2"/>
    <w:rsid w:val="009D00AB"/>
    <w:rsid w:val="009D101A"/>
    <w:rsid w:val="009D19B3"/>
    <w:rsid w:val="009E00F3"/>
    <w:rsid w:val="009E0C8F"/>
    <w:rsid w:val="009E1539"/>
    <w:rsid w:val="009E26AF"/>
    <w:rsid w:val="009E3D27"/>
    <w:rsid w:val="009E4F24"/>
    <w:rsid w:val="009E758D"/>
    <w:rsid w:val="009F0BA6"/>
    <w:rsid w:val="009F290D"/>
    <w:rsid w:val="009F34AC"/>
    <w:rsid w:val="009F6835"/>
    <w:rsid w:val="00A02BE2"/>
    <w:rsid w:val="00A0337C"/>
    <w:rsid w:val="00A04022"/>
    <w:rsid w:val="00A0478E"/>
    <w:rsid w:val="00A068AC"/>
    <w:rsid w:val="00A07F02"/>
    <w:rsid w:val="00A17667"/>
    <w:rsid w:val="00A17A08"/>
    <w:rsid w:val="00A218FE"/>
    <w:rsid w:val="00A25D12"/>
    <w:rsid w:val="00A35328"/>
    <w:rsid w:val="00A45025"/>
    <w:rsid w:val="00A61237"/>
    <w:rsid w:val="00A642BB"/>
    <w:rsid w:val="00A64C7E"/>
    <w:rsid w:val="00A65801"/>
    <w:rsid w:val="00A660F8"/>
    <w:rsid w:val="00A70E92"/>
    <w:rsid w:val="00A7556C"/>
    <w:rsid w:val="00A770E6"/>
    <w:rsid w:val="00A8085E"/>
    <w:rsid w:val="00A83483"/>
    <w:rsid w:val="00A9178F"/>
    <w:rsid w:val="00A93197"/>
    <w:rsid w:val="00AA0AC4"/>
    <w:rsid w:val="00AA4D8A"/>
    <w:rsid w:val="00AB4E51"/>
    <w:rsid w:val="00AB5AB1"/>
    <w:rsid w:val="00AB642F"/>
    <w:rsid w:val="00AC0B04"/>
    <w:rsid w:val="00AC737B"/>
    <w:rsid w:val="00AC769A"/>
    <w:rsid w:val="00AD021A"/>
    <w:rsid w:val="00AD3FC1"/>
    <w:rsid w:val="00AD5D2A"/>
    <w:rsid w:val="00AE0CDF"/>
    <w:rsid w:val="00AE6E16"/>
    <w:rsid w:val="00AF3501"/>
    <w:rsid w:val="00AF63D7"/>
    <w:rsid w:val="00AF7AB6"/>
    <w:rsid w:val="00B01F7A"/>
    <w:rsid w:val="00B03AD3"/>
    <w:rsid w:val="00B05BFD"/>
    <w:rsid w:val="00B05C1E"/>
    <w:rsid w:val="00B1028A"/>
    <w:rsid w:val="00B1085F"/>
    <w:rsid w:val="00B10DF0"/>
    <w:rsid w:val="00B13763"/>
    <w:rsid w:val="00B13BB1"/>
    <w:rsid w:val="00B17B28"/>
    <w:rsid w:val="00B21F90"/>
    <w:rsid w:val="00B23DFD"/>
    <w:rsid w:val="00B24817"/>
    <w:rsid w:val="00B26D6E"/>
    <w:rsid w:val="00B3296A"/>
    <w:rsid w:val="00B34854"/>
    <w:rsid w:val="00B3530A"/>
    <w:rsid w:val="00B367D3"/>
    <w:rsid w:val="00B42363"/>
    <w:rsid w:val="00B47B78"/>
    <w:rsid w:val="00B51EDA"/>
    <w:rsid w:val="00B54B98"/>
    <w:rsid w:val="00B567BF"/>
    <w:rsid w:val="00B614A8"/>
    <w:rsid w:val="00B73F8C"/>
    <w:rsid w:val="00B75BEF"/>
    <w:rsid w:val="00B75D1E"/>
    <w:rsid w:val="00B7641C"/>
    <w:rsid w:val="00B76569"/>
    <w:rsid w:val="00B77E2B"/>
    <w:rsid w:val="00B81C6E"/>
    <w:rsid w:val="00B83AA6"/>
    <w:rsid w:val="00B842D0"/>
    <w:rsid w:val="00B8537D"/>
    <w:rsid w:val="00B87F6B"/>
    <w:rsid w:val="00BA046A"/>
    <w:rsid w:val="00BA3D75"/>
    <w:rsid w:val="00BB034F"/>
    <w:rsid w:val="00BB6F95"/>
    <w:rsid w:val="00BB7227"/>
    <w:rsid w:val="00BC4376"/>
    <w:rsid w:val="00BC51CD"/>
    <w:rsid w:val="00BC69B6"/>
    <w:rsid w:val="00BC71DE"/>
    <w:rsid w:val="00BC79A6"/>
    <w:rsid w:val="00BD2053"/>
    <w:rsid w:val="00BD6A6F"/>
    <w:rsid w:val="00BD77DD"/>
    <w:rsid w:val="00BE183E"/>
    <w:rsid w:val="00BE1C92"/>
    <w:rsid w:val="00BE4B09"/>
    <w:rsid w:val="00BF1D4E"/>
    <w:rsid w:val="00BF4D6C"/>
    <w:rsid w:val="00BF59F4"/>
    <w:rsid w:val="00BF66AD"/>
    <w:rsid w:val="00BF79DE"/>
    <w:rsid w:val="00C03D88"/>
    <w:rsid w:val="00C04E95"/>
    <w:rsid w:val="00C10BEB"/>
    <w:rsid w:val="00C110CF"/>
    <w:rsid w:val="00C12857"/>
    <w:rsid w:val="00C15478"/>
    <w:rsid w:val="00C255BD"/>
    <w:rsid w:val="00C26E5F"/>
    <w:rsid w:val="00C27B04"/>
    <w:rsid w:val="00C30484"/>
    <w:rsid w:val="00C37A8A"/>
    <w:rsid w:val="00C40233"/>
    <w:rsid w:val="00C415B7"/>
    <w:rsid w:val="00C438CD"/>
    <w:rsid w:val="00C4711C"/>
    <w:rsid w:val="00C525EB"/>
    <w:rsid w:val="00C55A62"/>
    <w:rsid w:val="00C637A0"/>
    <w:rsid w:val="00C63D3A"/>
    <w:rsid w:val="00C67388"/>
    <w:rsid w:val="00C70D14"/>
    <w:rsid w:val="00C72631"/>
    <w:rsid w:val="00C72EF6"/>
    <w:rsid w:val="00C73311"/>
    <w:rsid w:val="00C75DC8"/>
    <w:rsid w:val="00C90F4C"/>
    <w:rsid w:val="00C91C30"/>
    <w:rsid w:val="00C92EA6"/>
    <w:rsid w:val="00C95B36"/>
    <w:rsid w:val="00C97725"/>
    <w:rsid w:val="00C97BB4"/>
    <w:rsid w:val="00CB04A5"/>
    <w:rsid w:val="00CB5A74"/>
    <w:rsid w:val="00CB7EA1"/>
    <w:rsid w:val="00CC0D48"/>
    <w:rsid w:val="00CC5146"/>
    <w:rsid w:val="00CC6A5C"/>
    <w:rsid w:val="00CE2DC2"/>
    <w:rsid w:val="00CE506B"/>
    <w:rsid w:val="00CE7183"/>
    <w:rsid w:val="00CF0643"/>
    <w:rsid w:val="00CF11A7"/>
    <w:rsid w:val="00CF43D4"/>
    <w:rsid w:val="00D044F7"/>
    <w:rsid w:val="00D07098"/>
    <w:rsid w:val="00D07505"/>
    <w:rsid w:val="00D12A73"/>
    <w:rsid w:val="00D139C5"/>
    <w:rsid w:val="00D1481B"/>
    <w:rsid w:val="00D23337"/>
    <w:rsid w:val="00D235A2"/>
    <w:rsid w:val="00D2419F"/>
    <w:rsid w:val="00D25719"/>
    <w:rsid w:val="00D26197"/>
    <w:rsid w:val="00D31B78"/>
    <w:rsid w:val="00D321DC"/>
    <w:rsid w:val="00D41A4F"/>
    <w:rsid w:val="00D41AA2"/>
    <w:rsid w:val="00D478CE"/>
    <w:rsid w:val="00D507E6"/>
    <w:rsid w:val="00D53DDB"/>
    <w:rsid w:val="00D5529D"/>
    <w:rsid w:val="00D6121F"/>
    <w:rsid w:val="00D64383"/>
    <w:rsid w:val="00D65AD8"/>
    <w:rsid w:val="00D70CB8"/>
    <w:rsid w:val="00D739ED"/>
    <w:rsid w:val="00D7457F"/>
    <w:rsid w:val="00D74797"/>
    <w:rsid w:val="00D7605F"/>
    <w:rsid w:val="00D81984"/>
    <w:rsid w:val="00D83E9D"/>
    <w:rsid w:val="00D8420A"/>
    <w:rsid w:val="00D860F1"/>
    <w:rsid w:val="00D865D3"/>
    <w:rsid w:val="00D86D41"/>
    <w:rsid w:val="00D8702A"/>
    <w:rsid w:val="00D877C3"/>
    <w:rsid w:val="00D87A51"/>
    <w:rsid w:val="00DA13AC"/>
    <w:rsid w:val="00DA20CE"/>
    <w:rsid w:val="00DA2B92"/>
    <w:rsid w:val="00DA4118"/>
    <w:rsid w:val="00DA6666"/>
    <w:rsid w:val="00DB0138"/>
    <w:rsid w:val="00DB1EBF"/>
    <w:rsid w:val="00DB21F6"/>
    <w:rsid w:val="00DC1F2D"/>
    <w:rsid w:val="00DC289F"/>
    <w:rsid w:val="00DC3630"/>
    <w:rsid w:val="00DC64BB"/>
    <w:rsid w:val="00DC6AB1"/>
    <w:rsid w:val="00DC7F0D"/>
    <w:rsid w:val="00DD15EC"/>
    <w:rsid w:val="00DD4FAB"/>
    <w:rsid w:val="00DD6253"/>
    <w:rsid w:val="00DE1E36"/>
    <w:rsid w:val="00DE343E"/>
    <w:rsid w:val="00DE4F68"/>
    <w:rsid w:val="00DF3289"/>
    <w:rsid w:val="00DF36E4"/>
    <w:rsid w:val="00DF5984"/>
    <w:rsid w:val="00DF6F43"/>
    <w:rsid w:val="00E0249C"/>
    <w:rsid w:val="00E033D1"/>
    <w:rsid w:val="00E04D81"/>
    <w:rsid w:val="00E05366"/>
    <w:rsid w:val="00E12A1B"/>
    <w:rsid w:val="00E13562"/>
    <w:rsid w:val="00E15B3C"/>
    <w:rsid w:val="00E213B0"/>
    <w:rsid w:val="00E22D69"/>
    <w:rsid w:val="00E23336"/>
    <w:rsid w:val="00E25958"/>
    <w:rsid w:val="00E33088"/>
    <w:rsid w:val="00E3596B"/>
    <w:rsid w:val="00E54372"/>
    <w:rsid w:val="00E54BC6"/>
    <w:rsid w:val="00E6008D"/>
    <w:rsid w:val="00E629ED"/>
    <w:rsid w:val="00E62CF1"/>
    <w:rsid w:val="00E6381B"/>
    <w:rsid w:val="00E64409"/>
    <w:rsid w:val="00E6479A"/>
    <w:rsid w:val="00E64936"/>
    <w:rsid w:val="00E7187D"/>
    <w:rsid w:val="00E723FD"/>
    <w:rsid w:val="00E72DA2"/>
    <w:rsid w:val="00E7378E"/>
    <w:rsid w:val="00E7657C"/>
    <w:rsid w:val="00E8150E"/>
    <w:rsid w:val="00E869E8"/>
    <w:rsid w:val="00E90889"/>
    <w:rsid w:val="00E91F4A"/>
    <w:rsid w:val="00E92FA6"/>
    <w:rsid w:val="00E9705C"/>
    <w:rsid w:val="00EA2539"/>
    <w:rsid w:val="00EA3190"/>
    <w:rsid w:val="00EA4E75"/>
    <w:rsid w:val="00EA6D8C"/>
    <w:rsid w:val="00EA735C"/>
    <w:rsid w:val="00EA7706"/>
    <w:rsid w:val="00EB1866"/>
    <w:rsid w:val="00EB4F3F"/>
    <w:rsid w:val="00EB5AC2"/>
    <w:rsid w:val="00EB65B8"/>
    <w:rsid w:val="00EB7ECB"/>
    <w:rsid w:val="00EC3368"/>
    <w:rsid w:val="00EC3FFD"/>
    <w:rsid w:val="00EC5666"/>
    <w:rsid w:val="00ED01E2"/>
    <w:rsid w:val="00EE03D0"/>
    <w:rsid w:val="00EE2900"/>
    <w:rsid w:val="00EE3591"/>
    <w:rsid w:val="00EE407B"/>
    <w:rsid w:val="00EE4188"/>
    <w:rsid w:val="00EE43DA"/>
    <w:rsid w:val="00EE70FD"/>
    <w:rsid w:val="00EE789C"/>
    <w:rsid w:val="00EF17F8"/>
    <w:rsid w:val="00F00AEE"/>
    <w:rsid w:val="00F00DDE"/>
    <w:rsid w:val="00F029D2"/>
    <w:rsid w:val="00F1183A"/>
    <w:rsid w:val="00F120B3"/>
    <w:rsid w:val="00F1273B"/>
    <w:rsid w:val="00F13752"/>
    <w:rsid w:val="00F15B37"/>
    <w:rsid w:val="00F16545"/>
    <w:rsid w:val="00F17410"/>
    <w:rsid w:val="00F20DD9"/>
    <w:rsid w:val="00F21CDE"/>
    <w:rsid w:val="00F227D2"/>
    <w:rsid w:val="00F22EA7"/>
    <w:rsid w:val="00F363AD"/>
    <w:rsid w:val="00F41AA3"/>
    <w:rsid w:val="00F4288D"/>
    <w:rsid w:val="00F44482"/>
    <w:rsid w:val="00F45AC5"/>
    <w:rsid w:val="00F4773C"/>
    <w:rsid w:val="00F51F6C"/>
    <w:rsid w:val="00F52031"/>
    <w:rsid w:val="00F53652"/>
    <w:rsid w:val="00F547F1"/>
    <w:rsid w:val="00F60F4B"/>
    <w:rsid w:val="00F612F4"/>
    <w:rsid w:val="00F63452"/>
    <w:rsid w:val="00F63C50"/>
    <w:rsid w:val="00F642D9"/>
    <w:rsid w:val="00F673AC"/>
    <w:rsid w:val="00F67A4E"/>
    <w:rsid w:val="00F73324"/>
    <w:rsid w:val="00F7564D"/>
    <w:rsid w:val="00F76EA2"/>
    <w:rsid w:val="00F779EB"/>
    <w:rsid w:val="00F8184D"/>
    <w:rsid w:val="00F81CAC"/>
    <w:rsid w:val="00F91F90"/>
    <w:rsid w:val="00F9736E"/>
    <w:rsid w:val="00FA0643"/>
    <w:rsid w:val="00FA6325"/>
    <w:rsid w:val="00FB05F7"/>
    <w:rsid w:val="00FB204A"/>
    <w:rsid w:val="00FB4C2D"/>
    <w:rsid w:val="00FB7537"/>
    <w:rsid w:val="00FC03FB"/>
    <w:rsid w:val="00FC095E"/>
    <w:rsid w:val="00FC32A9"/>
    <w:rsid w:val="00FC532A"/>
    <w:rsid w:val="00FD089D"/>
    <w:rsid w:val="00FD1A7B"/>
    <w:rsid w:val="00FD2357"/>
    <w:rsid w:val="00FD2B45"/>
    <w:rsid w:val="00FD78F9"/>
    <w:rsid w:val="00FD7C75"/>
    <w:rsid w:val="00FE0A94"/>
    <w:rsid w:val="00FE28A3"/>
    <w:rsid w:val="00FE6CA1"/>
    <w:rsid w:val="00FE70FF"/>
    <w:rsid w:val="00FF5990"/>
    <w:rsid w:val="00FF74AC"/>
    <w:rsid w:val="00FF7D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D98"/>
  <w15:chartTrackingRefBased/>
  <w15:docId w15:val="{F137DD4A-147D-441A-B70F-853039D1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F0"/>
  </w:style>
  <w:style w:type="paragraph" w:styleId="Naslov1">
    <w:name w:val="heading 1"/>
    <w:aliases w:val="Document Header1"/>
    <w:basedOn w:val="Normal"/>
    <w:next w:val="Normal"/>
    <w:link w:val="Naslov1Char"/>
    <w:uiPriority w:val="9"/>
    <w:qFormat/>
    <w:rsid w:val="00225EF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aliases w:val="Section-Title,Title Header2"/>
    <w:basedOn w:val="Normal"/>
    <w:next w:val="Normal"/>
    <w:link w:val="Naslov2Char"/>
    <w:uiPriority w:val="9"/>
    <w:unhideWhenUsed/>
    <w:qFormat/>
    <w:rsid w:val="00225EF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225EF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aliases w:val="Sub-Clause Sub-paragraph,ClauseSubSub_No&amp;Name"/>
    <w:basedOn w:val="Normal"/>
    <w:next w:val="Normal"/>
    <w:link w:val="Naslov4Char"/>
    <w:uiPriority w:val="9"/>
    <w:unhideWhenUsed/>
    <w:qFormat/>
    <w:rsid w:val="00225EF0"/>
    <w:pPr>
      <w:keepNext/>
      <w:keepLines/>
      <w:spacing w:before="40" w:after="0"/>
      <w:outlineLvl w:val="3"/>
    </w:pPr>
    <w:rPr>
      <w:i/>
      <w:iCs/>
    </w:rPr>
  </w:style>
  <w:style w:type="paragraph" w:styleId="Naslov5">
    <w:name w:val="heading 5"/>
    <w:basedOn w:val="Normal"/>
    <w:next w:val="Normal"/>
    <w:link w:val="Naslov5Char"/>
    <w:uiPriority w:val="9"/>
    <w:semiHidden/>
    <w:unhideWhenUsed/>
    <w:qFormat/>
    <w:rsid w:val="00225EF0"/>
    <w:pPr>
      <w:keepNext/>
      <w:keepLines/>
      <w:spacing w:before="40" w:after="0"/>
      <w:outlineLvl w:val="4"/>
    </w:pPr>
    <w:rPr>
      <w:color w:val="404040" w:themeColor="text1" w:themeTint="BF"/>
    </w:rPr>
  </w:style>
  <w:style w:type="paragraph" w:styleId="Naslov6">
    <w:name w:val="heading 6"/>
    <w:basedOn w:val="Normal"/>
    <w:next w:val="Normal"/>
    <w:link w:val="Naslov6Char"/>
    <w:uiPriority w:val="9"/>
    <w:semiHidden/>
    <w:unhideWhenUsed/>
    <w:qFormat/>
    <w:rsid w:val="00225EF0"/>
    <w:pPr>
      <w:keepNext/>
      <w:keepLines/>
      <w:spacing w:before="40" w:after="0"/>
      <w:outlineLvl w:val="5"/>
    </w:pPr>
  </w:style>
  <w:style w:type="paragraph" w:styleId="Naslov7">
    <w:name w:val="heading 7"/>
    <w:basedOn w:val="Normal"/>
    <w:next w:val="Normal"/>
    <w:link w:val="Naslov7Char"/>
    <w:uiPriority w:val="9"/>
    <w:semiHidden/>
    <w:unhideWhenUsed/>
    <w:qFormat/>
    <w:rsid w:val="00225EF0"/>
    <w:pPr>
      <w:keepNext/>
      <w:keepLines/>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225EF0"/>
    <w:pPr>
      <w:keepNext/>
      <w:keepLines/>
      <w:spacing w:before="40" w:after="0"/>
      <w:outlineLvl w:val="7"/>
    </w:pPr>
    <w:rPr>
      <w:color w:val="262626" w:themeColor="text1" w:themeTint="D9"/>
      <w:sz w:val="21"/>
      <w:szCs w:val="21"/>
    </w:rPr>
  </w:style>
  <w:style w:type="paragraph" w:styleId="Naslov9">
    <w:name w:val="heading 9"/>
    <w:basedOn w:val="Normal"/>
    <w:next w:val="Normal"/>
    <w:link w:val="Naslov9Char"/>
    <w:uiPriority w:val="9"/>
    <w:semiHidden/>
    <w:unhideWhenUsed/>
    <w:qFormat/>
    <w:rsid w:val="00225EF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uiPriority w:val="9"/>
    <w:rsid w:val="00225EF0"/>
    <w:rPr>
      <w:rFonts w:asciiTheme="majorHAnsi" w:eastAsiaTheme="majorEastAsia" w:hAnsiTheme="majorHAnsi" w:cstheme="majorBidi"/>
      <w:color w:val="262626" w:themeColor="text1" w:themeTint="D9"/>
      <w:sz w:val="32"/>
      <w:szCs w:val="32"/>
    </w:rPr>
  </w:style>
  <w:style w:type="character" w:customStyle="1" w:styleId="Naslov2Char">
    <w:name w:val="Naslov 2 Char"/>
    <w:aliases w:val="Section-Title Char,Title Header2 Char"/>
    <w:basedOn w:val="Zadanifontodlomka"/>
    <w:link w:val="Naslov2"/>
    <w:uiPriority w:val="9"/>
    <w:rsid w:val="00225EF0"/>
    <w:rPr>
      <w:rFonts w:asciiTheme="majorHAnsi" w:eastAsiaTheme="majorEastAsia" w:hAnsiTheme="majorHAnsi" w:cstheme="majorBidi"/>
      <w:color w:val="262626" w:themeColor="text1" w:themeTint="D9"/>
      <w:sz w:val="28"/>
      <w:szCs w:val="28"/>
    </w:rPr>
  </w:style>
  <w:style w:type="character" w:customStyle="1" w:styleId="Naslov3Char">
    <w:name w:val="Naslov 3 Char"/>
    <w:aliases w:val="Section Header3 Char,Sub-Clause Paragraph Char,ClauseSub_No&amp;Name Char,Section Header3 Char Char Char Char Char Char,Section Header3 Char Char Char Char"/>
    <w:basedOn w:val="Zadanifontodlomka"/>
    <w:link w:val="Naslov3"/>
    <w:uiPriority w:val="9"/>
    <w:semiHidden/>
    <w:rsid w:val="00225EF0"/>
    <w:rPr>
      <w:rFonts w:asciiTheme="majorHAnsi" w:eastAsiaTheme="majorEastAsia" w:hAnsiTheme="majorHAnsi" w:cstheme="majorBidi"/>
      <w:color w:val="0D0D0D" w:themeColor="text1" w:themeTint="F2"/>
      <w:sz w:val="24"/>
      <w:szCs w:val="24"/>
    </w:rPr>
  </w:style>
  <w:style w:type="character" w:customStyle="1" w:styleId="Naslov4Char">
    <w:name w:val="Naslov 4 Char"/>
    <w:aliases w:val="Sub-Clause Sub-paragraph Char,ClauseSubSub_No&amp;Name Char"/>
    <w:basedOn w:val="Zadanifontodlomka"/>
    <w:link w:val="Naslov4"/>
    <w:uiPriority w:val="9"/>
    <w:rsid w:val="00225EF0"/>
    <w:rPr>
      <w:i/>
      <w:iCs/>
    </w:rPr>
  </w:style>
  <w:style w:type="character" w:customStyle="1" w:styleId="Naslov5Char">
    <w:name w:val="Naslov 5 Char"/>
    <w:basedOn w:val="Zadanifontodlomka"/>
    <w:link w:val="Naslov5"/>
    <w:uiPriority w:val="9"/>
    <w:semiHidden/>
    <w:rsid w:val="00225EF0"/>
    <w:rPr>
      <w:color w:val="404040" w:themeColor="text1" w:themeTint="BF"/>
    </w:rPr>
  </w:style>
  <w:style w:type="character" w:customStyle="1" w:styleId="Naslov9Char">
    <w:name w:val="Naslov 9 Char"/>
    <w:basedOn w:val="Zadanifontodlomka"/>
    <w:link w:val="Naslov9"/>
    <w:uiPriority w:val="9"/>
    <w:semiHidden/>
    <w:rsid w:val="00225EF0"/>
    <w:rPr>
      <w:rFonts w:asciiTheme="majorHAnsi" w:eastAsiaTheme="majorEastAsia" w:hAnsiTheme="majorHAnsi" w:cstheme="majorBidi"/>
      <w:i/>
      <w:iCs/>
      <w:color w:val="262626" w:themeColor="text1" w:themeTint="D9"/>
      <w:sz w:val="21"/>
      <w:szCs w:val="21"/>
    </w:rPr>
  </w:style>
  <w:style w:type="character" w:customStyle="1" w:styleId="NaslovChar">
    <w:name w:val="Naslov Char"/>
    <w:basedOn w:val="Zadanifontodlomka"/>
    <w:link w:val="Naslov"/>
    <w:uiPriority w:val="10"/>
    <w:rsid w:val="00225EF0"/>
    <w:rPr>
      <w:rFonts w:asciiTheme="majorHAnsi" w:eastAsiaTheme="majorEastAsia" w:hAnsiTheme="majorHAnsi" w:cstheme="majorBidi"/>
      <w:spacing w:val="-10"/>
      <w:sz w:val="56"/>
      <w:szCs w:val="56"/>
    </w:rPr>
  </w:style>
  <w:style w:type="paragraph" w:styleId="Naslov">
    <w:name w:val="Title"/>
    <w:basedOn w:val="Normal"/>
    <w:next w:val="Normal"/>
    <w:link w:val="NaslovChar"/>
    <w:uiPriority w:val="10"/>
    <w:qFormat/>
    <w:rsid w:val="00225EF0"/>
    <w:pPr>
      <w:spacing w:after="0" w:line="240" w:lineRule="auto"/>
      <w:contextualSpacing/>
    </w:pPr>
    <w:rPr>
      <w:rFonts w:asciiTheme="majorHAnsi" w:eastAsiaTheme="majorEastAsia" w:hAnsiTheme="majorHAnsi" w:cstheme="majorBidi"/>
      <w:spacing w:val="-10"/>
      <w:sz w:val="56"/>
      <w:szCs w:val="56"/>
    </w:rPr>
  </w:style>
  <w:style w:type="character" w:customStyle="1" w:styleId="NaslovChar1">
    <w:name w:val="Naslov Char1"/>
    <w:basedOn w:val="Zadanifontodlomka"/>
    <w:uiPriority w:val="10"/>
    <w:rsid w:val="004945AD"/>
    <w:rPr>
      <w:rFonts w:asciiTheme="majorHAnsi" w:eastAsiaTheme="majorEastAsia" w:hAnsiTheme="majorHAnsi" w:cstheme="majorBidi"/>
      <w:spacing w:val="-10"/>
      <w:kern w:val="28"/>
      <w:sz w:val="56"/>
      <w:szCs w:val="56"/>
    </w:rPr>
  </w:style>
  <w:style w:type="character" w:customStyle="1" w:styleId="Naslov6Char">
    <w:name w:val="Naslov 6 Char"/>
    <w:basedOn w:val="Zadanifontodlomka"/>
    <w:link w:val="Naslov6"/>
    <w:uiPriority w:val="9"/>
    <w:semiHidden/>
    <w:rsid w:val="00225EF0"/>
  </w:style>
  <w:style w:type="character" w:customStyle="1" w:styleId="Naslov7Char">
    <w:name w:val="Naslov 7 Char"/>
    <w:basedOn w:val="Zadanifontodlomka"/>
    <w:link w:val="Naslov7"/>
    <w:uiPriority w:val="9"/>
    <w:semiHidden/>
    <w:rsid w:val="00225EF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225EF0"/>
    <w:rPr>
      <w:color w:val="262626" w:themeColor="text1" w:themeTint="D9"/>
      <w:sz w:val="21"/>
      <w:szCs w:val="21"/>
    </w:rPr>
  </w:style>
  <w:style w:type="character" w:styleId="Hiperveza">
    <w:name w:val="Hyperlink"/>
    <w:uiPriority w:val="99"/>
    <w:unhideWhenUsed/>
    <w:rsid w:val="00540069"/>
    <w:rPr>
      <w:color w:val="0563C1"/>
      <w:u w:val="single"/>
    </w:rPr>
  </w:style>
  <w:style w:type="character" w:styleId="Istaknuto">
    <w:name w:val="Emphasis"/>
    <w:basedOn w:val="Zadanifontodlomka"/>
    <w:uiPriority w:val="20"/>
    <w:qFormat/>
    <w:rsid w:val="00225EF0"/>
    <w:rPr>
      <w:i/>
      <w:iCs/>
      <w:color w:val="auto"/>
    </w:rPr>
  </w:style>
  <w:style w:type="character" w:customStyle="1" w:styleId="Naslov1Char1">
    <w:name w:val="Naslov 1 Char1"/>
    <w:aliases w:val="Document Header1 Char1"/>
    <w:basedOn w:val="Zadanifontodlomka"/>
    <w:rsid w:val="00540069"/>
    <w:rPr>
      <w:rFonts w:asciiTheme="majorHAnsi" w:eastAsiaTheme="majorEastAsia" w:hAnsiTheme="majorHAnsi" w:cstheme="majorBidi"/>
      <w:color w:val="2F5496" w:themeColor="accent1" w:themeShade="BF"/>
      <w:sz w:val="32"/>
      <w:szCs w:val="32"/>
      <w:lang w:eastAsia="zh-CN"/>
    </w:rPr>
  </w:style>
  <w:style w:type="paragraph" w:customStyle="1" w:styleId="msonormal0">
    <w:name w:val="msonormal"/>
    <w:basedOn w:val="Normal"/>
    <w:uiPriority w:val="99"/>
    <w:rsid w:val="00540069"/>
    <w:pPr>
      <w:spacing w:before="100" w:beforeAutospacing="1" w:after="100" w:afterAutospacing="1" w:line="240" w:lineRule="auto"/>
    </w:pPr>
    <w:rPr>
      <w:rFonts w:ascii="Arial Unicode MS" w:eastAsia="Arial Unicode MS" w:hAnsi="Arial Unicode MS" w:cs="Times New Roman"/>
      <w:sz w:val="20"/>
      <w:szCs w:val="24"/>
    </w:rPr>
  </w:style>
  <w:style w:type="paragraph" w:styleId="StandardWeb">
    <w:name w:val="Normal (Web)"/>
    <w:basedOn w:val="Normal"/>
    <w:uiPriority w:val="99"/>
    <w:unhideWhenUsed/>
    <w:rsid w:val="00540069"/>
    <w:pPr>
      <w:spacing w:before="100" w:beforeAutospacing="1" w:after="100" w:afterAutospacing="1" w:line="240" w:lineRule="auto"/>
    </w:pPr>
    <w:rPr>
      <w:rFonts w:ascii="Arial Unicode MS" w:eastAsia="Arial Unicode MS" w:hAnsi="Arial Unicode MS" w:cs="Times New Roman"/>
      <w:sz w:val="20"/>
      <w:szCs w:val="24"/>
    </w:rPr>
  </w:style>
  <w:style w:type="character" w:customStyle="1" w:styleId="TekstfusnoteChar">
    <w:name w:val="Tekst fusnote Char"/>
    <w:basedOn w:val="Zadanifontodlomka"/>
    <w:link w:val="Tekstfusnote"/>
    <w:uiPriority w:val="99"/>
    <w:semiHidden/>
    <w:rsid w:val="00540069"/>
    <w:rPr>
      <w:rFonts w:ascii="Calibri" w:eastAsia="DengXian" w:hAnsi="Calibri" w:cs="Times New Roman"/>
      <w:sz w:val="20"/>
      <w:szCs w:val="20"/>
      <w:lang w:val="x-none" w:eastAsia="x-none"/>
    </w:rPr>
  </w:style>
  <w:style w:type="paragraph" w:styleId="Tekstfusnote">
    <w:name w:val="footnote text"/>
    <w:basedOn w:val="Normal"/>
    <w:link w:val="TekstfusnoteChar"/>
    <w:uiPriority w:val="99"/>
    <w:semiHidden/>
    <w:unhideWhenUsed/>
    <w:rsid w:val="00540069"/>
    <w:pPr>
      <w:spacing w:after="0" w:line="240" w:lineRule="auto"/>
    </w:pPr>
    <w:rPr>
      <w:rFonts w:ascii="Calibri" w:eastAsia="DengXian" w:hAnsi="Calibri" w:cs="Times New Roman"/>
      <w:sz w:val="20"/>
      <w:szCs w:val="20"/>
      <w:lang w:val="x-none" w:eastAsia="x-none"/>
    </w:rPr>
  </w:style>
  <w:style w:type="character" w:customStyle="1" w:styleId="TekstkomentaraChar">
    <w:name w:val="Tekst komentara Char"/>
    <w:basedOn w:val="Zadanifontodlomka"/>
    <w:link w:val="Tekstkomentara"/>
    <w:uiPriority w:val="99"/>
    <w:semiHidden/>
    <w:rsid w:val="00540069"/>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540069"/>
    <w:pPr>
      <w:spacing w:line="240" w:lineRule="auto"/>
    </w:pPr>
    <w:rPr>
      <w:rFonts w:ascii="Calibri" w:eastAsia="DengXian" w:hAnsi="Calibri" w:cs="Times New Roman"/>
      <w:sz w:val="20"/>
      <w:szCs w:val="20"/>
      <w:lang w:val="x-none" w:eastAsia="x-none"/>
    </w:rPr>
  </w:style>
  <w:style w:type="paragraph" w:styleId="Zaglavlje">
    <w:name w:val="header"/>
    <w:basedOn w:val="Normal"/>
    <w:link w:val="ZaglavljeChar"/>
    <w:uiPriority w:val="99"/>
    <w:unhideWhenUsed/>
    <w:rsid w:val="00540069"/>
    <w:pPr>
      <w:tabs>
        <w:tab w:val="center" w:pos="4536"/>
        <w:tab w:val="right" w:pos="9072"/>
      </w:tabs>
      <w:spacing w:after="0" w:line="240" w:lineRule="auto"/>
    </w:pPr>
    <w:rPr>
      <w:rFonts w:ascii="Calibri" w:eastAsia="DengXian" w:hAnsi="Calibri" w:cs="Times New Roman"/>
      <w:lang w:eastAsia="zh-CN"/>
    </w:rPr>
  </w:style>
  <w:style w:type="character" w:customStyle="1" w:styleId="ZaglavljeChar">
    <w:name w:val="Zaglavlje Char"/>
    <w:basedOn w:val="Zadanifontodlomka"/>
    <w:link w:val="Zaglavlje"/>
    <w:uiPriority w:val="99"/>
    <w:rsid w:val="00540069"/>
    <w:rPr>
      <w:rFonts w:ascii="Calibri" w:eastAsia="DengXian" w:hAnsi="Calibri" w:cs="Times New Roman"/>
      <w:lang w:eastAsia="zh-CN"/>
    </w:rPr>
  </w:style>
  <w:style w:type="paragraph" w:styleId="Podnoje">
    <w:name w:val="footer"/>
    <w:basedOn w:val="Normal"/>
    <w:link w:val="PodnojeChar"/>
    <w:uiPriority w:val="99"/>
    <w:unhideWhenUsed/>
    <w:rsid w:val="00540069"/>
    <w:pPr>
      <w:tabs>
        <w:tab w:val="center" w:pos="4536"/>
        <w:tab w:val="right" w:pos="9072"/>
      </w:tabs>
      <w:spacing w:after="0" w:line="240" w:lineRule="auto"/>
    </w:pPr>
    <w:rPr>
      <w:rFonts w:ascii="Calibri" w:eastAsia="DengXian" w:hAnsi="Calibri" w:cs="Times New Roman"/>
      <w:lang w:eastAsia="zh-CN"/>
    </w:rPr>
  </w:style>
  <w:style w:type="character" w:customStyle="1" w:styleId="PodnojeChar">
    <w:name w:val="Podnožje Char"/>
    <w:basedOn w:val="Zadanifontodlomka"/>
    <w:link w:val="Podnoje"/>
    <w:uiPriority w:val="99"/>
    <w:rsid w:val="00540069"/>
    <w:rPr>
      <w:rFonts w:ascii="Calibri" w:eastAsia="DengXian" w:hAnsi="Calibri" w:cs="Times New Roman"/>
      <w:lang w:eastAsia="zh-CN"/>
    </w:rPr>
  </w:style>
  <w:style w:type="paragraph" w:styleId="Tijeloteksta">
    <w:name w:val="Body Text"/>
    <w:basedOn w:val="Normal"/>
    <w:link w:val="TijelotekstaChar"/>
    <w:uiPriority w:val="99"/>
    <w:unhideWhenUsed/>
    <w:rsid w:val="00540069"/>
    <w:pPr>
      <w:widowControl w:val="0"/>
      <w:spacing w:after="0" w:line="240" w:lineRule="auto"/>
    </w:pPr>
    <w:rPr>
      <w:rFonts w:ascii="Times New Roman" w:eastAsia="Times New Roman" w:hAnsi="Times New Roman" w:cs="Times New Roman"/>
      <w:sz w:val="24"/>
      <w:szCs w:val="24"/>
      <w:lang w:val="en-US"/>
    </w:rPr>
  </w:style>
  <w:style w:type="character" w:customStyle="1" w:styleId="TijelotekstaChar">
    <w:name w:val="Tijelo teksta Char"/>
    <w:basedOn w:val="Zadanifontodlomka"/>
    <w:link w:val="Tijeloteksta"/>
    <w:uiPriority w:val="99"/>
    <w:rsid w:val="00540069"/>
    <w:rPr>
      <w:rFonts w:ascii="Times New Roman" w:eastAsia="Times New Roman" w:hAnsi="Times New Roman" w:cs="Times New Roman"/>
      <w:sz w:val="24"/>
      <w:szCs w:val="24"/>
      <w:lang w:val="en-US"/>
    </w:rPr>
  </w:style>
  <w:style w:type="character" w:customStyle="1" w:styleId="UvuenotijelotekstaChar">
    <w:name w:val="Uvučeno tijelo teksta Char"/>
    <w:basedOn w:val="Zadanifontodlomka"/>
    <w:link w:val="Uvuenotijeloteksta"/>
    <w:uiPriority w:val="99"/>
    <w:semiHidden/>
    <w:rsid w:val="00540069"/>
    <w:rPr>
      <w:rFonts w:ascii="Arial" w:eastAsia="Times New Roman" w:hAnsi="Arial" w:cs="Times New Roman"/>
      <w:sz w:val="20"/>
      <w:szCs w:val="24"/>
      <w:lang w:val="x-none"/>
    </w:rPr>
  </w:style>
  <w:style w:type="paragraph" w:styleId="Uvuenotijeloteksta">
    <w:name w:val="Body Text Indent"/>
    <w:basedOn w:val="Normal"/>
    <w:link w:val="UvuenotijelotekstaChar"/>
    <w:uiPriority w:val="99"/>
    <w:semiHidden/>
    <w:unhideWhenUsed/>
    <w:rsid w:val="00540069"/>
    <w:pPr>
      <w:spacing w:after="0" w:line="240" w:lineRule="auto"/>
      <w:ind w:left="603"/>
    </w:pPr>
    <w:rPr>
      <w:rFonts w:ascii="Arial" w:eastAsia="Times New Roman" w:hAnsi="Arial" w:cs="Times New Roman"/>
      <w:sz w:val="20"/>
      <w:szCs w:val="24"/>
      <w:lang w:val="x-none"/>
    </w:rPr>
  </w:style>
  <w:style w:type="character" w:customStyle="1" w:styleId="ZaglavljeporukeChar">
    <w:name w:val="Zaglavlje poruke Char"/>
    <w:basedOn w:val="Zadanifontodlomka"/>
    <w:link w:val="Zaglavljeporuke"/>
    <w:uiPriority w:val="99"/>
    <w:semiHidden/>
    <w:rsid w:val="00540069"/>
    <w:rPr>
      <w:rFonts w:ascii="Arial" w:eastAsia="Times New Roman" w:hAnsi="Arial" w:cs="Times New Roman"/>
      <w:sz w:val="24"/>
      <w:szCs w:val="24"/>
      <w:shd w:val="pct20" w:color="auto" w:fill="auto"/>
      <w:lang w:val="x-none"/>
    </w:rPr>
  </w:style>
  <w:style w:type="paragraph" w:styleId="Zaglavljeporuke">
    <w:name w:val="Message Header"/>
    <w:basedOn w:val="Normal"/>
    <w:link w:val="ZaglavljeporukeChar"/>
    <w:uiPriority w:val="99"/>
    <w:semiHidden/>
    <w:unhideWhenUsed/>
    <w:rsid w:val="005400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lang w:val="x-none"/>
    </w:rPr>
  </w:style>
  <w:style w:type="paragraph" w:styleId="Podnaslov">
    <w:name w:val="Subtitle"/>
    <w:basedOn w:val="Normal"/>
    <w:next w:val="Normal"/>
    <w:link w:val="PodnaslovChar"/>
    <w:uiPriority w:val="11"/>
    <w:qFormat/>
    <w:rsid w:val="00225EF0"/>
    <w:pPr>
      <w:numPr>
        <w:ilvl w:val="1"/>
      </w:numPr>
    </w:pPr>
    <w:rPr>
      <w:color w:val="5A5A5A" w:themeColor="text1" w:themeTint="A5"/>
      <w:spacing w:val="15"/>
    </w:rPr>
  </w:style>
  <w:style w:type="character" w:customStyle="1" w:styleId="PodnaslovChar">
    <w:name w:val="Podnaslov Char"/>
    <w:basedOn w:val="Zadanifontodlomka"/>
    <w:link w:val="Podnaslov"/>
    <w:uiPriority w:val="11"/>
    <w:rsid w:val="00225EF0"/>
    <w:rPr>
      <w:color w:val="5A5A5A" w:themeColor="text1" w:themeTint="A5"/>
      <w:spacing w:val="15"/>
    </w:rPr>
  </w:style>
  <w:style w:type="character" w:customStyle="1" w:styleId="NaslovbiljekeChar">
    <w:name w:val="Naslov bilješke Char"/>
    <w:basedOn w:val="Zadanifontodlomka"/>
    <w:link w:val="Naslovbiljeke"/>
    <w:uiPriority w:val="99"/>
    <w:semiHidden/>
    <w:rsid w:val="00540069"/>
    <w:rPr>
      <w:rFonts w:ascii="Times New Roman" w:eastAsia="Times New Roman" w:hAnsi="Times New Roman" w:cs="Times New Roman"/>
      <w:sz w:val="24"/>
      <w:szCs w:val="20"/>
      <w:lang w:val="x-none"/>
    </w:rPr>
  </w:style>
  <w:style w:type="paragraph" w:styleId="Naslovbiljeke">
    <w:name w:val="Note Heading"/>
    <w:basedOn w:val="Normal"/>
    <w:next w:val="Normal"/>
    <w:link w:val="NaslovbiljekeChar"/>
    <w:uiPriority w:val="99"/>
    <w:semiHidden/>
    <w:unhideWhenUsed/>
    <w:rsid w:val="00540069"/>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x-none"/>
    </w:rPr>
  </w:style>
  <w:style w:type="character" w:customStyle="1" w:styleId="Tijeloteksta2Char">
    <w:name w:val="Tijelo teksta 2 Char"/>
    <w:basedOn w:val="Zadanifontodlomka"/>
    <w:link w:val="Tijeloteksta2"/>
    <w:uiPriority w:val="99"/>
    <w:rsid w:val="00540069"/>
    <w:rPr>
      <w:rFonts w:ascii="Arial" w:eastAsia="Times New Roman" w:hAnsi="Arial" w:cs="Times New Roman"/>
      <w:b/>
      <w:sz w:val="24"/>
      <w:szCs w:val="20"/>
      <w:lang w:val="x-none"/>
    </w:rPr>
  </w:style>
  <w:style w:type="paragraph" w:styleId="Tijeloteksta2">
    <w:name w:val="Body Text 2"/>
    <w:basedOn w:val="Normal"/>
    <w:link w:val="Tijeloteksta2Char"/>
    <w:uiPriority w:val="99"/>
    <w:unhideWhenUsed/>
    <w:rsid w:val="00540069"/>
    <w:pPr>
      <w:spacing w:before="120" w:after="120" w:line="240" w:lineRule="auto"/>
      <w:jc w:val="center"/>
    </w:pPr>
    <w:rPr>
      <w:rFonts w:ascii="Arial" w:eastAsia="Times New Roman" w:hAnsi="Arial" w:cs="Times New Roman"/>
      <w:b/>
      <w:sz w:val="24"/>
      <w:szCs w:val="20"/>
      <w:lang w:val="x-none"/>
    </w:rPr>
  </w:style>
  <w:style w:type="character" w:customStyle="1" w:styleId="Tijeloteksta3Char">
    <w:name w:val="Tijelo teksta 3 Char"/>
    <w:basedOn w:val="Zadanifontodlomka"/>
    <w:link w:val="Tijeloteksta3"/>
    <w:uiPriority w:val="99"/>
    <w:semiHidden/>
    <w:rsid w:val="00540069"/>
    <w:rPr>
      <w:rFonts w:ascii="Calibri" w:eastAsia="DengXian" w:hAnsi="Calibri" w:cs="Times New Roman"/>
      <w:sz w:val="16"/>
      <w:szCs w:val="16"/>
      <w:lang w:val="x-none" w:eastAsia="x-none"/>
    </w:rPr>
  </w:style>
  <w:style w:type="paragraph" w:styleId="Tijeloteksta3">
    <w:name w:val="Body Text 3"/>
    <w:basedOn w:val="Normal"/>
    <w:link w:val="Tijeloteksta3Char"/>
    <w:uiPriority w:val="99"/>
    <w:semiHidden/>
    <w:unhideWhenUsed/>
    <w:rsid w:val="00540069"/>
    <w:pPr>
      <w:spacing w:after="120" w:line="256" w:lineRule="auto"/>
    </w:pPr>
    <w:rPr>
      <w:rFonts w:ascii="Calibri" w:eastAsia="DengXian" w:hAnsi="Calibri" w:cs="Times New Roman"/>
      <w:sz w:val="16"/>
      <w:szCs w:val="16"/>
      <w:lang w:val="x-none" w:eastAsia="x-none"/>
    </w:rPr>
  </w:style>
  <w:style w:type="character" w:customStyle="1" w:styleId="Tijeloteksta-uvlaka2Char">
    <w:name w:val="Tijelo teksta - uvlaka 2 Char"/>
    <w:basedOn w:val="Zadanifontodlomka"/>
    <w:link w:val="Tijeloteksta-uvlaka2"/>
    <w:uiPriority w:val="99"/>
    <w:semiHidden/>
    <w:rsid w:val="00540069"/>
    <w:rPr>
      <w:rFonts w:ascii="Arial" w:eastAsia="Times New Roman" w:hAnsi="Arial" w:cs="Times New Roman"/>
      <w:sz w:val="20"/>
      <w:szCs w:val="20"/>
      <w:lang w:val="x-none"/>
    </w:rPr>
  </w:style>
  <w:style w:type="paragraph" w:styleId="Tijeloteksta-uvlaka2">
    <w:name w:val="Body Text Indent 2"/>
    <w:basedOn w:val="Normal"/>
    <w:link w:val="Tijeloteksta-uvlaka2Char"/>
    <w:uiPriority w:val="99"/>
    <w:semiHidden/>
    <w:unhideWhenUsed/>
    <w:rsid w:val="00540069"/>
    <w:pPr>
      <w:tabs>
        <w:tab w:val="left" w:pos="720"/>
        <w:tab w:val="right" w:pos="8741"/>
      </w:tabs>
      <w:spacing w:after="0" w:line="240" w:lineRule="auto"/>
      <w:ind w:left="720" w:hanging="720"/>
    </w:pPr>
    <w:rPr>
      <w:rFonts w:ascii="Arial" w:eastAsia="Times New Roman" w:hAnsi="Arial" w:cs="Times New Roman"/>
      <w:sz w:val="20"/>
      <w:szCs w:val="20"/>
      <w:lang w:val="x-none"/>
    </w:rPr>
  </w:style>
  <w:style w:type="character" w:customStyle="1" w:styleId="Tijeloteksta-uvlaka3Char">
    <w:name w:val="Tijelo teksta - uvlaka 3 Char"/>
    <w:basedOn w:val="Zadanifontodlomka"/>
    <w:link w:val="Tijeloteksta-uvlaka3"/>
    <w:uiPriority w:val="99"/>
    <w:semiHidden/>
    <w:rsid w:val="00540069"/>
    <w:rPr>
      <w:rFonts w:ascii="Arial" w:eastAsia="Times New Roman" w:hAnsi="Arial" w:cs="Times New Roman"/>
      <w:sz w:val="20"/>
      <w:szCs w:val="24"/>
      <w:lang w:val="x-none"/>
    </w:rPr>
  </w:style>
  <w:style w:type="paragraph" w:styleId="Tijeloteksta-uvlaka3">
    <w:name w:val="Body Text Indent 3"/>
    <w:basedOn w:val="Normal"/>
    <w:link w:val="Tijeloteksta-uvlaka3Char"/>
    <w:uiPriority w:val="99"/>
    <w:semiHidden/>
    <w:unhideWhenUsed/>
    <w:rsid w:val="00540069"/>
    <w:pPr>
      <w:spacing w:after="0" w:line="240" w:lineRule="auto"/>
      <w:ind w:left="2043" w:hanging="837"/>
    </w:pPr>
    <w:rPr>
      <w:rFonts w:ascii="Arial" w:eastAsia="Times New Roman" w:hAnsi="Arial" w:cs="Times New Roman"/>
      <w:sz w:val="20"/>
      <w:szCs w:val="24"/>
      <w:lang w:val="x-none"/>
    </w:rPr>
  </w:style>
  <w:style w:type="character" w:customStyle="1" w:styleId="KartadokumentaChar">
    <w:name w:val="Karta dokumenta Char"/>
    <w:basedOn w:val="Zadanifontodlomka"/>
    <w:link w:val="Kartadokumenta"/>
    <w:uiPriority w:val="99"/>
    <w:semiHidden/>
    <w:rsid w:val="00540069"/>
    <w:rPr>
      <w:rFonts w:ascii="Tahoma" w:eastAsia="DengXian" w:hAnsi="Tahoma" w:cs="Times New Roman"/>
      <w:sz w:val="16"/>
      <w:szCs w:val="16"/>
      <w:lang w:val="x-none" w:eastAsia="zh-CN"/>
    </w:rPr>
  </w:style>
  <w:style w:type="paragraph" w:styleId="Kartadokumenta">
    <w:name w:val="Document Map"/>
    <w:basedOn w:val="Normal"/>
    <w:link w:val="KartadokumentaChar"/>
    <w:uiPriority w:val="99"/>
    <w:semiHidden/>
    <w:unhideWhenUsed/>
    <w:rsid w:val="00540069"/>
    <w:pPr>
      <w:spacing w:line="256" w:lineRule="auto"/>
    </w:pPr>
    <w:rPr>
      <w:rFonts w:ascii="Tahoma" w:eastAsia="DengXian" w:hAnsi="Tahoma" w:cs="Times New Roman"/>
      <w:sz w:val="16"/>
      <w:szCs w:val="16"/>
      <w:lang w:val="x-none" w:eastAsia="zh-CN"/>
    </w:rPr>
  </w:style>
  <w:style w:type="character" w:customStyle="1" w:styleId="PredmetkomentaraChar">
    <w:name w:val="Predmet komentara Char"/>
    <w:basedOn w:val="TekstkomentaraChar"/>
    <w:link w:val="Predmetkomentara"/>
    <w:uiPriority w:val="99"/>
    <w:semiHidden/>
    <w:rsid w:val="00540069"/>
    <w:rPr>
      <w:rFonts w:ascii="Calibri" w:eastAsia="DengXian" w:hAnsi="Calibri" w:cs="Times New Roman"/>
      <w:b/>
      <w:bCs/>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540069"/>
    <w:rPr>
      <w:b/>
      <w:bCs/>
    </w:rPr>
  </w:style>
  <w:style w:type="character" w:customStyle="1" w:styleId="TekstbaloniaChar">
    <w:name w:val="Tekst balončića Char"/>
    <w:basedOn w:val="Zadanifontodlomka"/>
    <w:link w:val="Tekstbalonia"/>
    <w:uiPriority w:val="99"/>
    <w:semiHidden/>
    <w:rsid w:val="00540069"/>
    <w:rPr>
      <w:rFonts w:ascii="Segoe UI" w:eastAsia="DengXian" w:hAnsi="Segoe UI" w:cs="Times New Roman"/>
      <w:sz w:val="18"/>
      <w:szCs w:val="18"/>
      <w:lang w:val="x-none" w:eastAsia="x-none"/>
    </w:rPr>
  </w:style>
  <w:style w:type="paragraph" w:styleId="Tekstbalonia">
    <w:name w:val="Balloon Text"/>
    <w:basedOn w:val="Normal"/>
    <w:link w:val="TekstbaloniaChar"/>
    <w:uiPriority w:val="99"/>
    <w:semiHidden/>
    <w:unhideWhenUsed/>
    <w:rsid w:val="00540069"/>
    <w:pPr>
      <w:spacing w:after="0" w:line="240" w:lineRule="auto"/>
    </w:pPr>
    <w:rPr>
      <w:rFonts w:ascii="Segoe UI" w:eastAsia="DengXian" w:hAnsi="Segoe UI" w:cs="Times New Roman"/>
      <w:sz w:val="18"/>
      <w:szCs w:val="18"/>
      <w:lang w:val="x-none" w:eastAsia="x-none"/>
    </w:rPr>
  </w:style>
  <w:style w:type="paragraph" w:styleId="Bezproreda">
    <w:name w:val="No Spacing"/>
    <w:uiPriority w:val="1"/>
    <w:qFormat/>
    <w:rsid w:val="00225EF0"/>
    <w:pPr>
      <w:spacing w:after="0" w:line="240" w:lineRule="auto"/>
    </w:p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540069"/>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540069"/>
    <w:pPr>
      <w:ind w:left="720"/>
      <w:contextualSpacing/>
    </w:pPr>
  </w:style>
  <w:style w:type="paragraph" w:customStyle="1" w:styleId="2AutoList1">
    <w:name w:val="2AutoList1"/>
    <w:basedOn w:val="Normal"/>
    <w:uiPriority w:val="99"/>
    <w:rsid w:val="00540069"/>
    <w:pPr>
      <w:numPr>
        <w:ilvl w:val="1"/>
        <w:numId w:val="2"/>
      </w:numPr>
      <w:spacing w:after="0" w:line="240" w:lineRule="auto"/>
      <w:jc w:val="both"/>
    </w:pPr>
    <w:rPr>
      <w:rFonts w:ascii="Arial" w:eastAsia="Times New Roman" w:hAnsi="Arial" w:cs="Times New Roman"/>
      <w:sz w:val="20"/>
      <w:szCs w:val="20"/>
    </w:rPr>
  </w:style>
  <w:style w:type="paragraph" w:customStyle="1" w:styleId="Header1-Clauses">
    <w:name w:val="Header 1 - Clauses"/>
    <w:basedOn w:val="Normal"/>
    <w:uiPriority w:val="99"/>
    <w:rsid w:val="00540069"/>
    <w:pPr>
      <w:numPr>
        <w:numId w:val="3"/>
      </w:numPr>
      <w:spacing w:before="120" w:after="0" w:line="240" w:lineRule="auto"/>
    </w:pPr>
    <w:rPr>
      <w:rFonts w:ascii="Arial" w:eastAsia="Times New Roman" w:hAnsi="Arial" w:cs="Times New Roman"/>
      <w:b/>
      <w:sz w:val="20"/>
      <w:szCs w:val="20"/>
    </w:rPr>
  </w:style>
  <w:style w:type="paragraph" w:customStyle="1" w:styleId="Header2-SubClauses">
    <w:name w:val="Header 2 - SubClauses"/>
    <w:basedOn w:val="Normal"/>
    <w:uiPriority w:val="99"/>
    <w:rsid w:val="00540069"/>
    <w:pPr>
      <w:numPr>
        <w:ilvl w:val="1"/>
        <w:numId w:val="1"/>
      </w:numPr>
      <w:spacing w:after="200" w:line="240" w:lineRule="auto"/>
      <w:jc w:val="both"/>
    </w:pPr>
    <w:rPr>
      <w:rFonts w:ascii="Times New Roman" w:eastAsia="Times New Roman" w:hAnsi="Times New Roman" w:cs="Arial"/>
      <w:sz w:val="24"/>
      <w:szCs w:val="24"/>
    </w:rPr>
  </w:style>
  <w:style w:type="paragraph" w:customStyle="1" w:styleId="P3Header1-Clauses">
    <w:name w:val="P3 Header1-Clauses"/>
    <w:basedOn w:val="Header1-Clauses"/>
    <w:uiPriority w:val="99"/>
    <w:rsid w:val="00540069"/>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540069"/>
    <w:pPr>
      <w:numPr>
        <w:ilvl w:val="2"/>
        <w:numId w:val="4"/>
      </w:numPr>
      <w:spacing w:before="240" w:after="0" w:line="240" w:lineRule="auto"/>
    </w:pPr>
    <w:rPr>
      <w:rFonts w:ascii="Arial" w:eastAsia="Times New Roman" w:hAnsi="Arial" w:cs="Times New Roman"/>
      <w:kern w:val="28"/>
      <w:sz w:val="20"/>
      <w:szCs w:val="20"/>
    </w:rPr>
  </w:style>
  <w:style w:type="paragraph" w:customStyle="1" w:styleId="Outline4">
    <w:name w:val="Outline4"/>
    <w:basedOn w:val="Normal"/>
    <w:autoRedefine/>
    <w:uiPriority w:val="99"/>
    <w:rsid w:val="00540069"/>
    <w:pPr>
      <w:numPr>
        <w:ilvl w:val="3"/>
        <w:numId w:val="4"/>
      </w:numPr>
      <w:tabs>
        <w:tab w:val="num" w:pos="1440"/>
      </w:tabs>
      <w:spacing w:before="120" w:after="0" w:line="240" w:lineRule="auto"/>
      <w:ind w:left="1440" w:hanging="720"/>
    </w:pPr>
    <w:rPr>
      <w:rFonts w:ascii="Arial" w:eastAsia="Times New Roman" w:hAnsi="Arial" w:cs="Times New Roman"/>
      <w:kern w:val="28"/>
      <w:sz w:val="20"/>
      <w:szCs w:val="20"/>
    </w:rPr>
  </w:style>
  <w:style w:type="paragraph" w:customStyle="1" w:styleId="Outlinei">
    <w:name w:val="Outline i)"/>
    <w:basedOn w:val="Normal"/>
    <w:uiPriority w:val="99"/>
    <w:rsid w:val="00540069"/>
    <w:pPr>
      <w:numPr>
        <w:numId w:val="5"/>
      </w:numPr>
      <w:spacing w:before="120" w:after="0" w:line="240" w:lineRule="auto"/>
    </w:pPr>
    <w:rPr>
      <w:rFonts w:ascii="Arial" w:eastAsia="Times New Roman" w:hAnsi="Arial" w:cs="Times New Roman"/>
      <w:sz w:val="20"/>
      <w:szCs w:val="20"/>
    </w:rPr>
  </w:style>
  <w:style w:type="paragraph" w:customStyle="1" w:styleId="Subtitle2">
    <w:name w:val="Subtitle 2"/>
    <w:basedOn w:val="Podnoje"/>
    <w:autoRedefine/>
    <w:uiPriority w:val="99"/>
    <w:rsid w:val="00540069"/>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540069"/>
    <w:pPr>
      <w:suppressAutoHyphens/>
      <w:spacing w:after="240" w:line="360" w:lineRule="exact"/>
      <w:jc w:val="both"/>
    </w:pPr>
    <w:rPr>
      <w:rFonts w:ascii="Arial" w:eastAsia="Times New Roman" w:hAnsi="Arial" w:cs="Times New Roman"/>
      <w:sz w:val="20"/>
      <w:szCs w:val="20"/>
    </w:rPr>
  </w:style>
  <w:style w:type="paragraph" w:customStyle="1" w:styleId="i">
    <w:name w:val="(i)"/>
    <w:basedOn w:val="Normal"/>
    <w:uiPriority w:val="99"/>
    <w:rsid w:val="00540069"/>
    <w:pPr>
      <w:suppressAutoHyphens/>
      <w:spacing w:after="0" w:line="240" w:lineRule="auto"/>
      <w:jc w:val="both"/>
    </w:pPr>
    <w:rPr>
      <w:rFonts w:ascii="Tms Rmn" w:eastAsia="Times New Roman" w:hAnsi="Tms Rmn" w:cs="Times New Roman"/>
      <w:sz w:val="20"/>
      <w:szCs w:val="20"/>
    </w:rPr>
  </w:style>
  <w:style w:type="paragraph" w:customStyle="1" w:styleId="TOCNumber1">
    <w:name w:val="TOC Number1"/>
    <w:basedOn w:val="Naslov4"/>
    <w:autoRedefine/>
    <w:uiPriority w:val="99"/>
    <w:rsid w:val="00540069"/>
    <w:pPr>
      <w:tabs>
        <w:tab w:val="right" w:pos="9360"/>
      </w:tabs>
      <w:suppressAutoHyphens/>
      <w:spacing w:before="0"/>
      <w:ind w:left="187"/>
      <w:outlineLvl w:val="9"/>
    </w:pPr>
    <w:rPr>
      <w:b/>
      <w:bCs/>
      <w:szCs w:val="24"/>
    </w:rPr>
  </w:style>
  <w:style w:type="paragraph" w:customStyle="1" w:styleId="SectionVIIHeader2">
    <w:name w:val="Section VII Header2"/>
    <w:basedOn w:val="Naslov1"/>
    <w:autoRedefine/>
    <w:uiPriority w:val="99"/>
    <w:rsid w:val="00540069"/>
    <w:pPr>
      <w:keepNext w:val="0"/>
      <w:keepLines w:val="0"/>
      <w:tabs>
        <w:tab w:val="right" w:pos="9000"/>
      </w:tabs>
      <w:spacing w:before="120" w:after="120" w:line="240" w:lineRule="auto"/>
      <w:outlineLvl w:val="9"/>
    </w:pPr>
    <w:rPr>
      <w:rFonts w:ascii="Arial" w:eastAsia="Times New Roman" w:hAnsi="Arial" w:cs="Arial"/>
      <w:b/>
      <w:bCs/>
      <w:color w:val="auto"/>
      <w:sz w:val="20"/>
      <w:szCs w:val="20"/>
    </w:rPr>
  </w:style>
  <w:style w:type="paragraph" w:customStyle="1" w:styleId="Head2">
    <w:name w:val="Head 2"/>
    <w:basedOn w:val="Naslov9"/>
    <w:uiPriority w:val="99"/>
    <w:rsid w:val="00540069"/>
    <w:pPr>
      <w:widowControl w:val="0"/>
      <w:suppressAutoHyphens/>
      <w:spacing w:before="0"/>
      <w:outlineLvl w:val="9"/>
    </w:pPr>
    <w:rPr>
      <w:rFonts w:ascii="Times New Roman Bold" w:hAnsi="Times New Roman Bold"/>
      <w:b/>
      <w:i w:val="0"/>
      <w:spacing w:val="-4"/>
      <w:sz w:val="32"/>
    </w:rPr>
  </w:style>
  <w:style w:type="paragraph" w:customStyle="1" w:styleId="SectionVHeader">
    <w:name w:val="Section V. Header"/>
    <w:basedOn w:val="Normal"/>
    <w:uiPriority w:val="99"/>
    <w:rsid w:val="00540069"/>
    <w:pPr>
      <w:spacing w:after="0" w:line="240" w:lineRule="auto"/>
      <w:jc w:val="center"/>
    </w:pPr>
    <w:rPr>
      <w:rFonts w:ascii="Arial" w:eastAsia="Times New Roman" w:hAnsi="Arial" w:cs="Times New Roman"/>
      <w:b/>
      <w:sz w:val="36"/>
      <w:szCs w:val="20"/>
      <w:lang w:val="es-ES_tradnl"/>
    </w:rPr>
  </w:style>
  <w:style w:type="paragraph" w:customStyle="1" w:styleId="Technical4">
    <w:name w:val="Technical 4"/>
    <w:uiPriority w:val="99"/>
    <w:rsid w:val="00540069"/>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540069"/>
    <w:pPr>
      <w:tabs>
        <w:tab w:val="num" w:pos="720"/>
      </w:tabs>
      <w:spacing w:after="0" w:line="240" w:lineRule="auto"/>
      <w:ind w:left="720" w:hanging="720"/>
      <w:jc w:val="both"/>
    </w:pPr>
    <w:rPr>
      <w:rFonts w:ascii="Arial" w:eastAsia="Times New Roman" w:hAnsi="Arial" w:cs="Times New Roman"/>
      <w:sz w:val="20"/>
      <w:szCs w:val="20"/>
    </w:rPr>
  </w:style>
  <w:style w:type="paragraph" w:customStyle="1" w:styleId="Header3-Paragraph">
    <w:name w:val="Header 3 - Paragraph"/>
    <w:basedOn w:val="Normal"/>
    <w:uiPriority w:val="99"/>
    <w:rsid w:val="00540069"/>
    <w:pPr>
      <w:tabs>
        <w:tab w:val="num" w:pos="864"/>
      </w:tabs>
      <w:spacing w:after="200" w:line="240" w:lineRule="auto"/>
      <w:ind w:left="864" w:hanging="432"/>
      <w:jc w:val="both"/>
    </w:pPr>
    <w:rPr>
      <w:rFonts w:ascii="Arial" w:eastAsia="Times New Roman" w:hAnsi="Arial" w:cs="Times New Roman"/>
      <w:sz w:val="20"/>
      <w:szCs w:val="20"/>
    </w:rPr>
  </w:style>
  <w:style w:type="paragraph" w:customStyle="1" w:styleId="titulo">
    <w:name w:val="titulo"/>
    <w:basedOn w:val="Naslov5"/>
    <w:uiPriority w:val="99"/>
    <w:rsid w:val="00540069"/>
    <w:pPr>
      <w:keepNext w:val="0"/>
      <w:spacing w:before="0" w:after="240"/>
      <w:jc w:val="center"/>
    </w:pPr>
    <w:rPr>
      <w:rFonts w:ascii="Times New Roman Bold" w:hAnsi="Times New Roman Bold"/>
      <w:bCs/>
      <w:iCs/>
      <w:szCs w:val="20"/>
    </w:rPr>
  </w:style>
  <w:style w:type="paragraph" w:customStyle="1" w:styleId="BankNormal">
    <w:name w:val="BankNormal"/>
    <w:basedOn w:val="Normal"/>
    <w:uiPriority w:val="99"/>
    <w:rsid w:val="00540069"/>
    <w:pPr>
      <w:spacing w:after="240" w:line="240" w:lineRule="auto"/>
    </w:pPr>
    <w:rPr>
      <w:rFonts w:ascii="Arial" w:eastAsia="Times New Roman" w:hAnsi="Arial" w:cs="Times New Roman"/>
      <w:sz w:val="20"/>
      <w:szCs w:val="20"/>
    </w:rPr>
  </w:style>
  <w:style w:type="paragraph" w:customStyle="1" w:styleId="Outline">
    <w:name w:val="Outline"/>
    <w:basedOn w:val="Normal"/>
    <w:uiPriority w:val="99"/>
    <w:rsid w:val="00540069"/>
    <w:pPr>
      <w:spacing w:before="240" w:after="0" w:line="240" w:lineRule="auto"/>
    </w:pPr>
    <w:rPr>
      <w:rFonts w:ascii="Arial" w:eastAsia="Times New Roman" w:hAnsi="Arial" w:cs="Times New Roman"/>
      <w:kern w:val="28"/>
      <w:sz w:val="20"/>
      <w:szCs w:val="20"/>
    </w:rPr>
  </w:style>
  <w:style w:type="paragraph" w:customStyle="1" w:styleId="SectionTitle">
    <w:name w:val="Section Title"/>
    <w:next w:val="Normal"/>
    <w:uiPriority w:val="99"/>
    <w:rsid w:val="00540069"/>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540069"/>
    <w:pPr>
      <w:tabs>
        <w:tab w:val="num" w:pos="360"/>
        <w:tab w:val="num" w:pos="864"/>
      </w:tabs>
      <w:spacing w:before="240" w:after="0" w:line="240" w:lineRule="auto"/>
      <w:ind w:left="864" w:hanging="504"/>
    </w:pPr>
    <w:rPr>
      <w:rFonts w:ascii="Arial" w:eastAsia="Times New Roman" w:hAnsi="Arial" w:cs="Times New Roman"/>
      <w:kern w:val="28"/>
      <w:sz w:val="20"/>
      <w:szCs w:val="20"/>
    </w:rPr>
  </w:style>
  <w:style w:type="paragraph" w:customStyle="1" w:styleId="explanatoryclause">
    <w:name w:val="explanatory_clause"/>
    <w:basedOn w:val="Normal"/>
    <w:uiPriority w:val="99"/>
    <w:rsid w:val="00540069"/>
    <w:pPr>
      <w:suppressAutoHyphens/>
      <w:spacing w:after="240" w:line="240" w:lineRule="auto"/>
      <w:ind w:left="738" w:right="-14" w:hanging="738"/>
    </w:pPr>
    <w:rPr>
      <w:rFonts w:ascii="Arial" w:eastAsia="Times New Roman" w:hAnsi="Arial" w:cs="Times New Roman"/>
      <w:szCs w:val="20"/>
    </w:rPr>
  </w:style>
  <w:style w:type="paragraph" w:customStyle="1" w:styleId="Level3Body">
    <w:name w:val="Level 3 (Body)"/>
    <w:uiPriority w:val="99"/>
    <w:rsid w:val="00540069"/>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540069"/>
    <w:pPr>
      <w:spacing w:after="0" w:line="240" w:lineRule="auto"/>
    </w:pPr>
    <w:rPr>
      <w:rFonts w:ascii="Times New Roman" w:eastAsia="Times New Roman" w:hAnsi="Times New Roman" w:cs="Times New Roman"/>
      <w:sz w:val="24"/>
      <w:szCs w:val="24"/>
    </w:rPr>
  </w:style>
  <w:style w:type="paragraph" w:customStyle="1" w:styleId="ShortReturnAddress">
    <w:name w:val="Short Return Address"/>
    <w:basedOn w:val="Normal"/>
    <w:uiPriority w:val="99"/>
    <w:rsid w:val="00540069"/>
    <w:pPr>
      <w:spacing w:after="0" w:line="240" w:lineRule="auto"/>
    </w:pPr>
    <w:rPr>
      <w:rFonts w:ascii="Times New Roman" w:eastAsia="Times New Roman" w:hAnsi="Times New Roman" w:cs="Times New Roman"/>
      <w:sz w:val="24"/>
      <w:szCs w:val="24"/>
    </w:rPr>
  </w:style>
  <w:style w:type="paragraph" w:customStyle="1" w:styleId="RightPar5">
    <w:name w:val="Right Par 5"/>
    <w:uiPriority w:val="99"/>
    <w:rsid w:val="00540069"/>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540069"/>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540069"/>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540069"/>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540069"/>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54006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54006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54006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54006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54006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54006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540069"/>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Head22">
    <w:name w:val="Head 2.2"/>
    <w:basedOn w:val="Normal"/>
    <w:uiPriority w:val="99"/>
    <w:rsid w:val="00540069"/>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rPr>
  </w:style>
  <w:style w:type="paragraph" w:customStyle="1" w:styleId="Head41">
    <w:name w:val="Head 4.1"/>
    <w:basedOn w:val="Normal"/>
    <w:uiPriority w:val="99"/>
    <w:rsid w:val="00540069"/>
    <w:pPr>
      <w:suppressAutoHyphens/>
      <w:overflowPunct w:val="0"/>
      <w:autoSpaceDE w:val="0"/>
      <w:autoSpaceDN w:val="0"/>
      <w:adjustRightInd w:val="0"/>
      <w:spacing w:before="120" w:after="200" w:line="240" w:lineRule="auto"/>
      <w:jc w:val="center"/>
    </w:pPr>
    <w:rPr>
      <w:rFonts w:ascii="Times New Roman" w:eastAsia="Times New Roman" w:hAnsi="Times New Roman" w:cs="Times New Roman"/>
      <w:b/>
      <w:sz w:val="28"/>
      <w:szCs w:val="20"/>
    </w:rPr>
  </w:style>
  <w:style w:type="paragraph" w:customStyle="1" w:styleId="Head42">
    <w:name w:val="Head 4.2"/>
    <w:basedOn w:val="Normal"/>
    <w:uiPriority w:val="99"/>
    <w:rsid w:val="00540069"/>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uiPriority w:val="99"/>
    <w:rsid w:val="00540069"/>
    <w:pPr>
      <w:overflowPunct w:val="0"/>
      <w:autoSpaceDE w:val="0"/>
      <w:autoSpaceDN w:val="0"/>
      <w:adjustRightInd w:val="0"/>
      <w:spacing w:before="120" w:after="120" w:line="240" w:lineRule="auto"/>
      <w:jc w:val="both"/>
    </w:pPr>
    <w:rPr>
      <w:rFonts w:ascii="Times New Roman" w:eastAsia="Times New Roman" w:hAnsi="Times New Roman" w:cs="Times New Roman"/>
      <w:spacing w:val="-4"/>
      <w:sz w:val="24"/>
      <w:szCs w:val="20"/>
    </w:rPr>
  </w:style>
  <w:style w:type="paragraph" w:customStyle="1" w:styleId="Outline1">
    <w:name w:val="Outline1"/>
    <w:basedOn w:val="Outline"/>
    <w:next w:val="Outline2"/>
    <w:uiPriority w:val="99"/>
    <w:rsid w:val="00540069"/>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540069"/>
    <w:pPr>
      <w:spacing w:before="240" w:after="240" w:line="240" w:lineRule="auto"/>
      <w:ind w:left="1418"/>
    </w:pPr>
    <w:rPr>
      <w:rFonts w:ascii="Times New Roman" w:eastAsia="Times New Roman" w:hAnsi="Times New Roman" w:cs="Times New Roman"/>
      <w:sz w:val="24"/>
      <w:szCs w:val="24"/>
    </w:rPr>
  </w:style>
  <w:style w:type="paragraph" w:customStyle="1" w:styleId="e4">
    <w:name w:val="e4"/>
    <w:aliases w:val="exh line end"/>
    <w:basedOn w:val="Normal"/>
    <w:next w:val="Normal"/>
    <w:uiPriority w:val="99"/>
    <w:rsid w:val="00540069"/>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cs="Times New Roman"/>
      <w:sz w:val="24"/>
      <w:szCs w:val="20"/>
    </w:rPr>
  </w:style>
  <w:style w:type="paragraph" w:customStyle="1" w:styleId="SectionXHeader3">
    <w:name w:val="Section X Header 3"/>
    <w:basedOn w:val="Naslov1"/>
    <w:autoRedefine/>
    <w:uiPriority w:val="99"/>
    <w:rsid w:val="00540069"/>
    <w:pPr>
      <w:keepNext w:val="0"/>
      <w:keepLines w:val="0"/>
      <w:spacing w:before="0" w:line="240" w:lineRule="auto"/>
      <w:jc w:val="center"/>
    </w:pPr>
    <w:rPr>
      <w:rFonts w:ascii="Times New Roman" w:eastAsia="Times New Roman" w:hAnsi="Times New Roman"/>
      <w:b/>
      <w:bCs/>
      <w:color w:val="auto"/>
      <w:sz w:val="72"/>
      <w:szCs w:val="72"/>
    </w:rPr>
  </w:style>
  <w:style w:type="paragraph" w:customStyle="1" w:styleId="Part1">
    <w:name w:val="Part 1"/>
    <w:aliases w:val="2,3 Header 4"/>
    <w:basedOn w:val="Normal"/>
    <w:autoRedefine/>
    <w:uiPriority w:val="99"/>
    <w:rsid w:val="00540069"/>
    <w:pPr>
      <w:spacing w:before="3120" w:after="240" w:line="240" w:lineRule="auto"/>
      <w:jc w:val="center"/>
    </w:pPr>
    <w:rPr>
      <w:rFonts w:ascii="Times New Roman" w:eastAsia="Times New Roman" w:hAnsi="Times New Roman" w:cs="Times New Roman"/>
      <w:b/>
      <w:sz w:val="48"/>
      <w:szCs w:val="20"/>
    </w:rPr>
  </w:style>
  <w:style w:type="paragraph" w:customStyle="1" w:styleId="plane">
    <w:name w:val="plane"/>
    <w:basedOn w:val="Normal"/>
    <w:uiPriority w:val="99"/>
    <w:rsid w:val="00540069"/>
    <w:pPr>
      <w:suppressAutoHyphens/>
      <w:spacing w:after="0" w:line="240" w:lineRule="auto"/>
      <w:jc w:val="both"/>
    </w:pPr>
    <w:rPr>
      <w:rFonts w:ascii="Tms Rmn" w:eastAsia="Times New Roman" w:hAnsi="Tms Rmn" w:cs="Times New Roman"/>
      <w:sz w:val="24"/>
      <w:szCs w:val="20"/>
    </w:rPr>
  </w:style>
  <w:style w:type="paragraph" w:customStyle="1" w:styleId="S8Header1">
    <w:name w:val="S8 Header 1"/>
    <w:basedOn w:val="Normal"/>
    <w:next w:val="Normal"/>
    <w:uiPriority w:val="99"/>
    <w:rsid w:val="00540069"/>
    <w:pPr>
      <w:spacing w:before="120" w:after="200" w:line="240" w:lineRule="auto"/>
      <w:jc w:val="both"/>
    </w:pPr>
    <w:rPr>
      <w:rFonts w:ascii="Times New Roman" w:eastAsia="Times New Roman" w:hAnsi="Times New Roman" w:cs="Times New Roman"/>
      <w:b/>
      <w:sz w:val="24"/>
      <w:szCs w:val="20"/>
    </w:rPr>
  </w:style>
  <w:style w:type="paragraph" w:customStyle="1" w:styleId="S1-Header1">
    <w:name w:val="S1-Header1"/>
    <w:basedOn w:val="Normal"/>
    <w:uiPriority w:val="99"/>
    <w:rsid w:val="00540069"/>
    <w:pPr>
      <w:numPr>
        <w:numId w:val="6"/>
      </w:numPr>
      <w:spacing w:before="240" w:after="240" w:line="240" w:lineRule="auto"/>
      <w:jc w:val="center"/>
    </w:pPr>
    <w:rPr>
      <w:rFonts w:ascii="Times New Roman" w:eastAsia="Times New Roman" w:hAnsi="Times New Roman" w:cs="Times New Roman"/>
      <w:b/>
      <w:sz w:val="28"/>
      <w:szCs w:val="24"/>
    </w:rPr>
  </w:style>
  <w:style w:type="paragraph" w:customStyle="1" w:styleId="S1-Header2">
    <w:name w:val="S1-Header2"/>
    <w:basedOn w:val="Normal"/>
    <w:uiPriority w:val="99"/>
    <w:rsid w:val="00540069"/>
    <w:pPr>
      <w:numPr>
        <w:numId w:val="1"/>
      </w:numPr>
      <w:spacing w:after="200" w:line="240" w:lineRule="auto"/>
    </w:pPr>
    <w:rPr>
      <w:rFonts w:ascii="Times New Roman" w:eastAsia="Times New Roman" w:hAnsi="Times New Roman" w:cs="Times New Roman"/>
      <w:b/>
      <w:sz w:val="24"/>
      <w:szCs w:val="24"/>
    </w:rPr>
  </w:style>
  <w:style w:type="paragraph" w:customStyle="1" w:styleId="StyleHeader2-SubClausesItalic">
    <w:name w:val="Style Header 2 - SubClauses + Italic"/>
    <w:basedOn w:val="Header2-SubClauses"/>
    <w:uiPriority w:val="99"/>
    <w:rsid w:val="00540069"/>
    <w:rPr>
      <w:i/>
      <w:iCs/>
    </w:rPr>
  </w:style>
  <w:style w:type="paragraph" w:customStyle="1" w:styleId="StyleHeader2-SubClausesAfter6pt">
    <w:name w:val="Style Header 2 - SubClauses + After:  6 pt"/>
    <w:basedOn w:val="Header2-SubClauses"/>
    <w:uiPriority w:val="99"/>
    <w:rsid w:val="00540069"/>
    <w:rPr>
      <w:rFonts w:cs="Times New Roman"/>
    </w:rPr>
  </w:style>
  <w:style w:type="paragraph" w:customStyle="1" w:styleId="StyleSubtitleLeft013Right02">
    <w:name w:val="Style Subtitle + Left:  0.13&quot; Right:  0.2&quot;"/>
    <w:basedOn w:val="Podnaslov"/>
    <w:uiPriority w:val="99"/>
    <w:rsid w:val="00540069"/>
    <w:pPr>
      <w:ind w:left="180" w:right="288"/>
    </w:pPr>
    <w:rPr>
      <w:bCs/>
    </w:rPr>
  </w:style>
  <w:style w:type="paragraph" w:customStyle="1" w:styleId="StyleArial20ptBoldCenteredBefore6ptAfter12pt">
    <w:name w:val="Style Arial 20 pt Bold Centered Before:  6 pt After:  12 pt"/>
    <w:basedOn w:val="Normal"/>
    <w:uiPriority w:val="99"/>
    <w:rsid w:val="00540069"/>
    <w:pPr>
      <w:spacing w:before="120" w:after="240" w:line="240" w:lineRule="auto"/>
      <w:jc w:val="center"/>
    </w:pPr>
    <w:rPr>
      <w:rFonts w:ascii="Times New Roman" w:eastAsia="Times New Roman" w:hAnsi="Times New Roman" w:cs="Times New Roman"/>
      <w:b/>
      <w:bCs/>
      <w:sz w:val="36"/>
      <w:szCs w:val="20"/>
    </w:rPr>
  </w:style>
  <w:style w:type="paragraph" w:customStyle="1" w:styleId="S3-Header1">
    <w:name w:val="S3-Header 1"/>
    <w:basedOn w:val="Normal"/>
    <w:uiPriority w:val="99"/>
    <w:rsid w:val="00540069"/>
    <w:pPr>
      <w:spacing w:before="120" w:after="200" w:line="240" w:lineRule="auto"/>
      <w:ind w:left="1080" w:hanging="720"/>
      <w:jc w:val="both"/>
    </w:pPr>
    <w:rPr>
      <w:rFonts w:ascii="Times New Roman" w:eastAsia="Times New Roman" w:hAnsi="Times New Roman" w:cs="Times New Roman"/>
      <w:b/>
      <w:bCs/>
      <w:noProof/>
      <w:sz w:val="28"/>
      <w:szCs w:val="20"/>
    </w:rPr>
  </w:style>
  <w:style w:type="paragraph" w:customStyle="1" w:styleId="S3-Heading2">
    <w:name w:val="S3-Heading 2"/>
    <w:basedOn w:val="Normal"/>
    <w:uiPriority w:val="99"/>
    <w:rsid w:val="00540069"/>
    <w:pPr>
      <w:spacing w:after="200" w:line="240" w:lineRule="auto"/>
      <w:ind w:left="1080" w:right="288" w:hanging="720"/>
      <w:jc w:val="both"/>
    </w:pPr>
    <w:rPr>
      <w:rFonts w:ascii="Times New Roman" w:eastAsia="Times New Roman" w:hAnsi="Times New Roman" w:cs="Times New Roman"/>
      <w:b/>
      <w:bCs/>
      <w:sz w:val="24"/>
      <w:szCs w:val="24"/>
    </w:rPr>
  </w:style>
  <w:style w:type="paragraph" w:customStyle="1" w:styleId="S4Header">
    <w:name w:val="S4 Header"/>
    <w:basedOn w:val="Normal"/>
    <w:next w:val="Normal"/>
    <w:uiPriority w:val="99"/>
    <w:rsid w:val="00540069"/>
    <w:pPr>
      <w:spacing w:before="120" w:after="240" w:line="240" w:lineRule="auto"/>
      <w:jc w:val="center"/>
    </w:pPr>
    <w:rPr>
      <w:rFonts w:ascii="Times New Roman" w:eastAsia="Times New Roman" w:hAnsi="Times New Roman" w:cs="Times New Roman"/>
      <w:b/>
      <w:sz w:val="32"/>
      <w:szCs w:val="20"/>
    </w:rPr>
  </w:style>
  <w:style w:type="paragraph" w:customStyle="1" w:styleId="S4-header1">
    <w:name w:val="S4-header1"/>
    <w:basedOn w:val="Normal"/>
    <w:uiPriority w:val="99"/>
    <w:rsid w:val="00540069"/>
    <w:pPr>
      <w:spacing w:before="120" w:after="240" w:line="240" w:lineRule="auto"/>
      <w:jc w:val="center"/>
    </w:pPr>
    <w:rPr>
      <w:rFonts w:ascii="Times New Roman" w:eastAsia="Times New Roman" w:hAnsi="Times New Roman" w:cs="Times New Roman"/>
      <w:b/>
      <w:sz w:val="36"/>
      <w:szCs w:val="20"/>
    </w:rPr>
  </w:style>
  <w:style w:type="paragraph" w:customStyle="1" w:styleId="S4-Header10">
    <w:name w:val="S4-Header 1"/>
    <w:basedOn w:val="Normal"/>
    <w:next w:val="Normal"/>
    <w:uiPriority w:val="99"/>
    <w:rsid w:val="00540069"/>
    <w:pPr>
      <w:spacing w:before="120" w:after="240" w:line="240" w:lineRule="auto"/>
      <w:jc w:val="center"/>
    </w:pPr>
    <w:rPr>
      <w:rFonts w:ascii="Times New Roman" w:eastAsia="Times New Roman" w:hAnsi="Times New Roman" w:cs="Arial"/>
      <w:b/>
      <w:sz w:val="36"/>
      <w:szCs w:val="24"/>
    </w:rPr>
  </w:style>
  <w:style w:type="paragraph" w:customStyle="1" w:styleId="StyleSectionVHeaderLeft025Right02">
    <w:name w:val="Style Section V. Header + Left:  0.25&quot; Right:  0.2&quot;"/>
    <w:basedOn w:val="SectionVHeader"/>
    <w:uiPriority w:val="99"/>
    <w:rsid w:val="0054006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540069"/>
    <w:pPr>
      <w:tabs>
        <w:tab w:val="left" w:pos="576"/>
      </w:tabs>
      <w:spacing w:after="200" w:line="240" w:lineRule="auto"/>
      <w:ind w:left="576" w:hanging="576"/>
      <w:jc w:val="both"/>
    </w:pPr>
    <w:rPr>
      <w:rFonts w:ascii="Times New Roman" w:eastAsia="Times New Roman" w:hAnsi="Times New Roman" w:cs="Times New Roman"/>
      <w:sz w:val="24"/>
      <w:szCs w:val="20"/>
      <w:lang w:val="es-ES_tradnl"/>
    </w:rPr>
  </w:style>
  <w:style w:type="paragraph" w:customStyle="1" w:styleId="S4-Header2">
    <w:name w:val="S4-Header 2"/>
    <w:basedOn w:val="Normal"/>
    <w:uiPriority w:val="99"/>
    <w:rsid w:val="00540069"/>
    <w:pPr>
      <w:spacing w:before="120" w:after="240" w:line="240" w:lineRule="auto"/>
      <w:jc w:val="center"/>
    </w:pPr>
    <w:rPr>
      <w:rFonts w:ascii="Times New Roman" w:eastAsia="Times New Roman" w:hAnsi="Times New Roman" w:cs="Times New Roman"/>
      <w:b/>
      <w:sz w:val="32"/>
      <w:szCs w:val="24"/>
    </w:rPr>
  </w:style>
  <w:style w:type="paragraph" w:customStyle="1" w:styleId="S6-Header1">
    <w:name w:val="S6-Header 1"/>
    <w:basedOn w:val="Normal"/>
    <w:next w:val="Normal"/>
    <w:uiPriority w:val="99"/>
    <w:rsid w:val="00540069"/>
    <w:pPr>
      <w:spacing w:before="120" w:after="240" w:line="240" w:lineRule="auto"/>
      <w:jc w:val="center"/>
    </w:pPr>
    <w:rPr>
      <w:rFonts w:ascii="Times New Roman" w:eastAsia="Times New Roman" w:hAnsi="Times New Roman" w:cs="Arial"/>
      <w:b/>
      <w:sz w:val="32"/>
      <w:szCs w:val="24"/>
    </w:rPr>
  </w:style>
  <w:style w:type="paragraph" w:customStyle="1" w:styleId="Part">
    <w:name w:val="Part"/>
    <w:basedOn w:val="Normal"/>
    <w:uiPriority w:val="99"/>
    <w:rsid w:val="00540069"/>
    <w:pPr>
      <w:keepNext/>
      <w:spacing w:before="2280" w:after="0" w:line="240" w:lineRule="auto"/>
      <w:jc w:val="center"/>
    </w:pPr>
    <w:rPr>
      <w:rFonts w:ascii="Times New Roman" w:eastAsia="Times New Roman" w:hAnsi="Times New Roman" w:cs="Times New Roman"/>
      <w:b/>
      <w:sz w:val="52"/>
      <w:szCs w:val="24"/>
    </w:rPr>
  </w:style>
  <w:style w:type="paragraph" w:customStyle="1" w:styleId="StyleHead41Before6ptAfter6pt">
    <w:name w:val="Style Head 4.1 + Before:  6 pt After:  6 pt"/>
    <w:basedOn w:val="Head41"/>
    <w:uiPriority w:val="99"/>
    <w:rsid w:val="00540069"/>
    <w:rPr>
      <w:bCs/>
    </w:rPr>
  </w:style>
  <w:style w:type="paragraph" w:customStyle="1" w:styleId="S9Header1">
    <w:name w:val="S9 Header 1"/>
    <w:basedOn w:val="Normal"/>
    <w:next w:val="Normal"/>
    <w:uiPriority w:val="99"/>
    <w:rsid w:val="00540069"/>
    <w:pPr>
      <w:spacing w:before="120" w:after="240" w:line="240" w:lineRule="auto"/>
      <w:jc w:val="center"/>
    </w:pPr>
    <w:rPr>
      <w:rFonts w:ascii="Times New Roman" w:eastAsia="Times New Roman" w:hAnsi="Times New Roman" w:cs="Times New Roman"/>
      <w:b/>
      <w:sz w:val="36"/>
      <w:szCs w:val="24"/>
    </w:rPr>
  </w:style>
  <w:style w:type="paragraph" w:customStyle="1" w:styleId="StyleS1-Header1TimesNewRoman14pt">
    <w:name w:val="Style S1-Header1 + Times New Roman 14 pt"/>
    <w:basedOn w:val="S1-Header1"/>
    <w:uiPriority w:val="99"/>
    <w:rsid w:val="00540069"/>
    <w:pPr>
      <w:numPr>
        <w:numId w:val="0"/>
      </w:numPr>
    </w:pPr>
    <w:rPr>
      <w:bCs/>
    </w:rPr>
  </w:style>
  <w:style w:type="paragraph" w:customStyle="1" w:styleId="StyleStyleS1-Header1TimesNewRoman14pt">
    <w:name w:val="Style Style S1-Header1 + Times New Roman 14 pt +"/>
    <w:basedOn w:val="StyleS1-Header1TimesNewRoman14pt"/>
    <w:uiPriority w:val="99"/>
    <w:rsid w:val="00540069"/>
    <w:pPr>
      <w:numPr>
        <w:numId w:val="7"/>
      </w:numPr>
    </w:pPr>
  </w:style>
  <w:style w:type="paragraph" w:customStyle="1" w:styleId="StyleStyleS1-Header1TimesNewRoman14pt1">
    <w:name w:val="Style Style S1-Header1 + Times New Roman 14 pt +1"/>
    <w:basedOn w:val="StyleS1-Header1TimesNewRoman14pt"/>
    <w:uiPriority w:val="99"/>
    <w:rsid w:val="00540069"/>
    <w:pPr>
      <w:numPr>
        <w:numId w:val="8"/>
      </w:numPr>
    </w:pPr>
  </w:style>
  <w:style w:type="paragraph" w:customStyle="1" w:styleId="StyleHeader1-ClausesAfter0pt">
    <w:name w:val="Style Header 1 - Clauses + After:  0 pt"/>
    <w:basedOn w:val="Normal"/>
    <w:uiPriority w:val="99"/>
    <w:rsid w:val="00540069"/>
    <w:pPr>
      <w:spacing w:after="200" w:line="240" w:lineRule="auto"/>
      <w:jc w:val="both"/>
    </w:pPr>
    <w:rPr>
      <w:rFonts w:ascii="Times New Roman" w:eastAsia="Times New Roman" w:hAnsi="Times New Roman" w:cs="Times New Roman"/>
      <w:bCs/>
      <w:sz w:val="24"/>
      <w:szCs w:val="20"/>
      <w:lang w:val="es-ES_tradnl"/>
    </w:rPr>
  </w:style>
  <w:style w:type="character" w:customStyle="1" w:styleId="StyleHeader2-SubClausesBoldChar">
    <w:name w:val="Style Header 2 - SubClauses + Bold Char"/>
    <w:link w:val="StyleHeader2-SubClausesBold"/>
    <w:locked/>
    <w:rsid w:val="00540069"/>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540069"/>
    <w:pPr>
      <w:tabs>
        <w:tab w:val="left" w:pos="576"/>
      </w:tabs>
      <w:spacing w:after="200" w:line="240" w:lineRule="auto"/>
      <w:ind w:left="612"/>
      <w:jc w:val="both"/>
    </w:pPr>
    <w:rPr>
      <w:rFonts w:ascii="Times New Roman" w:eastAsia="Times New Roman" w:hAnsi="Times New Roman" w:cs="Times New Roman"/>
      <w:b/>
      <w:bCs/>
      <w:sz w:val="24"/>
      <w:lang w:val="es-ES_tradnl"/>
    </w:rPr>
  </w:style>
  <w:style w:type="character" w:customStyle="1" w:styleId="S1-subparaChar">
    <w:name w:val="S1-sub para Char"/>
    <w:link w:val="S1-subpara"/>
    <w:locked/>
    <w:rsid w:val="00540069"/>
    <w:rPr>
      <w:rFonts w:ascii="Times New Roman" w:eastAsia="Times New Roman" w:hAnsi="Times New Roman" w:cs="Times New Roman"/>
      <w:sz w:val="24"/>
      <w:lang w:val="x-none"/>
    </w:rPr>
  </w:style>
  <w:style w:type="paragraph" w:customStyle="1" w:styleId="S1-subpara">
    <w:name w:val="S1-sub para"/>
    <w:basedOn w:val="Normal"/>
    <w:link w:val="S1-subparaChar"/>
    <w:rsid w:val="00540069"/>
    <w:pPr>
      <w:tabs>
        <w:tab w:val="num" w:pos="576"/>
      </w:tabs>
      <w:spacing w:after="200" w:line="240" w:lineRule="auto"/>
      <w:ind w:left="576" w:hanging="576"/>
      <w:jc w:val="both"/>
    </w:pPr>
    <w:rPr>
      <w:rFonts w:ascii="Times New Roman" w:eastAsia="Times New Roman" w:hAnsi="Times New Roman" w:cs="Times New Roman"/>
      <w:sz w:val="24"/>
      <w:lang w:val="x-none"/>
    </w:rPr>
  </w:style>
  <w:style w:type="paragraph" w:customStyle="1" w:styleId="Normaltablice">
    <w:name w:val="Normaltablice"/>
    <w:basedOn w:val="Normal"/>
    <w:uiPriority w:val="99"/>
    <w:rsid w:val="00540069"/>
    <w:pPr>
      <w:tabs>
        <w:tab w:val="left" w:pos="567"/>
      </w:tabs>
      <w:spacing w:after="0" w:line="240" w:lineRule="auto"/>
      <w:jc w:val="both"/>
    </w:pPr>
    <w:rPr>
      <w:rFonts w:ascii="Arial" w:eastAsia="Times New Roman" w:hAnsi="Arial" w:cs="Times New Roman"/>
      <w:szCs w:val="20"/>
    </w:rPr>
  </w:style>
  <w:style w:type="paragraph" w:customStyle="1" w:styleId="tekst">
    <w:name w:val="tekst"/>
    <w:basedOn w:val="Normal"/>
    <w:uiPriority w:val="99"/>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eliki">
    <w:name w:val="veliki"/>
    <w:basedOn w:val="Part"/>
    <w:uiPriority w:val="99"/>
    <w:rsid w:val="00540069"/>
    <w:pPr>
      <w:spacing w:before="0"/>
    </w:pPr>
    <w:rPr>
      <w:rFonts w:ascii="Arial" w:hAnsi="Arial" w:cs="Arial"/>
    </w:rPr>
  </w:style>
  <w:style w:type="paragraph" w:customStyle="1" w:styleId="Pogl">
    <w:name w:val="Pogl"/>
    <w:basedOn w:val="Podnaslov"/>
    <w:uiPriority w:val="99"/>
    <w:rsid w:val="00540069"/>
    <w:rPr>
      <w:rFonts w:ascii="Arial" w:hAnsi="Arial" w:cs="Arial"/>
    </w:rPr>
  </w:style>
  <w:style w:type="paragraph" w:customStyle="1" w:styleId="Anas">
    <w:name w:val="A nas"/>
    <w:basedOn w:val="StyleStyleS1-Header1TimesNewRoman14pt1"/>
    <w:uiPriority w:val="99"/>
    <w:rsid w:val="00540069"/>
    <w:rPr>
      <w:rFonts w:ascii="Arial" w:hAnsi="Arial" w:cs="Arial"/>
      <w:sz w:val="24"/>
      <w:szCs w:val="22"/>
    </w:rPr>
  </w:style>
  <w:style w:type="paragraph" w:customStyle="1" w:styleId="Broj">
    <w:name w:val="Broj"/>
    <w:basedOn w:val="S1-Header2"/>
    <w:uiPriority w:val="99"/>
    <w:rsid w:val="00540069"/>
    <w:rPr>
      <w:rFonts w:ascii="Arial" w:hAnsi="Arial" w:cs="Arial"/>
      <w:sz w:val="22"/>
      <w:szCs w:val="22"/>
    </w:rPr>
  </w:style>
  <w:style w:type="paragraph" w:customStyle="1" w:styleId="Nbroj">
    <w:name w:val="Nbroj"/>
    <w:basedOn w:val="S1-Header2"/>
    <w:uiPriority w:val="99"/>
    <w:rsid w:val="00540069"/>
    <w:rPr>
      <w:rFonts w:ascii="Arial" w:hAnsi="Arial" w:cs="Arial"/>
      <w:sz w:val="22"/>
      <w:szCs w:val="22"/>
    </w:rPr>
  </w:style>
  <w:style w:type="paragraph" w:customStyle="1" w:styleId="Bor">
    <w:name w:val="Bor"/>
    <w:basedOn w:val="S1-Header2"/>
    <w:uiPriority w:val="99"/>
    <w:rsid w:val="00540069"/>
    <w:rPr>
      <w:rFonts w:ascii="Arial" w:hAnsi="Arial" w:cs="Arial"/>
      <w:sz w:val="22"/>
      <w:szCs w:val="22"/>
    </w:rPr>
  </w:style>
  <w:style w:type="paragraph" w:customStyle="1" w:styleId="box453040">
    <w:name w:val="box_453040"/>
    <w:basedOn w:val="Normal"/>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aMChar">
    <w:name w:val="Lista M Char"/>
    <w:link w:val="ListaM"/>
    <w:locked/>
    <w:rsid w:val="00540069"/>
    <w:rPr>
      <w:rFonts w:ascii="Calibri" w:hAnsi="Calibri" w:cs="Calibri"/>
      <w:sz w:val="24"/>
      <w:szCs w:val="24"/>
      <w:lang w:val="en-US"/>
    </w:rPr>
  </w:style>
  <w:style w:type="paragraph" w:customStyle="1" w:styleId="ListaM">
    <w:name w:val="Lista M"/>
    <w:basedOn w:val="Odlomakpopisa"/>
    <w:link w:val="ListaMChar"/>
    <w:rsid w:val="00540069"/>
    <w:pPr>
      <w:suppressAutoHyphens/>
      <w:spacing w:after="0" w:line="240" w:lineRule="auto"/>
      <w:contextualSpacing w:val="0"/>
      <w:jc w:val="both"/>
    </w:pPr>
    <w:rPr>
      <w:rFonts w:ascii="Calibri" w:hAnsi="Calibri" w:cs="Calibri"/>
      <w:sz w:val="24"/>
      <w:szCs w:val="24"/>
      <w:lang w:val="en-US"/>
    </w:rPr>
  </w:style>
  <w:style w:type="paragraph" w:customStyle="1" w:styleId="Default">
    <w:name w:val="Default"/>
    <w:uiPriority w:val="99"/>
    <w:rsid w:val="00540069"/>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iJNChar">
    <w:name w:val="Naslovi JN Char"/>
    <w:link w:val="NasloviJN"/>
    <w:locked/>
    <w:rsid w:val="00540069"/>
    <w:rPr>
      <w:rFonts w:ascii="Times New Roman" w:eastAsia="Times New Roman" w:hAnsi="Times New Roman" w:cs="Calibri"/>
      <w:b/>
      <w:bCs/>
      <w:caps/>
      <w:color w:val="003399"/>
      <w:lang w:eastAsia="sl-SI"/>
    </w:rPr>
  </w:style>
  <w:style w:type="paragraph" w:customStyle="1" w:styleId="NasloviJN">
    <w:name w:val="Naslovi JN"/>
    <w:basedOn w:val="Normal"/>
    <w:link w:val="NasloviJNChar"/>
    <w:rsid w:val="00540069"/>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customStyle="1" w:styleId="Table">
    <w:name w:val="Table"/>
    <w:rsid w:val="00540069"/>
    <w:rPr>
      <w:rFonts w:ascii="Arial" w:hAnsi="Arial" w:cs="Arial" w:hint="default"/>
      <w:sz w:val="20"/>
    </w:rPr>
  </w:style>
  <w:style w:type="character" w:customStyle="1" w:styleId="EquationCaption">
    <w:name w:val="_Equation Caption"/>
    <w:rsid w:val="00540069"/>
  </w:style>
  <w:style w:type="character" w:customStyle="1" w:styleId="TechInit">
    <w:name w:val="Tech Init"/>
    <w:rsid w:val="00540069"/>
    <w:rPr>
      <w:rFonts w:ascii="Times New Roman" w:hAnsi="Times New Roman" w:cs="Times New Roman" w:hint="default"/>
      <w:noProof w:val="0"/>
      <w:sz w:val="20"/>
      <w:lang w:val="en-US"/>
    </w:rPr>
  </w:style>
  <w:style w:type="character" w:customStyle="1" w:styleId="Technical1">
    <w:name w:val="Technical 1"/>
    <w:rsid w:val="00540069"/>
    <w:rPr>
      <w:rFonts w:ascii="Times New Roman" w:hAnsi="Times New Roman" w:cs="Times New Roman" w:hint="default"/>
      <w:noProof w:val="0"/>
      <w:sz w:val="20"/>
      <w:lang w:val="en-US"/>
    </w:rPr>
  </w:style>
  <w:style w:type="character" w:customStyle="1" w:styleId="Technical2">
    <w:name w:val="Technical 2"/>
    <w:rsid w:val="00540069"/>
    <w:rPr>
      <w:rFonts w:ascii="Times New Roman" w:hAnsi="Times New Roman" w:cs="Times New Roman" w:hint="default"/>
      <w:noProof w:val="0"/>
      <w:sz w:val="20"/>
      <w:lang w:val="en-US"/>
    </w:rPr>
  </w:style>
  <w:style w:type="character" w:customStyle="1" w:styleId="Technical3">
    <w:name w:val="Technical 3"/>
    <w:rsid w:val="00540069"/>
    <w:rPr>
      <w:rFonts w:ascii="Times New Roman" w:hAnsi="Times New Roman" w:cs="Times New Roman" w:hint="default"/>
      <w:noProof w:val="0"/>
      <w:sz w:val="20"/>
      <w:lang w:val="en-US"/>
    </w:rPr>
  </w:style>
  <w:style w:type="character" w:customStyle="1" w:styleId="DocInit">
    <w:name w:val="Doc Init"/>
    <w:basedOn w:val="Zadanifontodlomka"/>
    <w:rsid w:val="00540069"/>
  </w:style>
  <w:style w:type="character" w:customStyle="1" w:styleId="Document2">
    <w:name w:val="Document 2"/>
    <w:rsid w:val="00540069"/>
    <w:rPr>
      <w:rFonts w:ascii="Times New Roman" w:hAnsi="Times New Roman" w:cs="Times New Roman" w:hint="default"/>
      <w:noProof w:val="0"/>
      <w:sz w:val="20"/>
      <w:lang w:val="en-US"/>
    </w:rPr>
  </w:style>
  <w:style w:type="character" w:customStyle="1" w:styleId="Document3">
    <w:name w:val="Document 3"/>
    <w:rsid w:val="00540069"/>
    <w:rPr>
      <w:rFonts w:ascii="Times New Roman" w:hAnsi="Times New Roman" w:cs="Times New Roman" w:hint="default"/>
      <w:noProof w:val="0"/>
      <w:sz w:val="20"/>
      <w:lang w:val="en-US"/>
    </w:rPr>
  </w:style>
  <w:style w:type="character" w:customStyle="1" w:styleId="Document4">
    <w:name w:val="Document 4"/>
    <w:rsid w:val="00540069"/>
    <w:rPr>
      <w:b/>
      <w:bCs w:val="0"/>
      <w:i/>
      <w:iCs w:val="0"/>
      <w:sz w:val="20"/>
    </w:rPr>
  </w:style>
  <w:style w:type="character" w:customStyle="1" w:styleId="Document5">
    <w:name w:val="Document 5"/>
    <w:basedOn w:val="Zadanifontodlomka"/>
    <w:rsid w:val="00540069"/>
  </w:style>
  <w:style w:type="character" w:customStyle="1" w:styleId="Document6">
    <w:name w:val="Document 6"/>
    <w:basedOn w:val="Zadanifontodlomka"/>
    <w:rsid w:val="00540069"/>
  </w:style>
  <w:style w:type="character" w:customStyle="1" w:styleId="Document7">
    <w:name w:val="Document 7"/>
    <w:basedOn w:val="Zadanifontodlomka"/>
    <w:rsid w:val="00540069"/>
  </w:style>
  <w:style w:type="character" w:customStyle="1" w:styleId="Document8">
    <w:name w:val="Document 8"/>
    <w:basedOn w:val="Zadanifontodlomka"/>
    <w:rsid w:val="00540069"/>
  </w:style>
  <w:style w:type="character" w:customStyle="1" w:styleId="AHead">
    <w:name w:val="A Head"/>
    <w:rsid w:val="00540069"/>
    <w:rPr>
      <w:rFonts w:ascii="Times New Roman" w:hAnsi="Times New Roman" w:cs="Times New Roman" w:hint="default"/>
      <w:noProof w:val="0"/>
      <w:sz w:val="20"/>
      <w:lang w:val="en-US"/>
    </w:rPr>
  </w:style>
  <w:style w:type="character" w:customStyle="1" w:styleId="DefaultPara">
    <w:name w:val="Default Para"/>
    <w:rsid w:val="00540069"/>
    <w:rPr>
      <w:rFonts w:ascii="CG Times" w:hAnsi="CG Times" w:hint="default"/>
      <w:b/>
      <w:bCs w:val="0"/>
      <w:i/>
      <w:iCs w:val="0"/>
      <w:noProof w:val="0"/>
      <w:sz w:val="24"/>
      <w:lang w:val="en-US"/>
    </w:rPr>
  </w:style>
  <w:style w:type="character" w:customStyle="1" w:styleId="Bibliogrphy">
    <w:name w:val="Bibliogrphy"/>
    <w:basedOn w:val="Zadanifontodlomka"/>
    <w:rsid w:val="00540069"/>
  </w:style>
  <w:style w:type="character" w:customStyle="1" w:styleId="BulletList">
    <w:name w:val="Bullet List"/>
    <w:basedOn w:val="Zadanifontodlomka"/>
    <w:rsid w:val="00540069"/>
  </w:style>
  <w:style w:type="character" w:customStyle="1" w:styleId="Header2-SubClausesCharChar">
    <w:name w:val="Header 2 - SubClauses Char Char"/>
    <w:rsid w:val="00540069"/>
    <w:rPr>
      <w:rFonts w:ascii="Arial" w:hAnsi="Arial" w:cs="Arial" w:hint="default"/>
      <w:sz w:val="24"/>
      <w:szCs w:val="24"/>
      <w:lang w:val="en-US" w:eastAsia="en-US" w:bidi="ar-SA"/>
    </w:rPr>
  </w:style>
  <w:style w:type="character" w:customStyle="1" w:styleId="StyleHeader2-SubClausesItalicChar">
    <w:name w:val="Style Header 2 - SubClauses + Italic Char"/>
    <w:rsid w:val="00540069"/>
    <w:rPr>
      <w:rFonts w:ascii="Arial" w:hAnsi="Arial" w:cs="Arial" w:hint="default"/>
      <w:i/>
      <w:iCs/>
      <w:sz w:val="24"/>
      <w:szCs w:val="24"/>
      <w:lang w:val="en-US" w:eastAsia="en-US" w:bidi="ar-SA"/>
    </w:rPr>
  </w:style>
  <w:style w:type="character" w:customStyle="1" w:styleId="S1-Header1CharChar">
    <w:name w:val="S1-Header1 Char Char"/>
    <w:rsid w:val="00540069"/>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540069"/>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540069"/>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540069"/>
    <w:rPr>
      <w:rFonts w:ascii="Arial" w:hAnsi="Arial" w:cs="Arial" w:hint="default"/>
      <w:b/>
      <w:bCs/>
      <w:sz w:val="28"/>
      <w:szCs w:val="24"/>
      <w:lang w:val="en-US" w:eastAsia="en-US" w:bidi="ar-SA"/>
    </w:rPr>
  </w:style>
  <w:style w:type="character" w:customStyle="1" w:styleId="BlockTextChar">
    <w:name w:val="Block Text Char"/>
    <w:rsid w:val="00540069"/>
    <w:rPr>
      <w:rFonts w:ascii="Arial" w:hAnsi="Arial" w:cs="Arial" w:hint="default"/>
      <w:lang w:val="en-US" w:eastAsia="en-US" w:bidi="ar-SA"/>
    </w:rPr>
  </w:style>
  <w:style w:type="character" w:customStyle="1" w:styleId="apple-style-span">
    <w:name w:val="apple-style-span"/>
    <w:basedOn w:val="Zadanifontodlomka"/>
    <w:rsid w:val="00540069"/>
  </w:style>
  <w:style w:type="character" w:customStyle="1" w:styleId="bold">
    <w:name w:val="bold"/>
    <w:rsid w:val="00540069"/>
  </w:style>
  <w:style w:type="table" w:styleId="Reetkatablice">
    <w:name w:val="Table Grid"/>
    <w:basedOn w:val="Obinatablica"/>
    <w:uiPriority w:val="39"/>
    <w:rsid w:val="00B7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semiHidden/>
    <w:unhideWhenUsed/>
    <w:qFormat/>
    <w:rsid w:val="00225EF0"/>
    <w:pPr>
      <w:spacing w:after="200" w:line="240" w:lineRule="auto"/>
    </w:pPr>
    <w:rPr>
      <w:i/>
      <w:iCs/>
      <w:color w:val="44546A" w:themeColor="text2"/>
      <w:sz w:val="18"/>
      <w:szCs w:val="18"/>
    </w:rPr>
  </w:style>
  <w:style w:type="character" w:styleId="Naglaeno">
    <w:name w:val="Strong"/>
    <w:basedOn w:val="Zadanifontodlomka"/>
    <w:uiPriority w:val="22"/>
    <w:qFormat/>
    <w:rsid w:val="00225EF0"/>
    <w:rPr>
      <w:b/>
      <w:bCs/>
      <w:color w:val="auto"/>
    </w:rPr>
  </w:style>
  <w:style w:type="paragraph" w:styleId="Citat">
    <w:name w:val="Quote"/>
    <w:basedOn w:val="Normal"/>
    <w:next w:val="Normal"/>
    <w:link w:val="CitatChar"/>
    <w:uiPriority w:val="29"/>
    <w:qFormat/>
    <w:rsid w:val="00225EF0"/>
    <w:pPr>
      <w:spacing w:before="200"/>
      <w:ind w:left="864" w:right="864"/>
    </w:pPr>
    <w:rPr>
      <w:i/>
      <w:iCs/>
      <w:color w:val="404040" w:themeColor="text1" w:themeTint="BF"/>
    </w:rPr>
  </w:style>
  <w:style w:type="character" w:customStyle="1" w:styleId="CitatChar">
    <w:name w:val="Citat Char"/>
    <w:basedOn w:val="Zadanifontodlomka"/>
    <w:link w:val="Citat"/>
    <w:uiPriority w:val="29"/>
    <w:rsid w:val="00225EF0"/>
    <w:rPr>
      <w:i/>
      <w:iCs/>
      <w:color w:val="404040" w:themeColor="text1" w:themeTint="BF"/>
    </w:rPr>
  </w:style>
  <w:style w:type="paragraph" w:styleId="Naglaencitat">
    <w:name w:val="Intense Quote"/>
    <w:basedOn w:val="Normal"/>
    <w:next w:val="Normal"/>
    <w:link w:val="NaglaencitatChar"/>
    <w:uiPriority w:val="30"/>
    <w:qFormat/>
    <w:rsid w:val="00225EF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NaglaencitatChar">
    <w:name w:val="Naglašen citat Char"/>
    <w:basedOn w:val="Zadanifontodlomka"/>
    <w:link w:val="Naglaencitat"/>
    <w:uiPriority w:val="30"/>
    <w:rsid w:val="00225EF0"/>
    <w:rPr>
      <w:i/>
      <w:iCs/>
      <w:color w:val="404040" w:themeColor="text1" w:themeTint="BF"/>
    </w:rPr>
  </w:style>
  <w:style w:type="character" w:styleId="Neupadljivoisticanje">
    <w:name w:val="Subtle Emphasis"/>
    <w:basedOn w:val="Zadanifontodlomka"/>
    <w:uiPriority w:val="19"/>
    <w:qFormat/>
    <w:rsid w:val="00225EF0"/>
    <w:rPr>
      <w:i/>
      <w:iCs/>
      <w:color w:val="404040" w:themeColor="text1" w:themeTint="BF"/>
    </w:rPr>
  </w:style>
  <w:style w:type="character" w:styleId="Jakoisticanje">
    <w:name w:val="Intense Emphasis"/>
    <w:basedOn w:val="Zadanifontodlomka"/>
    <w:uiPriority w:val="21"/>
    <w:qFormat/>
    <w:rsid w:val="00225EF0"/>
    <w:rPr>
      <w:b/>
      <w:bCs/>
      <w:i/>
      <w:iCs/>
      <w:color w:val="auto"/>
    </w:rPr>
  </w:style>
  <w:style w:type="character" w:styleId="Neupadljivareferenca">
    <w:name w:val="Subtle Reference"/>
    <w:basedOn w:val="Zadanifontodlomka"/>
    <w:uiPriority w:val="31"/>
    <w:qFormat/>
    <w:rsid w:val="00225EF0"/>
    <w:rPr>
      <w:smallCaps/>
      <w:color w:val="404040" w:themeColor="text1" w:themeTint="BF"/>
    </w:rPr>
  </w:style>
  <w:style w:type="character" w:styleId="Istaknutareferenca">
    <w:name w:val="Intense Reference"/>
    <w:basedOn w:val="Zadanifontodlomka"/>
    <w:uiPriority w:val="32"/>
    <w:qFormat/>
    <w:rsid w:val="00225EF0"/>
    <w:rPr>
      <w:b/>
      <w:bCs/>
      <w:smallCaps/>
      <w:color w:val="404040" w:themeColor="text1" w:themeTint="BF"/>
      <w:spacing w:val="5"/>
    </w:rPr>
  </w:style>
  <w:style w:type="character" w:styleId="Naslovknjige">
    <w:name w:val="Book Title"/>
    <w:basedOn w:val="Zadanifontodlomka"/>
    <w:uiPriority w:val="33"/>
    <w:qFormat/>
    <w:rsid w:val="00225EF0"/>
    <w:rPr>
      <w:b/>
      <w:bCs/>
      <w:i/>
      <w:iCs/>
      <w:spacing w:val="5"/>
    </w:rPr>
  </w:style>
  <w:style w:type="paragraph" w:styleId="TOCNaslov">
    <w:name w:val="TOC Heading"/>
    <w:basedOn w:val="Naslov1"/>
    <w:next w:val="Normal"/>
    <w:uiPriority w:val="39"/>
    <w:semiHidden/>
    <w:unhideWhenUsed/>
    <w:qFormat/>
    <w:rsid w:val="00225EF0"/>
    <w:pPr>
      <w:outlineLvl w:val="9"/>
    </w:pPr>
  </w:style>
  <w:style w:type="paragraph" w:customStyle="1" w:styleId="TableParagraph">
    <w:name w:val="Table Paragraph"/>
    <w:basedOn w:val="Normal"/>
    <w:uiPriority w:val="1"/>
    <w:qFormat/>
    <w:rsid w:val="00FB7537"/>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8656">
      <w:bodyDiv w:val="1"/>
      <w:marLeft w:val="0"/>
      <w:marRight w:val="0"/>
      <w:marTop w:val="0"/>
      <w:marBottom w:val="0"/>
      <w:divBdr>
        <w:top w:val="none" w:sz="0" w:space="0" w:color="auto"/>
        <w:left w:val="none" w:sz="0" w:space="0" w:color="auto"/>
        <w:bottom w:val="none" w:sz="0" w:space="0" w:color="auto"/>
        <w:right w:val="none" w:sz="0" w:space="0" w:color="auto"/>
      </w:divBdr>
    </w:div>
    <w:div w:id="367529243">
      <w:bodyDiv w:val="1"/>
      <w:marLeft w:val="0"/>
      <w:marRight w:val="0"/>
      <w:marTop w:val="0"/>
      <w:marBottom w:val="0"/>
      <w:divBdr>
        <w:top w:val="none" w:sz="0" w:space="0" w:color="auto"/>
        <w:left w:val="none" w:sz="0" w:space="0" w:color="auto"/>
        <w:bottom w:val="none" w:sz="0" w:space="0" w:color="auto"/>
        <w:right w:val="none" w:sz="0" w:space="0" w:color="auto"/>
      </w:divBdr>
    </w:div>
    <w:div w:id="451241673">
      <w:bodyDiv w:val="1"/>
      <w:marLeft w:val="0"/>
      <w:marRight w:val="0"/>
      <w:marTop w:val="0"/>
      <w:marBottom w:val="0"/>
      <w:divBdr>
        <w:top w:val="none" w:sz="0" w:space="0" w:color="auto"/>
        <w:left w:val="none" w:sz="0" w:space="0" w:color="auto"/>
        <w:bottom w:val="none" w:sz="0" w:space="0" w:color="auto"/>
        <w:right w:val="none" w:sz="0" w:space="0" w:color="auto"/>
      </w:divBdr>
    </w:div>
    <w:div w:id="744106948">
      <w:bodyDiv w:val="1"/>
      <w:marLeft w:val="0"/>
      <w:marRight w:val="0"/>
      <w:marTop w:val="0"/>
      <w:marBottom w:val="0"/>
      <w:divBdr>
        <w:top w:val="none" w:sz="0" w:space="0" w:color="auto"/>
        <w:left w:val="none" w:sz="0" w:space="0" w:color="auto"/>
        <w:bottom w:val="none" w:sz="0" w:space="0" w:color="auto"/>
        <w:right w:val="none" w:sz="0" w:space="0" w:color="auto"/>
      </w:divBdr>
    </w:div>
    <w:div w:id="775364835">
      <w:bodyDiv w:val="1"/>
      <w:marLeft w:val="0"/>
      <w:marRight w:val="0"/>
      <w:marTop w:val="0"/>
      <w:marBottom w:val="0"/>
      <w:divBdr>
        <w:top w:val="none" w:sz="0" w:space="0" w:color="auto"/>
        <w:left w:val="none" w:sz="0" w:space="0" w:color="auto"/>
        <w:bottom w:val="none" w:sz="0" w:space="0" w:color="auto"/>
        <w:right w:val="none" w:sz="0" w:space="0" w:color="auto"/>
      </w:divBdr>
    </w:div>
    <w:div w:id="809325165">
      <w:bodyDiv w:val="1"/>
      <w:marLeft w:val="0"/>
      <w:marRight w:val="0"/>
      <w:marTop w:val="0"/>
      <w:marBottom w:val="0"/>
      <w:divBdr>
        <w:top w:val="none" w:sz="0" w:space="0" w:color="auto"/>
        <w:left w:val="none" w:sz="0" w:space="0" w:color="auto"/>
        <w:bottom w:val="none" w:sz="0" w:space="0" w:color="auto"/>
        <w:right w:val="none" w:sz="0" w:space="0" w:color="auto"/>
      </w:divBdr>
    </w:div>
    <w:div w:id="1407266128">
      <w:bodyDiv w:val="1"/>
      <w:marLeft w:val="0"/>
      <w:marRight w:val="0"/>
      <w:marTop w:val="0"/>
      <w:marBottom w:val="0"/>
      <w:divBdr>
        <w:top w:val="none" w:sz="0" w:space="0" w:color="auto"/>
        <w:left w:val="none" w:sz="0" w:space="0" w:color="auto"/>
        <w:bottom w:val="none" w:sz="0" w:space="0" w:color="auto"/>
        <w:right w:val="none" w:sz="0" w:space="0" w:color="auto"/>
      </w:divBdr>
    </w:div>
    <w:div w:id="1502503267">
      <w:bodyDiv w:val="1"/>
      <w:marLeft w:val="0"/>
      <w:marRight w:val="0"/>
      <w:marTop w:val="0"/>
      <w:marBottom w:val="0"/>
      <w:divBdr>
        <w:top w:val="none" w:sz="0" w:space="0" w:color="auto"/>
        <w:left w:val="none" w:sz="0" w:space="0" w:color="auto"/>
        <w:bottom w:val="none" w:sz="0" w:space="0" w:color="auto"/>
        <w:right w:val="none" w:sz="0" w:space="0" w:color="auto"/>
      </w:divBdr>
    </w:div>
    <w:div w:id="1762407797">
      <w:bodyDiv w:val="1"/>
      <w:marLeft w:val="0"/>
      <w:marRight w:val="0"/>
      <w:marTop w:val="0"/>
      <w:marBottom w:val="0"/>
      <w:divBdr>
        <w:top w:val="none" w:sz="0" w:space="0" w:color="auto"/>
        <w:left w:val="none" w:sz="0" w:space="0" w:color="auto"/>
        <w:bottom w:val="none" w:sz="0" w:space="0" w:color="auto"/>
        <w:right w:val="none" w:sz="0" w:space="0" w:color="auto"/>
      </w:divBdr>
    </w:div>
    <w:div w:id="18165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ogulin.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nn.hr/support/solutions/articles/12000043396-elektroni%C4%8Dka-europska-jedinstvena-dokumentacija-o-nabavi-e-espd" TargetMode="Externa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C608-2D80-4B18-8BE5-227FE38A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2889</TotalTime>
  <Pages>54</Pages>
  <Words>17370</Words>
  <Characters>99010</Characters>
  <Application>Microsoft Office Word</Application>
  <DocSecurity>0</DocSecurity>
  <Lines>825</Lines>
  <Paragraphs>232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1159</cp:revision>
  <cp:lastPrinted>2022-06-15T08:12:00Z</cp:lastPrinted>
  <dcterms:created xsi:type="dcterms:W3CDTF">2021-06-29T10:38:00Z</dcterms:created>
  <dcterms:modified xsi:type="dcterms:W3CDTF">2022-06-17T08:36:00Z</dcterms:modified>
</cp:coreProperties>
</file>