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VODOVOD I KANALIZACIJA d.o.o.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OGULIN, I. G. Kovačića 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REGISTAR UGOVORA 2024. GODINA</w:t>
      </w:r>
    </w:p>
    <w:tbl>
      <w:tblPr>
        <w:tblStyle w:val="TableGrid"/>
        <w:tblpPr w:bottomFromText="0" w:horzAnchor="text" w:leftFromText="180" w:rightFromText="180" w:tblpX="-318" w:tblpY="1" w:topFromText="0" w:vertAnchor="text"/>
        <w:tblW w:w="151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0"/>
        <w:gridCol w:w="1404"/>
        <w:gridCol w:w="840"/>
        <w:gridCol w:w="1273"/>
        <w:gridCol w:w="1867"/>
        <w:gridCol w:w="475"/>
        <w:gridCol w:w="1296"/>
        <w:gridCol w:w="1530"/>
        <w:gridCol w:w="1352"/>
        <w:gridCol w:w="731"/>
        <w:gridCol w:w="899"/>
        <w:gridCol w:w="793"/>
        <w:gridCol w:w="1242"/>
        <w:gridCol w:w="620"/>
      </w:tblGrid>
      <w:tr>
        <w:trPr/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Ev. broj nabave 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Vrsta postupka nabave;      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broj objave u EOJN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Naziv i OIB Ugovaratelja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Naziv i OIB Podugovaratelja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Datum sklapanja Ugovora ili Okvirnog sporaz.;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broj Ugovora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Rok  na koji je  ugovor     ili  OS  sklopljen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Iznos ugovora bez PDV-a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(eura)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Ugovor ili OS se financira sredstvima EU fondova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Datum kada je Ugovor ili OS izvršen u cijelosti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Ukupno isplaćeni iznos s PDV-om</w:t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(eura)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Obrazloženje ako je iznos veći ili je ugovor raskinut</w:t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25/24 BV-3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Interventni radovi na perifernim objektima NUS-a Ogulin uslijed prekida radijske veze zbog preseljenja repetitora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50330000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Postupak jednostavne nabave, Poziv za dostavu ponude 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Zagrel Rittmeyer d.o.o.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Sesvete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00100837674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08.02.2024.</w:t>
            </w:r>
          </w:p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18/2024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 mjeseca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08.06.2024.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26.460,00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01/24 MV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Nabava vodovodnog i kanalizacijskog materijala 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Postupak javne nabave male vrijednosti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Vodoskok d.d.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OIB:34134218058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22.03.2024.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53/2024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108.714,50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26/24 BV-2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Servis AUMA pogona na ventilima na VOS Ogulin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50532100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Postupak jednostavne nabave, Poziv za dostavu ponude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Apis Centar d.o.o.  Bestovje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OIB:72595415259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06.03.2024.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38/2024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13.263,00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27/24 BV-2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Savjetodavne usluge u području javne nabave na izgradnji vodovoda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79418000-7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bookmarkStart w:id="0" w:name="__DdeLink__485_1198877844"/>
            <w:r>
              <w:rPr>
                <w:sz w:val="20"/>
                <w:szCs w:val="20"/>
              </w:rPr>
              <w:t>Postupak jednostavne nabave, Poziv za dostavu ponude</w:t>
            </w:r>
            <w:bookmarkEnd w:id="0"/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INFO-BIDDER d.o.o.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Zagreb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 05066553861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15.04.2024.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70/2024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31.12.2025.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7.260,10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31/24 BV-2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Nabava polimera za dehidraciju mulja na UPOV-u Ogulin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Postupak jednostavne nabave, Poziv za dostavu ponude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AQUA V.M.V. d.o.o.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Zagreb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 86879014193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9.04.2024.</w:t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69/2024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9.04.2025.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8.070,00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45/19 MV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Radovi na sanaciji gubitaka na VOS Ogulin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sklopljen okvirni sporazum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Ugovor prema sklopljenom okvirnom sporazumu, broj: 29/2024,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28.02.2024.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31.12.2024.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119.956,50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05/24 BV-3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Usluge čišćenja i ispiranja sustava odvodnje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90470000-2  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bookmarkStart w:id="1" w:name="__DdeLink__348_2447709886"/>
            <w:r>
              <w:rPr>
                <w:sz w:val="20"/>
                <w:szCs w:val="20"/>
              </w:rPr>
              <w:t>Postupak jednostavne nabave, Poziv za dostavu ponude</w:t>
            </w:r>
            <w:bookmarkEnd w:id="1"/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Obrt za uslugu čišćenja i i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hr-HR" w:eastAsia="en-US" w:bidi="ar-SA"/>
              </w:rPr>
              <w:t>odvoz fekalija, vl. Mišel Grdešić, Ogulin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hr-HR" w:eastAsia="en-US" w:bidi="ar-SA"/>
              </w:rPr>
              <w:t>OIB: 73129123609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22.04.2024.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73/2024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18"/>
                <w:szCs w:val="18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hr-HR" w:eastAsia="en-US" w:bidi="ar-SA"/>
              </w:rPr>
              <w:t>1 godina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26.475,33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23/24 BV-2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Održavanje okoliša vodoopskrbnih objekata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03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77314000-4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Postupak jednostavne nabave, Poziv za dostavu ponude</w:t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OPG Salopek Dalibor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Desmerice 32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47300 Ogulin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 50267445330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16.05.2024.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443/2024 DG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0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03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9.165,52</w:t>
            </w:r>
          </w:p>
        </w:tc>
        <w:tc>
          <w:tcPr>
            <w:tcW w:w="7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20/24 Bv-2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Revizija trafostanica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71630000-3</w:t>
            </w:r>
          </w:p>
          <w:p>
            <w:pPr>
              <w:pStyle w:val="Normal"/>
              <w:spacing w:lineRule="auto" w:line="240" w:before="0" w:after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nabave, Poziv za dostavu ponude</w:t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TEHNOPRES d.o.o.</w:t>
            </w:r>
          </w:p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Skakavac 1</w:t>
            </w:r>
          </w:p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51326 Vrbovsko</w:t>
            </w:r>
          </w:p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24073822780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21.05.2024.</w:t>
            </w:r>
          </w:p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445/2024 DG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 mjeseca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5.170,00</w:t>
            </w:r>
          </w:p>
        </w:tc>
        <w:tc>
          <w:tcPr>
            <w:tcW w:w="7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15/24 BV-2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Nabava ogrjevnog drva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jc w:val="both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03413000-8</w:t>
            </w:r>
          </w:p>
          <w:p>
            <w:pPr>
              <w:pStyle w:val="Normal"/>
              <w:spacing w:lineRule="auto" w:line="240" w:before="0" w:after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Postupak jednostavne nabave, Poziv za dostavu ponude</w:t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FN TRADE d.o.o.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Stara Cesta 3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47303 Josipdol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 75173836759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27.05.2024.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446/2024 DG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5.250,00</w:t>
            </w:r>
          </w:p>
        </w:tc>
        <w:tc>
          <w:tcPr>
            <w:tcW w:w="7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35/2024 BV-2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Servis pumpe na crpnoj stanici Zagorska Mrežnica u Zagorju Ogulinskom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jc w:val="both"/>
              <w:rPr>
                <w:rFonts w:ascii="Calibri" w:hAnsi="Calibri" w:eastAsia="Calibri" w:cs="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hr-HR" w:eastAsia="en-US" w:bidi="ar-SA"/>
              </w:rPr>
            </w:pPr>
            <w:r>
              <w:rPr>
                <w:rFonts w:eastAsia="Calibri" w:cs="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hr-HR" w:eastAsia="en-US" w:bidi="ar-SA"/>
              </w:rPr>
              <w:t>50000000</w:t>
            </w:r>
          </w:p>
          <w:p>
            <w:pPr>
              <w:pStyle w:val="Normal"/>
              <w:spacing w:lineRule="auto" w:line="240" w:before="0" w:after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Postupak jednostavne nabave, Poziv za dostavu ponude</w:t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MOGUŠ – Obrt za proizvodnju i strojobravarske usluge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Logorište 12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47000 Karlovac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 03696010008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5.06.2024.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447/2024 DG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 mjeseca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7.852,48</w:t>
            </w:r>
          </w:p>
        </w:tc>
        <w:tc>
          <w:tcPr>
            <w:tcW w:w="7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14/24 BV-3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Prijevoz i zbrinjavanje mulja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jc w:val="both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90513700</w:t>
            </w:r>
          </w:p>
          <w:p>
            <w:pPr>
              <w:pStyle w:val="Normal"/>
              <w:spacing w:lineRule="auto" w:line="240" w:before="0" w:after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Postupak jednostavne nabave, Poziv za dostavu ponude</w:t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Zajednica ponuditelja:</w:t>
            </w:r>
          </w:p>
          <w:p>
            <w:pPr>
              <w:pStyle w:val="Normal"/>
              <w:spacing w:lineRule="auto" w:line="240" w:before="0" w:after="4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EKO LOGIC d.o.o.</w:t>
            </w:r>
          </w:p>
          <w:p>
            <w:pPr>
              <w:pStyle w:val="Normal"/>
              <w:spacing w:lineRule="auto" w:line="240" w:before="0" w:after="4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Anina ulica 2</w:t>
            </w:r>
          </w:p>
          <w:p>
            <w:pPr>
              <w:pStyle w:val="Normal"/>
              <w:spacing w:lineRule="auto" w:line="240" w:before="0" w:after="4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42000 Varaždin, OIB: 90027423355  i KEMOKOP d.o.o.</w:t>
            </w:r>
          </w:p>
          <w:p>
            <w:pPr>
              <w:pStyle w:val="Normal"/>
              <w:spacing w:lineRule="auto" w:line="240" w:before="0" w:after="4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Industrijska ulica 10</w:t>
            </w:r>
          </w:p>
          <w:p>
            <w:pPr>
              <w:pStyle w:val="Normal"/>
              <w:spacing w:lineRule="auto" w:line="240" w:before="0" w:after="4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10370 Dugo Selo</w:t>
            </w:r>
          </w:p>
          <w:p>
            <w:pPr>
              <w:pStyle w:val="Normal"/>
              <w:spacing w:lineRule="auto" w:line="240" w:before="0" w:after="4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 12916703731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5.06.2024.</w:t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114/2024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26.250,00</w:t>
            </w:r>
          </w:p>
        </w:tc>
        <w:tc>
          <w:tcPr>
            <w:tcW w:w="7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05/22 VV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el. energijom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postupak javne nabave velike vrijednosti </w:t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OIB:63073332379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3.Ugovor prema sklopljenom okvirnom sporazumu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O-24-2326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12.06.2024.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114" w:after="114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360" w:before="114" w:after="114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40" w:before="114" w:after="114"/>
              <w:ind w:left="0" w:right="0" w:hanging="0"/>
              <w:jc w:val="left"/>
              <w:rPr/>
            </w:pPr>
            <w:r>
              <w:rPr>
                <w:sz w:val="20"/>
                <w:szCs w:val="20"/>
              </w:rPr>
              <w:t>298.105,76</w:t>
            </w:r>
          </w:p>
          <w:p>
            <w:pPr>
              <w:pStyle w:val="Normal"/>
              <w:widowControl/>
              <w:bidi w:val="0"/>
              <w:spacing w:lineRule="auto" w:line="240" w:before="114" w:after="114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360" w:before="228" w:after="228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36/24 BV-2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Izrada novelacije projekta sa troškovnicima za pripremu natječajne dokumentacije za provođenje postupaka javne nabave za izgradnju vodovoda naselja Jusići, Kukići, Miščevići i Vucelići na području Gornjih Dubrava te glavnog dovodnog cjevovoda za naselje Popovo Selo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71318000-0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Jednostavna nabava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FLUM-ING d.o.o.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Žrtava fašizma 2/IV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Rijeka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34629260493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129/2024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18.06.2024.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11.400,00</w:t>
            </w:r>
          </w:p>
        </w:tc>
        <w:tc>
          <w:tcPr>
            <w:tcW w:w="7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38/24 BV-2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Izrada izmjene i dopune Idejnog i glavnog projekta vodovodnih ogranaka Lipošćaki-Bartolovići- Meštrovići zbog nemogućnosti rješavanja imovinsko-pravnih odnosa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71318000-0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bookmarkStart w:id="2" w:name="__DdeLink__1317_3272444310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Jednostavna nabava </w:t>
            </w:r>
            <w:bookmarkEnd w:id="2"/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FLUM-ING d.o.o.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Žrtava fašizma 2/IV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Rijeka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34629260493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130/2024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18.06.2024.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6.400,00</w:t>
            </w:r>
          </w:p>
        </w:tc>
        <w:tc>
          <w:tcPr>
            <w:tcW w:w="7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04/22MV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Redovno održavanje sustava klorinacije na sustavima vodoopskrbe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50410000-2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Otvoreni postupak javne nabave, sklapanje okvirnog sporazuma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 Varaždin, Primorska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OIB: 25020037517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III Ugovor prema sklopljenom Okvirnom sporazumu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127/2024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18.06.2024.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4" w:after="114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hr-HR" w:eastAsia="en-US" w:bidi="ar-SA"/>
              </w:rPr>
              <w:t>31.08.2024.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85" w:after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50.314,95</w:t>
            </w:r>
          </w:p>
        </w:tc>
        <w:tc>
          <w:tcPr>
            <w:tcW w:w="7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37/24 BV-2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Izrada tehničke pripreme za prijavu projekata na natječaj za sufinanciranje sredstvima iz EU fondova kanalizacijskog sustava zone „D“ grada Ogulina sa rekonstrukcijom vodovoda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71318000-0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Jednostavna nabava </w:t>
            </w:r>
          </w:p>
        </w:tc>
        <w:tc>
          <w:tcPr>
            <w:tcW w:w="186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 AGITA d.o.o.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Ulica Aleksandra Alagovića 14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10000 Zagreb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OIB: 04680914549</w:t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128/2024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18.06.2024.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4" w:after="11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mjeseci</w:t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85" w:after="28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12.990,00</w:t>
            </w:r>
          </w:p>
        </w:tc>
        <w:tc>
          <w:tcPr>
            <w:tcW w:w="7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7e8f"/>
    <w:pPr>
      <w:widowControl/>
      <w:bidi w:val="0"/>
      <w:spacing w:lineRule="auto" w:line="252" w:before="0" w:after="160"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7f4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37f43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37f43"/>
    <w:rPr>
      <w:b/>
      <w:bCs/>
      <w:sz w:val="20"/>
      <w:szCs w:val="20"/>
    </w:rPr>
  </w:style>
  <w:style w:type="character" w:styleId="Simbolinumeriranja" w:customStyle="1">
    <w:name w:val="Simboli numeriranja"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53749"/>
    <w:rPr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53749"/>
    <w:rPr>
      <w:sz w:val="22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396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37f4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37f43"/>
    <w:pPr/>
    <w:rPr>
      <w:b/>
      <w:bCs/>
    </w:rPr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e53749"/>
    <w:pPr>
      <w:tabs>
        <w:tab w:val="clear" w:pos="4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e53749"/>
    <w:pPr>
      <w:tabs>
        <w:tab w:val="clear" w:pos="4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d7e8f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LibreOffice/6.3.3.2$Windows_X86_64 LibreOffice_project/a64200df03143b798afd1ec74a12ab50359878ed</Application>
  <Pages>6</Pages>
  <Words>688</Words>
  <Characters>4320</Characters>
  <CharactersWithSpaces>4811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2024-03-28T11:36:00Z</dcterms:created>
  <dc:creator>Ogulin-PC</dc:creator>
  <dc:description/>
  <dc:language>hr-HR</dc:language>
  <cp:lastModifiedBy/>
  <cp:lastPrinted>2023-12-08T07:36:00Z</cp:lastPrinted>
  <dcterms:modified xsi:type="dcterms:W3CDTF">2024-07-02T09:27:37Z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